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BMM_runEnableHBSMonitoring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u8BMMDowngradedState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BMM_runEnableHBSMonitoring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BMM_runEnableHBSMonitoring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