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DIA_runDid0240_Internal_ECU_information_Read_ECU_Temperature_ConditionCheckRead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DIA_runDid0240_Internal_ECU_information_Read_ECU_Temperature_ConditionCheckRead()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DIA_runDid0240_Internal_ECU_information_Read_ECU_Temperature_ConditionCheckRead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DIA_runDid0240_Internal_ECU_information_Read_ECU_Temperature_ConditionCheckRead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