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DIA_runDidFD08_ResetCauseManagementConditionCheckRead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ErrorCode status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DIA_runDidFD08_ResetCauseManagementConditionCheckRead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DIA_runDidFD08_ResetCauseManagementConditionCheckRead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