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DIA_runDidFD09_LastWarmResetRead_ResetCauseCounter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NVP_BLOCK_ID_WARM_RESET_StorageType NVP_BLOCK_ID_WARM_RESET_RamBlockData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NVP_u32WarmResetCause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NVP_u32WarmResetCounter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AAUT_DIA_0080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 Fill-in the response data bytes.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NVP_BLOCK_ID_WARM_RESET_RamBlockData.NVP_u32WarmResetCounter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DIA_runDidFD09_LastWarmResetRead_ResetCauseCounter()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AAUT_DIA_0081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NVP_BLOCK_ID_WARM_RESET_RamBlockData.NVP_u32WarmResetCounter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DIA_runDidFD09_LastWarmResetRead_ResetCauseCounter()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NVP_BLOCK_ID_WARM_RESET_RamBlockData.NVP_u32WarmResetCounter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DIA_runDidFD09_LastWarmResetRead_ResetCauseCounter()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67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DIA_runDidFD09_LastWarmResetRead_ResetCauseCounter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DIA_runDidFD09_LastWarmResetRead_ResetCauseCounter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5" type="#_x0000_t8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