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DIA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DIA_runDidFD2A_StepsLibraryRead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2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2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VStdLib_MemCpy(void *,void *,VStdLib_CntType)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NVP_BLOCK_ID_STEP_0_StorageType NVP_BLOCK_ID_STEP_0_RamBlockData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NVP_au8StepsDefinitions[1160]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Parameter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OpStatus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Data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Return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25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p>
            <w:pPr>
              <w:jc w:val="left"/>
              <w:shd w:val="clear" w:color="auto" w:fill="6495ed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Usercode</w:t>
            </w:r>
          </w:p>
          <w:bookmarkStart w:id="9" w:name="__bookmark_26"/>
          <w:bookmarkEnd w:id="9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Stub Functions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VStdLib_MemCpy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  <w:right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0" w:name="__bookmark_31"/>
    <w:bookmarkEnd w:id="10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AAUT_DIA_0085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Data pointer is valid and takes value of Nvp global variable (NVP_BLOCK_ID_STEP_0_RamBlockData).</w:t>
                  </w:r>
                </w:p>
              </w:tc>
            </w:tr>
          </w:tbl>
          <w:bookmarkStart w:id="11" w:name="__bookmark_35"/>
          <w:bookmarkEnd w:id="11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2" w:name="__bookmark_38"/>
                <w:bookmarkEnd w:id="1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Data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NVP_BLOCK_ID_STEP_0_RamBlockData.NVP_au8StepsDefinitions[0]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0xAA</w:t>
                        </w:r>
                      </w:p>
                    </w:tc>
                  </w:tr>
                </w:tbl>
                <w:bookmarkStart w:id="13" w:name="__bookmark_39"/>
                <w:bookmarkEnd w:id="1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DIA_runDidFD2A_StepsLibraryRead()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0x00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0x00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i w:val="on"/>
                            <w:iCs w:val="on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i w:val="on"/>
                            <w:iCs w:val="on"/>
                            <w:b w:val="on"/>
                            <w:bCs w:val="on"/>
                          </w:rPr>
                          <w:t xml:space="preserve">Test Step Call Trace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ottom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" type="#_x0000_t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4" w:name="__bookmark_41"/>
                <w:bookmarkEnd w:id="14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/>
                  </w:tblPr>
                  <w:tblGrid>
                    <w:gridCol w:val="4167"/>
                    <w:gridCol w:val="496"/>
                    <w:gridCol w:val="4167"/>
                    <w:gridCol w:val="496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167" w:type="dxa"/>
                        <w:shd w:val="clear" w:color="auto" w:fill="87cefa"/>
                        <w:tcBorders>
                          <w:top w:val="single" w:sz="6" w:space="0" w:color="6495ed"/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ottom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Function</w:t>
                        </w:r>
                      </w:p>
                    </w:tc>
                    <w:tc>
                      <w:tcPr>
                        <w:tcW w:w="496" w:type="dxa"/>
                        <w:shd w:val="clear" w:color="auto" w:fill="87cefa"/>
                        <w:tcBorders>
                          <w:top w:val="single" w:sz="6" w:space="0" w:color="6495ed"/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ottom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Count</w:t>
                        </w:r>
                      </w:p>
                    </w:tc>
                    <w:tc>
                      <w:tcPr>
                        <w:tcW w:w="4167" w:type="dxa"/>
                        <w:shd w:val="clear" w:color="auto" w:fill="87cefa"/>
                        <w:tcBorders>
                          <w:top w:val="single" w:sz="6" w:space="0" w:color="6495ed"/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ottom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Function</w:t>
                        </w:r>
                      </w:p>
                    </w:tc>
                    <w:tc>
                      <w:tcPr>
                        <w:tcW w:w="496" w:type="dxa"/>
                        <w:shd w:val="clear" w:color="auto" w:fill="87cefa"/>
                        <w:tcBorders>
                          <w:top w:val="single" w:sz="6" w:space="0" w:color="6495ed"/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ottom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Count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>
                          <w:top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ottom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167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VStdLib_MemCpy</w:t>
                        </w:r>
                      </w:p>
                    </w:tc>
                    <w:tc>
                      <w:tcPr>
                        <w:tcW w:w="496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4167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VStdLib_MemCpy</w:t>
                        </w:r>
                      </w:p>
                    </w:tc>
                    <w:tc>
                      <w:tcPr>
                        <w:tcW w:w="496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ottom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" type="#_x0000_t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16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49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416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49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2: AAUT_DIA_0086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Data pointer is NullPointer.</w:t>
                  </w:r>
                </w:p>
              </w:tc>
            </w:tr>
          </w:tbl>
          <w:bookmarkStart w:id="15" w:name="__bookmark_48"/>
          <w:bookmarkEnd w:id="15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2" type="#_x0000_t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6" w:name="__bookmark_51"/>
                <w:bookmarkEnd w:id="16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Data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NULL</w:t>
                        </w:r>
                      </w:p>
                    </w:tc>
                  </w:tr>
                </w:tbl>
                <w:bookmarkStart w:id="17" w:name="__bookmark_52"/>
                <w:bookmarkEnd w:id="17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DIA_runDidFD2A_StepsLibraryRead()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3" type="#_x0000_t8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8" w:name="__bookmark_59"/>
          <w:bookmarkEnd w:id="18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$(SOURCEROOT)\DIA\Implementation\src\DIA_CustomerSpecific.c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1.56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$(SOURCEROOT)\DIA\Implementation\src\DIA_ReadDataByIdentifier.c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1.4.1.24.1.19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$(SOURCEROOT)\DIA\Implementation\src\DIA_WriteDataByIdentifier.c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1.3.10.18.1.8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$(SOURCEROOT)\NVP\Implementation\src\NVP_Stubs.c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1.1.11.14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$(SOURCEROOT)\DIA\Implementation\src\DIA_RoutineControl.c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1.10.1.9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Date: 2024/01/28 18:31:58EET</w:t>
                        </w: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DIA_runDidFD2A_StepsLibraryRead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DIA_runDidFD2A_StepsLibraryRead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84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84" type="#_x0000_t84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