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PAL_runReadMotorCurrentInA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pal_ComputeCurrentHalfBridgeP(sint32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pal_ComputeCurrentHalfBridgeN(sint32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PAL_runReadMotorCurrentInmA(ps32MotorCurrentInmA)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NVP_BLOCK_ID_HB_CALIBRATION_StorageType NVP_BLOCK_ID_HB_CALIBRATION_RamBlockData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* ps8MotorCurrentInA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AAUT_PAL_0077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Read motor current in A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ps8MotorCurrentInA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target_ps8MotorCurrentInA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target_ps8MotorCurrentInA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PAL_runReadMotorCurrentInA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PAL_runReadMotorCurrentInA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