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9CAB2" w14:textId="77777777" w:rsidR="00474A62" w:rsidRDefault="00474A62" w:rsidP="00EC0715">
      <w:pPr>
        <w:jc w:val="both"/>
      </w:pPr>
    </w:p>
    <w:p w14:paraId="6382063F" w14:textId="77777777" w:rsidR="00474A62" w:rsidRDefault="00474A62" w:rsidP="00EC0715">
      <w:pPr>
        <w:jc w:val="both"/>
      </w:pPr>
    </w:p>
    <w:tbl>
      <w:tblPr>
        <w:tblW w:w="9464" w:type="dxa"/>
        <w:tblInd w:w="-72" w:type="dxa"/>
        <w:tblLayout w:type="fixed"/>
        <w:tblCellMar>
          <w:left w:w="70" w:type="dxa"/>
          <w:right w:w="70" w:type="dxa"/>
        </w:tblCellMar>
        <w:tblLook w:val="0000" w:firstRow="0" w:lastRow="0" w:firstColumn="0" w:lastColumn="0" w:noHBand="0" w:noVBand="0"/>
      </w:tblPr>
      <w:tblGrid>
        <w:gridCol w:w="1702"/>
        <w:gridCol w:w="992"/>
        <w:gridCol w:w="2198"/>
        <w:gridCol w:w="1701"/>
        <w:gridCol w:w="957"/>
        <w:gridCol w:w="957"/>
        <w:gridCol w:w="957"/>
      </w:tblGrid>
      <w:tr w:rsidR="00D2002C" w14:paraId="2F3385BD" w14:textId="77777777" w:rsidTr="00B56B7D">
        <w:tc>
          <w:tcPr>
            <w:tcW w:w="1702" w:type="dxa"/>
          </w:tcPr>
          <w:p w14:paraId="3799CE2C" w14:textId="77777777" w:rsidR="00D2002C" w:rsidRDefault="00D2002C" w:rsidP="00B56B7D">
            <w:pPr>
              <w:jc w:val="both"/>
              <w:rPr>
                <w:lang w:val="en-US"/>
              </w:rPr>
            </w:pPr>
            <w:r>
              <w:rPr>
                <w:u w:val="single"/>
                <w:lang w:val="en-US"/>
              </w:rPr>
              <w:t>DISTRIBUTION</w:t>
            </w:r>
            <w:r>
              <w:rPr>
                <w:lang w:val="en-US"/>
              </w:rPr>
              <w:t xml:space="preserve"> :</w:t>
            </w:r>
          </w:p>
        </w:tc>
        <w:tc>
          <w:tcPr>
            <w:tcW w:w="992" w:type="dxa"/>
          </w:tcPr>
          <w:p w14:paraId="22874C9F" w14:textId="77777777" w:rsidR="00D2002C" w:rsidRDefault="00D2002C" w:rsidP="00B56B7D">
            <w:pPr>
              <w:jc w:val="both"/>
              <w:rPr>
                <w:lang w:val="en-US"/>
              </w:rPr>
            </w:pPr>
            <w:r>
              <w:rPr>
                <w:u w:val="single"/>
                <w:lang w:val="en-US"/>
              </w:rPr>
              <w:t>Firm</w:t>
            </w:r>
          </w:p>
        </w:tc>
        <w:tc>
          <w:tcPr>
            <w:tcW w:w="2198" w:type="dxa"/>
          </w:tcPr>
          <w:p w14:paraId="3B93330C" w14:textId="77777777" w:rsidR="00D2002C" w:rsidRDefault="00D2002C" w:rsidP="00B56B7D">
            <w:pPr>
              <w:jc w:val="both"/>
              <w:rPr>
                <w:lang w:val="en-US"/>
              </w:rPr>
            </w:pPr>
            <w:r>
              <w:rPr>
                <w:u w:val="single"/>
                <w:lang w:val="en-US"/>
              </w:rPr>
              <w:t>To</w:t>
            </w:r>
          </w:p>
        </w:tc>
        <w:tc>
          <w:tcPr>
            <w:tcW w:w="1701" w:type="dxa"/>
          </w:tcPr>
          <w:p w14:paraId="191A318C" w14:textId="77777777" w:rsidR="00D2002C" w:rsidRDefault="00D2002C" w:rsidP="00B56B7D">
            <w:pPr>
              <w:jc w:val="both"/>
              <w:rPr>
                <w:lang w:val="en-US"/>
              </w:rPr>
            </w:pPr>
            <w:r>
              <w:rPr>
                <w:u w:val="single"/>
                <w:lang w:val="en-US"/>
              </w:rPr>
              <w:t>Ref</w:t>
            </w:r>
          </w:p>
        </w:tc>
        <w:tc>
          <w:tcPr>
            <w:tcW w:w="957" w:type="dxa"/>
          </w:tcPr>
          <w:p w14:paraId="1CEB87B3" w14:textId="77777777" w:rsidR="00D2002C" w:rsidRDefault="00D2002C" w:rsidP="00B56B7D">
            <w:pPr>
              <w:jc w:val="both"/>
              <w:rPr>
                <w:lang w:val="en-US"/>
              </w:rPr>
            </w:pPr>
            <w:r>
              <w:rPr>
                <w:u w:val="single"/>
                <w:lang w:val="en-US"/>
              </w:rPr>
              <w:t>Copies</w:t>
            </w:r>
          </w:p>
        </w:tc>
        <w:tc>
          <w:tcPr>
            <w:tcW w:w="957" w:type="dxa"/>
          </w:tcPr>
          <w:p w14:paraId="12C1AE94" w14:textId="77777777" w:rsidR="00D2002C" w:rsidRDefault="00D2002C" w:rsidP="00B56B7D">
            <w:pPr>
              <w:jc w:val="both"/>
              <w:rPr>
                <w:lang w:val="en-US"/>
              </w:rPr>
            </w:pPr>
            <w:r>
              <w:rPr>
                <w:u w:val="single"/>
                <w:lang w:val="en-US"/>
              </w:rPr>
              <w:t>1</w:t>
            </w:r>
            <w:r>
              <w:rPr>
                <w:u w:val="single"/>
                <w:vertAlign w:val="superscript"/>
                <w:lang w:val="en-US"/>
              </w:rPr>
              <w:t>st</w:t>
            </w:r>
            <w:r>
              <w:rPr>
                <w:u w:val="single"/>
                <w:lang w:val="en-US"/>
              </w:rPr>
              <w:t xml:space="preserve"> page</w:t>
            </w:r>
          </w:p>
        </w:tc>
        <w:tc>
          <w:tcPr>
            <w:tcW w:w="957" w:type="dxa"/>
          </w:tcPr>
          <w:p w14:paraId="2B53215C" w14:textId="77777777" w:rsidR="00D2002C" w:rsidRDefault="00D2002C" w:rsidP="00B56B7D">
            <w:pPr>
              <w:jc w:val="both"/>
              <w:rPr>
                <w:u w:val="single"/>
                <w:lang w:val="en-US"/>
              </w:rPr>
            </w:pPr>
            <w:r>
              <w:rPr>
                <w:u w:val="single"/>
                <w:lang w:val="en-US"/>
              </w:rPr>
              <w:t>e-mail</w:t>
            </w:r>
          </w:p>
        </w:tc>
      </w:tr>
      <w:tr w:rsidR="00D2002C" w14:paraId="50905221" w14:textId="77777777" w:rsidTr="00B56B7D">
        <w:tc>
          <w:tcPr>
            <w:tcW w:w="1702" w:type="dxa"/>
          </w:tcPr>
          <w:p w14:paraId="669E69CA" w14:textId="77777777" w:rsidR="00D2002C" w:rsidRDefault="00D2002C" w:rsidP="00B56B7D">
            <w:pPr>
              <w:ind w:left="706"/>
              <w:rPr>
                <w:lang w:val="en-US"/>
              </w:rPr>
            </w:pPr>
          </w:p>
        </w:tc>
        <w:tc>
          <w:tcPr>
            <w:tcW w:w="992" w:type="dxa"/>
          </w:tcPr>
          <w:p w14:paraId="664D6B2F" w14:textId="2AE0D20C" w:rsidR="00D2002C" w:rsidRDefault="00D2002C" w:rsidP="00B56B7D">
            <w:pPr>
              <w:jc w:val="both"/>
              <w:rPr>
                <w:lang w:val="en-US"/>
              </w:rPr>
            </w:pPr>
          </w:p>
        </w:tc>
        <w:tc>
          <w:tcPr>
            <w:tcW w:w="2198" w:type="dxa"/>
          </w:tcPr>
          <w:p w14:paraId="4315CD21" w14:textId="44BD3D2D" w:rsidR="00D2002C" w:rsidRDefault="00D2002C" w:rsidP="00B56B7D">
            <w:pPr>
              <w:pStyle w:val="Header"/>
              <w:tabs>
                <w:tab w:val="clear" w:pos="4536"/>
                <w:tab w:val="clear" w:pos="9072"/>
              </w:tabs>
              <w:jc w:val="both"/>
              <w:rPr>
                <w:lang w:val="en-US"/>
              </w:rPr>
            </w:pPr>
          </w:p>
        </w:tc>
        <w:tc>
          <w:tcPr>
            <w:tcW w:w="1701" w:type="dxa"/>
          </w:tcPr>
          <w:p w14:paraId="366B49C6" w14:textId="52B68160" w:rsidR="00D2002C" w:rsidRDefault="00D2002C" w:rsidP="00B56B7D">
            <w:pPr>
              <w:jc w:val="both"/>
              <w:rPr>
                <w:lang w:val="en-US"/>
              </w:rPr>
            </w:pPr>
          </w:p>
        </w:tc>
        <w:tc>
          <w:tcPr>
            <w:tcW w:w="957" w:type="dxa"/>
          </w:tcPr>
          <w:p w14:paraId="4CFA0227" w14:textId="77777777" w:rsidR="00D2002C" w:rsidRDefault="00D2002C" w:rsidP="00B56B7D">
            <w:pPr>
              <w:jc w:val="both"/>
              <w:rPr>
                <w:lang w:val="en-US"/>
              </w:rPr>
            </w:pPr>
          </w:p>
        </w:tc>
        <w:tc>
          <w:tcPr>
            <w:tcW w:w="957" w:type="dxa"/>
          </w:tcPr>
          <w:p w14:paraId="2E31681D" w14:textId="77777777" w:rsidR="00D2002C" w:rsidRDefault="00D2002C" w:rsidP="00B56B7D">
            <w:pPr>
              <w:jc w:val="both"/>
              <w:rPr>
                <w:lang w:val="en-US"/>
              </w:rPr>
            </w:pPr>
          </w:p>
        </w:tc>
        <w:tc>
          <w:tcPr>
            <w:tcW w:w="957" w:type="dxa"/>
          </w:tcPr>
          <w:p w14:paraId="3873E120" w14:textId="77777777" w:rsidR="00D2002C" w:rsidRDefault="00D2002C" w:rsidP="00B56B7D">
            <w:pPr>
              <w:jc w:val="both"/>
              <w:rPr>
                <w:lang w:val="en-US"/>
              </w:rPr>
            </w:pPr>
          </w:p>
        </w:tc>
      </w:tr>
      <w:tr w:rsidR="00D2002C" w14:paraId="51334935" w14:textId="77777777" w:rsidTr="00B56B7D">
        <w:tc>
          <w:tcPr>
            <w:tcW w:w="1702" w:type="dxa"/>
          </w:tcPr>
          <w:p w14:paraId="4BAB9D18" w14:textId="77777777" w:rsidR="00D2002C" w:rsidRDefault="00D2002C" w:rsidP="00B56B7D">
            <w:pPr>
              <w:ind w:left="706"/>
              <w:rPr>
                <w:lang w:val="en-US"/>
              </w:rPr>
            </w:pPr>
          </w:p>
        </w:tc>
        <w:tc>
          <w:tcPr>
            <w:tcW w:w="992" w:type="dxa"/>
          </w:tcPr>
          <w:p w14:paraId="11B68B25" w14:textId="6D9FBCF5" w:rsidR="00577A9F" w:rsidRDefault="00577A9F" w:rsidP="00B56B7D">
            <w:pPr>
              <w:jc w:val="both"/>
              <w:rPr>
                <w:lang w:val="en-US"/>
              </w:rPr>
            </w:pPr>
          </w:p>
        </w:tc>
        <w:tc>
          <w:tcPr>
            <w:tcW w:w="2198" w:type="dxa"/>
          </w:tcPr>
          <w:p w14:paraId="2304D3B9" w14:textId="0DE6E304" w:rsidR="00577A9F" w:rsidRPr="00212752" w:rsidRDefault="00577A9F" w:rsidP="00B56B7D">
            <w:pPr>
              <w:jc w:val="both"/>
              <w:rPr>
                <w:lang w:val="es-AR"/>
              </w:rPr>
            </w:pPr>
          </w:p>
        </w:tc>
        <w:tc>
          <w:tcPr>
            <w:tcW w:w="1701" w:type="dxa"/>
          </w:tcPr>
          <w:p w14:paraId="0B3B2C6A" w14:textId="3E8E342A" w:rsidR="00577A9F" w:rsidRDefault="00577A9F" w:rsidP="00945B17">
            <w:pPr>
              <w:jc w:val="both"/>
              <w:rPr>
                <w:lang w:val="en-US"/>
              </w:rPr>
            </w:pPr>
          </w:p>
        </w:tc>
        <w:tc>
          <w:tcPr>
            <w:tcW w:w="957" w:type="dxa"/>
          </w:tcPr>
          <w:p w14:paraId="78238791" w14:textId="77777777" w:rsidR="00D2002C" w:rsidRDefault="00D2002C" w:rsidP="00B56B7D">
            <w:pPr>
              <w:jc w:val="both"/>
              <w:rPr>
                <w:lang w:val="en-US"/>
              </w:rPr>
            </w:pPr>
          </w:p>
        </w:tc>
        <w:tc>
          <w:tcPr>
            <w:tcW w:w="957" w:type="dxa"/>
          </w:tcPr>
          <w:p w14:paraId="0614B433" w14:textId="77777777" w:rsidR="00D2002C" w:rsidRDefault="00D2002C" w:rsidP="00B56B7D">
            <w:pPr>
              <w:jc w:val="both"/>
              <w:rPr>
                <w:lang w:val="en-US"/>
              </w:rPr>
            </w:pPr>
          </w:p>
        </w:tc>
        <w:tc>
          <w:tcPr>
            <w:tcW w:w="957" w:type="dxa"/>
          </w:tcPr>
          <w:p w14:paraId="6351B901" w14:textId="77777777" w:rsidR="00D2002C" w:rsidRDefault="00D2002C" w:rsidP="00B56B7D">
            <w:pPr>
              <w:jc w:val="both"/>
              <w:rPr>
                <w:lang w:val="en-US"/>
              </w:rPr>
            </w:pPr>
          </w:p>
        </w:tc>
      </w:tr>
      <w:tr w:rsidR="00D2002C" w14:paraId="681AC625" w14:textId="77777777" w:rsidTr="00B56B7D">
        <w:tc>
          <w:tcPr>
            <w:tcW w:w="1702" w:type="dxa"/>
          </w:tcPr>
          <w:p w14:paraId="378C5B09" w14:textId="749283B9" w:rsidR="00D2002C" w:rsidRDefault="00D2002C" w:rsidP="00B56B7D">
            <w:pPr>
              <w:ind w:left="706"/>
              <w:rPr>
                <w:lang w:val="en-US"/>
              </w:rPr>
            </w:pPr>
          </w:p>
        </w:tc>
        <w:tc>
          <w:tcPr>
            <w:tcW w:w="992" w:type="dxa"/>
          </w:tcPr>
          <w:p w14:paraId="1E8D2783" w14:textId="20E9A0FD" w:rsidR="00D2002C" w:rsidRDefault="00D2002C" w:rsidP="00B56B7D">
            <w:pPr>
              <w:jc w:val="both"/>
              <w:rPr>
                <w:lang w:val="en-US"/>
              </w:rPr>
            </w:pPr>
          </w:p>
        </w:tc>
        <w:tc>
          <w:tcPr>
            <w:tcW w:w="2198" w:type="dxa"/>
          </w:tcPr>
          <w:p w14:paraId="28318BC2" w14:textId="2420FF2A" w:rsidR="00D2002C" w:rsidRDefault="00D2002C" w:rsidP="00B56B7D">
            <w:pPr>
              <w:jc w:val="both"/>
              <w:rPr>
                <w:lang w:val="en-US"/>
              </w:rPr>
            </w:pPr>
          </w:p>
        </w:tc>
        <w:tc>
          <w:tcPr>
            <w:tcW w:w="1701" w:type="dxa"/>
          </w:tcPr>
          <w:p w14:paraId="0FCB49AD" w14:textId="7074057F" w:rsidR="00D2002C" w:rsidRDefault="00D2002C" w:rsidP="00B56B7D">
            <w:pPr>
              <w:jc w:val="both"/>
              <w:rPr>
                <w:lang w:val="en-US"/>
              </w:rPr>
            </w:pPr>
          </w:p>
        </w:tc>
        <w:tc>
          <w:tcPr>
            <w:tcW w:w="957" w:type="dxa"/>
          </w:tcPr>
          <w:p w14:paraId="04D62E2B" w14:textId="77777777" w:rsidR="00D2002C" w:rsidRDefault="00D2002C" w:rsidP="00B56B7D">
            <w:pPr>
              <w:jc w:val="both"/>
              <w:rPr>
                <w:lang w:val="en-US"/>
              </w:rPr>
            </w:pPr>
          </w:p>
        </w:tc>
        <w:tc>
          <w:tcPr>
            <w:tcW w:w="957" w:type="dxa"/>
          </w:tcPr>
          <w:p w14:paraId="27B5E391" w14:textId="77777777" w:rsidR="00D2002C" w:rsidRDefault="00D2002C" w:rsidP="00B56B7D">
            <w:pPr>
              <w:jc w:val="both"/>
              <w:rPr>
                <w:lang w:val="en-US"/>
              </w:rPr>
            </w:pPr>
          </w:p>
        </w:tc>
        <w:tc>
          <w:tcPr>
            <w:tcW w:w="957" w:type="dxa"/>
          </w:tcPr>
          <w:p w14:paraId="07E7F125" w14:textId="77777777" w:rsidR="00D2002C" w:rsidRDefault="00D2002C" w:rsidP="00B56B7D">
            <w:pPr>
              <w:jc w:val="both"/>
              <w:rPr>
                <w:lang w:val="en-US"/>
              </w:rPr>
            </w:pPr>
          </w:p>
        </w:tc>
      </w:tr>
      <w:tr w:rsidR="00D2002C" w14:paraId="0F560428" w14:textId="77777777" w:rsidTr="00B56B7D">
        <w:tc>
          <w:tcPr>
            <w:tcW w:w="1702" w:type="dxa"/>
          </w:tcPr>
          <w:p w14:paraId="66307200" w14:textId="77777777" w:rsidR="00D2002C" w:rsidRDefault="00D2002C" w:rsidP="00B56B7D">
            <w:pPr>
              <w:ind w:left="706"/>
              <w:rPr>
                <w:lang w:val="en-US"/>
              </w:rPr>
            </w:pPr>
          </w:p>
        </w:tc>
        <w:tc>
          <w:tcPr>
            <w:tcW w:w="992" w:type="dxa"/>
          </w:tcPr>
          <w:p w14:paraId="6B924DCD" w14:textId="32303294" w:rsidR="00D2002C" w:rsidRDefault="00D2002C" w:rsidP="00B56B7D">
            <w:pPr>
              <w:jc w:val="both"/>
              <w:rPr>
                <w:lang w:val="en-US"/>
              </w:rPr>
            </w:pPr>
          </w:p>
        </w:tc>
        <w:tc>
          <w:tcPr>
            <w:tcW w:w="2198" w:type="dxa"/>
          </w:tcPr>
          <w:p w14:paraId="66BFAF93" w14:textId="3DD1BC43" w:rsidR="00D2002C" w:rsidRDefault="00D2002C" w:rsidP="00B56B7D">
            <w:pPr>
              <w:jc w:val="both"/>
              <w:rPr>
                <w:lang w:val="en-US"/>
              </w:rPr>
            </w:pPr>
          </w:p>
        </w:tc>
        <w:tc>
          <w:tcPr>
            <w:tcW w:w="1701" w:type="dxa"/>
          </w:tcPr>
          <w:p w14:paraId="62BF8F37" w14:textId="2E03DBF7" w:rsidR="00D2002C" w:rsidRDefault="00D2002C" w:rsidP="00B56B7D">
            <w:pPr>
              <w:jc w:val="both"/>
              <w:rPr>
                <w:lang w:val="en-US"/>
              </w:rPr>
            </w:pPr>
          </w:p>
        </w:tc>
        <w:tc>
          <w:tcPr>
            <w:tcW w:w="957" w:type="dxa"/>
          </w:tcPr>
          <w:p w14:paraId="69E611A3" w14:textId="77777777" w:rsidR="00D2002C" w:rsidRDefault="00D2002C" w:rsidP="00B56B7D">
            <w:pPr>
              <w:jc w:val="both"/>
              <w:rPr>
                <w:lang w:val="en-US"/>
              </w:rPr>
            </w:pPr>
          </w:p>
        </w:tc>
        <w:tc>
          <w:tcPr>
            <w:tcW w:w="957" w:type="dxa"/>
          </w:tcPr>
          <w:p w14:paraId="3A3F8031" w14:textId="77777777" w:rsidR="00D2002C" w:rsidRDefault="00D2002C" w:rsidP="00B56B7D">
            <w:pPr>
              <w:jc w:val="both"/>
              <w:rPr>
                <w:lang w:val="en-US"/>
              </w:rPr>
            </w:pPr>
          </w:p>
        </w:tc>
        <w:tc>
          <w:tcPr>
            <w:tcW w:w="957" w:type="dxa"/>
          </w:tcPr>
          <w:p w14:paraId="3125B9CF" w14:textId="77777777" w:rsidR="00D2002C" w:rsidRDefault="00D2002C" w:rsidP="00B56B7D">
            <w:pPr>
              <w:jc w:val="both"/>
              <w:rPr>
                <w:lang w:val="en-US"/>
              </w:rPr>
            </w:pPr>
          </w:p>
        </w:tc>
      </w:tr>
      <w:tr w:rsidR="00D2002C" w14:paraId="7D07C47A" w14:textId="77777777" w:rsidTr="00B56B7D">
        <w:tc>
          <w:tcPr>
            <w:tcW w:w="1702" w:type="dxa"/>
          </w:tcPr>
          <w:p w14:paraId="71EA30B8" w14:textId="77777777" w:rsidR="00D2002C" w:rsidRDefault="00D2002C" w:rsidP="00B56B7D">
            <w:pPr>
              <w:ind w:left="706"/>
              <w:rPr>
                <w:lang w:val="en-US"/>
              </w:rPr>
            </w:pPr>
          </w:p>
        </w:tc>
        <w:tc>
          <w:tcPr>
            <w:tcW w:w="992" w:type="dxa"/>
          </w:tcPr>
          <w:p w14:paraId="405BF9E8" w14:textId="725B937D" w:rsidR="00D2002C" w:rsidRDefault="00D2002C" w:rsidP="00B56B7D">
            <w:pPr>
              <w:jc w:val="both"/>
              <w:rPr>
                <w:lang w:val="en-US"/>
              </w:rPr>
            </w:pPr>
          </w:p>
        </w:tc>
        <w:tc>
          <w:tcPr>
            <w:tcW w:w="2198" w:type="dxa"/>
          </w:tcPr>
          <w:p w14:paraId="238F04E3" w14:textId="7E11223E" w:rsidR="00D2002C" w:rsidRDefault="00D2002C" w:rsidP="00B56B7D">
            <w:pPr>
              <w:jc w:val="both"/>
              <w:rPr>
                <w:lang w:val="en-US"/>
              </w:rPr>
            </w:pPr>
          </w:p>
        </w:tc>
        <w:tc>
          <w:tcPr>
            <w:tcW w:w="1701" w:type="dxa"/>
          </w:tcPr>
          <w:p w14:paraId="40BB3681" w14:textId="651A4BE6" w:rsidR="00D2002C" w:rsidRDefault="00D2002C" w:rsidP="00B56B7D">
            <w:pPr>
              <w:jc w:val="both"/>
              <w:rPr>
                <w:lang w:val="en-US"/>
              </w:rPr>
            </w:pPr>
          </w:p>
        </w:tc>
        <w:tc>
          <w:tcPr>
            <w:tcW w:w="957" w:type="dxa"/>
          </w:tcPr>
          <w:p w14:paraId="6926DBFC" w14:textId="77777777" w:rsidR="00D2002C" w:rsidRDefault="00D2002C" w:rsidP="00B56B7D">
            <w:pPr>
              <w:jc w:val="both"/>
              <w:rPr>
                <w:lang w:val="en-US"/>
              </w:rPr>
            </w:pPr>
          </w:p>
        </w:tc>
        <w:tc>
          <w:tcPr>
            <w:tcW w:w="957" w:type="dxa"/>
          </w:tcPr>
          <w:p w14:paraId="12D24CAF" w14:textId="77777777" w:rsidR="00D2002C" w:rsidRDefault="00D2002C" w:rsidP="00B56B7D">
            <w:pPr>
              <w:jc w:val="both"/>
              <w:rPr>
                <w:lang w:val="en-US"/>
              </w:rPr>
            </w:pPr>
          </w:p>
        </w:tc>
        <w:tc>
          <w:tcPr>
            <w:tcW w:w="957" w:type="dxa"/>
          </w:tcPr>
          <w:p w14:paraId="28D48BE6" w14:textId="77777777" w:rsidR="00D2002C" w:rsidRDefault="00D2002C" w:rsidP="00B56B7D">
            <w:pPr>
              <w:jc w:val="both"/>
              <w:rPr>
                <w:lang w:val="en-US"/>
              </w:rPr>
            </w:pPr>
          </w:p>
        </w:tc>
      </w:tr>
    </w:tbl>
    <w:p w14:paraId="1D3657FD" w14:textId="77777777" w:rsidR="00474A62" w:rsidRDefault="00474A62" w:rsidP="00EC0715">
      <w:pPr>
        <w:jc w:val="both"/>
      </w:pPr>
    </w:p>
    <w:p w14:paraId="7AD29BC9" w14:textId="77777777" w:rsidR="00A610CF" w:rsidRDefault="00A610CF" w:rsidP="00EC0715">
      <w:pPr>
        <w:jc w:val="both"/>
      </w:pPr>
    </w:p>
    <w:p w14:paraId="7CAF64ED" w14:textId="77777777" w:rsidR="00A610CF" w:rsidRDefault="00A610CF" w:rsidP="00EC0715">
      <w:pPr>
        <w:jc w:val="both"/>
      </w:pPr>
    </w:p>
    <w:p w14:paraId="6FBFE27D" w14:textId="77777777" w:rsidR="00A610CF" w:rsidRDefault="00A610CF" w:rsidP="00EC0715">
      <w:pPr>
        <w:jc w:val="both"/>
      </w:pPr>
    </w:p>
    <w:p w14:paraId="2E045B68" w14:textId="77777777" w:rsidR="00A610CF" w:rsidRDefault="00A610CF" w:rsidP="00EC0715">
      <w:pPr>
        <w:jc w:val="both"/>
      </w:pPr>
    </w:p>
    <w:p w14:paraId="76C8FE99" w14:textId="77777777" w:rsidR="00474A62" w:rsidRDefault="00474A62" w:rsidP="00EC0715">
      <w:pPr>
        <w:jc w:val="both"/>
      </w:pPr>
    </w:p>
    <w:p w14:paraId="17DC38BB" w14:textId="77777777" w:rsidR="00474A62" w:rsidRDefault="00474A62" w:rsidP="00EC0715">
      <w:pPr>
        <w:pBdr>
          <w:top w:val="single" w:sz="12" w:space="1" w:color="auto"/>
          <w:left w:val="single" w:sz="12" w:space="1" w:color="auto"/>
          <w:bottom w:val="single" w:sz="12" w:space="1" w:color="auto"/>
          <w:right w:val="single" w:sz="12" w:space="1" w:color="auto"/>
        </w:pBdr>
        <w:ind w:left="426" w:right="426"/>
        <w:jc w:val="both"/>
        <w:rPr>
          <w:b/>
          <w:sz w:val="28"/>
        </w:rPr>
      </w:pPr>
    </w:p>
    <w:p w14:paraId="76792F3A" w14:textId="13E9D998" w:rsidR="00474A62" w:rsidRDefault="00B31443" w:rsidP="00831F97">
      <w:pPr>
        <w:pBdr>
          <w:top w:val="single" w:sz="12" w:space="1" w:color="auto"/>
          <w:left w:val="single" w:sz="12" w:space="1" w:color="auto"/>
          <w:bottom w:val="single" w:sz="12" w:space="1" w:color="auto"/>
          <w:right w:val="single" w:sz="12" w:space="1" w:color="auto"/>
        </w:pBdr>
        <w:spacing w:before="120" w:after="120"/>
        <w:ind w:left="426" w:right="426"/>
        <w:jc w:val="center"/>
        <w:rPr>
          <w:b/>
          <w:caps/>
          <w:sz w:val="28"/>
        </w:rPr>
      </w:pPr>
      <w:r>
        <w:rPr>
          <w:b/>
          <w:caps/>
          <w:sz w:val="28"/>
        </w:rPr>
        <w:t xml:space="preserve">How </w:t>
      </w:r>
      <w:r w:rsidR="00261B8C">
        <w:rPr>
          <w:b/>
          <w:caps/>
          <w:sz w:val="28"/>
        </w:rPr>
        <w:t>Reqtify report generation works</w:t>
      </w:r>
    </w:p>
    <w:p w14:paraId="2215C759" w14:textId="77777777" w:rsidR="00474A62" w:rsidRDefault="00474A62" w:rsidP="00EC0715">
      <w:pPr>
        <w:pBdr>
          <w:top w:val="single" w:sz="12" w:space="1" w:color="auto"/>
          <w:left w:val="single" w:sz="12" w:space="1" w:color="auto"/>
          <w:bottom w:val="single" w:sz="12" w:space="1" w:color="auto"/>
          <w:right w:val="single" w:sz="12" w:space="1" w:color="auto"/>
        </w:pBdr>
        <w:ind w:left="426" w:right="426"/>
        <w:jc w:val="both"/>
        <w:rPr>
          <w:b/>
          <w:sz w:val="28"/>
        </w:rPr>
      </w:pPr>
    </w:p>
    <w:p w14:paraId="388D5DCD" w14:textId="77777777" w:rsidR="00474A62" w:rsidRDefault="00474A62" w:rsidP="00EC0715">
      <w:pPr>
        <w:jc w:val="both"/>
      </w:pPr>
    </w:p>
    <w:p w14:paraId="22544B5B" w14:textId="77777777" w:rsidR="00474A62" w:rsidRDefault="00474A62" w:rsidP="00EC0715">
      <w:pPr>
        <w:jc w:val="both"/>
      </w:pPr>
    </w:p>
    <w:p w14:paraId="2B11CF2B" w14:textId="77777777" w:rsidR="003C316E" w:rsidRDefault="003C316E" w:rsidP="00EC0715">
      <w:pPr>
        <w:jc w:val="both"/>
      </w:pPr>
    </w:p>
    <w:p w14:paraId="65457937" w14:textId="77777777" w:rsidR="003C316E" w:rsidRDefault="003C316E" w:rsidP="00EC0715">
      <w:pPr>
        <w:jc w:val="both"/>
      </w:pPr>
    </w:p>
    <w:p w14:paraId="7B24EB93" w14:textId="77777777" w:rsidR="003C316E" w:rsidRDefault="003C316E" w:rsidP="00EC0715">
      <w:pPr>
        <w:jc w:val="both"/>
      </w:pPr>
    </w:p>
    <w:p w14:paraId="019433FB" w14:textId="77777777" w:rsidR="00474A62" w:rsidRDefault="00474A62" w:rsidP="00A876DC">
      <w:pPr>
        <w:ind w:right="5"/>
        <w:jc w:val="center"/>
        <w:rPr>
          <w:u w:val="single"/>
        </w:rPr>
      </w:pPr>
      <w:r>
        <w:rPr>
          <w:u w:val="single"/>
        </w:rPr>
        <w:t>OBJECT</w:t>
      </w:r>
    </w:p>
    <w:p w14:paraId="2D9AC8FA" w14:textId="77777777" w:rsidR="00474A62" w:rsidRDefault="00474A62" w:rsidP="00A876DC">
      <w:pPr>
        <w:ind w:right="5"/>
        <w:jc w:val="center"/>
      </w:pPr>
    </w:p>
    <w:p w14:paraId="261CD96B" w14:textId="71BDDD5F" w:rsidR="00474A62" w:rsidRDefault="00B31443" w:rsidP="00A876DC">
      <w:pPr>
        <w:jc w:val="center"/>
      </w:pPr>
      <w:r w:rsidRPr="00B31443">
        <w:t xml:space="preserve">This document describes how </w:t>
      </w:r>
      <w:r w:rsidR="004A67C6">
        <w:t>to install and configure J</w:t>
      </w:r>
      <w:r w:rsidR="001C7A46">
        <w:t>enkins</w:t>
      </w:r>
    </w:p>
    <w:p w14:paraId="3BCD9E7F" w14:textId="77777777" w:rsidR="00474A62" w:rsidRDefault="00474A62" w:rsidP="00A876DC">
      <w:pPr>
        <w:tabs>
          <w:tab w:val="left" w:pos="426"/>
        </w:tabs>
        <w:ind w:right="5"/>
        <w:jc w:val="center"/>
        <w:rPr>
          <w:u w:val="single"/>
        </w:rPr>
      </w:pPr>
    </w:p>
    <w:p w14:paraId="5A464E4E" w14:textId="77777777" w:rsidR="00474A62" w:rsidRDefault="00474A62" w:rsidP="00A876DC">
      <w:pPr>
        <w:tabs>
          <w:tab w:val="left" w:pos="426"/>
        </w:tabs>
        <w:ind w:right="5"/>
        <w:jc w:val="center"/>
        <w:rPr>
          <w:u w:val="single"/>
        </w:rPr>
      </w:pPr>
    </w:p>
    <w:p w14:paraId="5636F887" w14:textId="77777777" w:rsidR="00474A62" w:rsidRDefault="00474A62" w:rsidP="00A876DC">
      <w:pPr>
        <w:tabs>
          <w:tab w:val="left" w:pos="426"/>
        </w:tabs>
        <w:ind w:right="5"/>
        <w:jc w:val="center"/>
        <w:rPr>
          <w:u w:val="single"/>
        </w:rPr>
      </w:pPr>
    </w:p>
    <w:p w14:paraId="15E925FE" w14:textId="77777777" w:rsidR="00474A62" w:rsidRDefault="00474A62" w:rsidP="00A876DC">
      <w:pPr>
        <w:ind w:right="5"/>
        <w:jc w:val="center"/>
      </w:pPr>
      <w:r>
        <w:rPr>
          <w:u w:val="single"/>
        </w:rPr>
        <w:t>SUMMARY</w:t>
      </w:r>
    </w:p>
    <w:p w14:paraId="2C6337AC" w14:textId="77777777" w:rsidR="00474A62" w:rsidRDefault="00474A62" w:rsidP="00A876DC">
      <w:pPr>
        <w:tabs>
          <w:tab w:val="left" w:pos="426"/>
        </w:tabs>
        <w:ind w:right="5"/>
        <w:jc w:val="center"/>
      </w:pPr>
    </w:p>
    <w:p w14:paraId="755B9660" w14:textId="42333A7E" w:rsidR="00474A62" w:rsidRDefault="00B31443" w:rsidP="00A876DC">
      <w:pPr>
        <w:tabs>
          <w:tab w:val="left" w:pos="426"/>
        </w:tabs>
        <w:ind w:right="5"/>
        <w:jc w:val="center"/>
      </w:pPr>
      <w:r>
        <w:t>/</w:t>
      </w:r>
    </w:p>
    <w:p w14:paraId="55A4D95C" w14:textId="77777777" w:rsidR="00474A62" w:rsidRDefault="00474A62" w:rsidP="00A876DC">
      <w:pPr>
        <w:tabs>
          <w:tab w:val="left" w:pos="426"/>
        </w:tabs>
        <w:ind w:right="5"/>
        <w:jc w:val="center"/>
      </w:pPr>
    </w:p>
    <w:p w14:paraId="30337B42" w14:textId="77777777" w:rsidR="00474A62" w:rsidRDefault="00474A62" w:rsidP="00A876DC">
      <w:pPr>
        <w:tabs>
          <w:tab w:val="left" w:pos="426"/>
        </w:tabs>
        <w:ind w:right="5"/>
        <w:jc w:val="center"/>
      </w:pPr>
    </w:p>
    <w:p w14:paraId="420C6ED7" w14:textId="77777777" w:rsidR="00474A62" w:rsidRDefault="00474A62" w:rsidP="00A876DC">
      <w:pPr>
        <w:tabs>
          <w:tab w:val="left" w:pos="426"/>
        </w:tabs>
        <w:ind w:right="5"/>
        <w:jc w:val="center"/>
      </w:pPr>
    </w:p>
    <w:p w14:paraId="7204FC1A" w14:textId="77777777" w:rsidR="00474A62" w:rsidRDefault="00474A62" w:rsidP="00A876DC">
      <w:pPr>
        <w:ind w:right="5"/>
        <w:jc w:val="center"/>
        <w:rPr>
          <w:u w:val="single"/>
        </w:rPr>
      </w:pPr>
      <w:r>
        <w:rPr>
          <w:u w:val="single"/>
        </w:rPr>
        <w:t>CONCLUSION</w:t>
      </w:r>
    </w:p>
    <w:p w14:paraId="44487505" w14:textId="77777777" w:rsidR="00474A62" w:rsidRDefault="00474A62" w:rsidP="00A876DC">
      <w:pPr>
        <w:ind w:right="5"/>
        <w:jc w:val="center"/>
      </w:pPr>
    </w:p>
    <w:p w14:paraId="59D7F34A" w14:textId="2815CCB0" w:rsidR="00474A62" w:rsidRDefault="00B31443" w:rsidP="00A876DC">
      <w:pPr>
        <w:ind w:right="5"/>
        <w:jc w:val="center"/>
      </w:pPr>
      <w:r>
        <w:t>/</w:t>
      </w:r>
    </w:p>
    <w:p w14:paraId="2920C869" w14:textId="77777777" w:rsidR="00474A62" w:rsidRDefault="00474A62" w:rsidP="00A876DC">
      <w:pPr>
        <w:jc w:val="center"/>
        <w:rPr>
          <w:u w:val="single"/>
        </w:rPr>
      </w:pPr>
    </w:p>
    <w:p w14:paraId="69B51F8F" w14:textId="77777777" w:rsidR="00474A62" w:rsidRDefault="00474A62" w:rsidP="00A876DC">
      <w:pPr>
        <w:jc w:val="cente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843"/>
        <w:gridCol w:w="567"/>
      </w:tblGrid>
      <w:tr w:rsidR="00474A62" w14:paraId="33A6BDC5" w14:textId="77777777">
        <w:tc>
          <w:tcPr>
            <w:tcW w:w="1276" w:type="dxa"/>
            <w:tcBorders>
              <w:top w:val="nil"/>
              <w:left w:val="nil"/>
              <w:bottom w:val="nil"/>
            </w:tcBorders>
          </w:tcPr>
          <w:p w14:paraId="6488B2B9" w14:textId="77777777" w:rsidR="00474A62" w:rsidRDefault="00474A62" w:rsidP="00A876DC">
            <w:pPr>
              <w:keepNext/>
            </w:pPr>
            <w:r>
              <w:rPr>
                <w:u w:val="single"/>
              </w:rPr>
              <w:t>STATUS:</w:t>
            </w:r>
          </w:p>
        </w:tc>
        <w:tc>
          <w:tcPr>
            <w:tcW w:w="1843" w:type="dxa"/>
          </w:tcPr>
          <w:p w14:paraId="6B3D541F" w14:textId="77777777" w:rsidR="00474A62" w:rsidRDefault="00474A62" w:rsidP="00A876DC">
            <w:pPr>
              <w:keepNext/>
              <w:jc w:val="center"/>
            </w:pPr>
            <w:r>
              <w:t>For comments</w:t>
            </w:r>
          </w:p>
        </w:tc>
        <w:tc>
          <w:tcPr>
            <w:tcW w:w="567" w:type="dxa"/>
          </w:tcPr>
          <w:p w14:paraId="2AD11F33" w14:textId="77777777" w:rsidR="00474A62" w:rsidRDefault="00474A62" w:rsidP="00A876DC">
            <w:pPr>
              <w:keepNext/>
              <w:jc w:val="center"/>
            </w:pPr>
            <w:r>
              <w:sym w:font="Wingdings" w:char="F0FC"/>
            </w:r>
          </w:p>
        </w:tc>
      </w:tr>
      <w:tr w:rsidR="00474A62" w14:paraId="4FDC9CBA" w14:textId="77777777">
        <w:tc>
          <w:tcPr>
            <w:tcW w:w="1276" w:type="dxa"/>
            <w:tcBorders>
              <w:top w:val="nil"/>
              <w:left w:val="nil"/>
              <w:bottom w:val="nil"/>
            </w:tcBorders>
          </w:tcPr>
          <w:p w14:paraId="1ECB0B08" w14:textId="77777777" w:rsidR="00474A62" w:rsidRDefault="00474A62" w:rsidP="00A876DC">
            <w:pPr>
              <w:keepNext/>
              <w:jc w:val="center"/>
            </w:pPr>
          </w:p>
        </w:tc>
        <w:tc>
          <w:tcPr>
            <w:tcW w:w="1843" w:type="dxa"/>
          </w:tcPr>
          <w:p w14:paraId="6E72EAED" w14:textId="77777777" w:rsidR="00474A62" w:rsidRDefault="00474A62" w:rsidP="00A876DC">
            <w:pPr>
              <w:keepNext/>
              <w:jc w:val="center"/>
            </w:pPr>
            <w:r>
              <w:t>For application</w:t>
            </w:r>
          </w:p>
        </w:tc>
        <w:tc>
          <w:tcPr>
            <w:tcW w:w="567" w:type="dxa"/>
          </w:tcPr>
          <w:p w14:paraId="49AB68B4" w14:textId="77777777" w:rsidR="00474A62" w:rsidRDefault="00474A62" w:rsidP="00A876DC">
            <w:pPr>
              <w:keepNext/>
              <w:jc w:val="center"/>
            </w:pPr>
          </w:p>
        </w:tc>
      </w:tr>
    </w:tbl>
    <w:p w14:paraId="5D757584" w14:textId="77777777" w:rsidR="00474A62" w:rsidRDefault="00474A62" w:rsidP="00A876DC">
      <w:pPr>
        <w:jc w:val="center"/>
        <w:rPr>
          <w:vanish/>
        </w:rPr>
      </w:pPr>
    </w:p>
    <w:p w14:paraId="378BE6E7" w14:textId="77777777" w:rsidR="000E6B50" w:rsidRDefault="000E6B50" w:rsidP="00A876DC">
      <w:pPr>
        <w:jc w:val="center"/>
        <w:rPr>
          <w:vanish/>
        </w:rPr>
      </w:pPr>
    </w:p>
    <w:p w14:paraId="180FF738" w14:textId="77777777" w:rsidR="000E6B50" w:rsidRPr="00474A62" w:rsidRDefault="000E6B50" w:rsidP="00A876DC">
      <w:pPr>
        <w:jc w:val="center"/>
        <w:rPr>
          <w:vanis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236"/>
        <w:gridCol w:w="3237"/>
        <w:gridCol w:w="3237"/>
      </w:tblGrid>
      <w:tr w:rsidR="00474A62" w14:paraId="73AE38C0" w14:textId="77777777">
        <w:trPr>
          <w:cantSplit/>
        </w:trPr>
        <w:tc>
          <w:tcPr>
            <w:tcW w:w="3236" w:type="dxa"/>
          </w:tcPr>
          <w:p w14:paraId="7E2A4302" w14:textId="77777777" w:rsidR="00474A62" w:rsidRDefault="00474A62" w:rsidP="00A876DC">
            <w:pPr>
              <w:framePr w:hSpace="142" w:wrap="around" w:vAnchor="page" w:hAnchor="page" w:x="1092" w:y="13249"/>
              <w:spacing w:before="60" w:after="60"/>
              <w:ind w:right="85"/>
              <w:jc w:val="center"/>
            </w:pPr>
            <w:r>
              <w:t>Established by</w:t>
            </w:r>
          </w:p>
        </w:tc>
        <w:tc>
          <w:tcPr>
            <w:tcW w:w="3237" w:type="dxa"/>
          </w:tcPr>
          <w:p w14:paraId="36599FCF" w14:textId="2893B85A" w:rsidR="00474A62" w:rsidRDefault="00474A62" w:rsidP="00A876DC">
            <w:pPr>
              <w:framePr w:hSpace="142" w:wrap="around" w:vAnchor="page" w:hAnchor="page" w:x="1092" w:y="13249"/>
              <w:spacing w:before="60" w:after="60"/>
              <w:ind w:right="85"/>
              <w:jc w:val="center"/>
            </w:pPr>
            <w:r>
              <w:t>Reviewed by</w:t>
            </w:r>
          </w:p>
        </w:tc>
        <w:tc>
          <w:tcPr>
            <w:tcW w:w="3237" w:type="dxa"/>
          </w:tcPr>
          <w:p w14:paraId="27549A3F" w14:textId="77777777" w:rsidR="00474A62" w:rsidRDefault="00474A62" w:rsidP="00A876DC">
            <w:pPr>
              <w:framePr w:hSpace="142" w:wrap="around" w:vAnchor="page" w:hAnchor="page" w:x="1092" w:y="13249"/>
              <w:spacing w:before="60" w:after="60"/>
              <w:ind w:right="85"/>
              <w:jc w:val="center"/>
            </w:pPr>
            <w:r>
              <w:t>Approved by</w:t>
            </w:r>
          </w:p>
        </w:tc>
      </w:tr>
      <w:tr w:rsidR="00474A62" w14:paraId="0EDCB531" w14:textId="77777777">
        <w:trPr>
          <w:cantSplit/>
        </w:trPr>
        <w:tc>
          <w:tcPr>
            <w:tcW w:w="3236" w:type="dxa"/>
          </w:tcPr>
          <w:p w14:paraId="7DC42418" w14:textId="757DC726" w:rsidR="00474A62" w:rsidRDefault="00474A62" w:rsidP="00A876DC">
            <w:pPr>
              <w:framePr w:hSpace="142" w:wrap="around" w:vAnchor="page" w:hAnchor="page" w:x="1092" w:y="13249"/>
              <w:spacing w:before="120"/>
              <w:ind w:right="85"/>
            </w:pPr>
            <w:r>
              <w:t>Name:</w:t>
            </w:r>
            <w:r>
              <w:tab/>
            </w:r>
            <w:r w:rsidR="00261B8C">
              <w:t>Ardeleanu Lucian</w:t>
            </w:r>
          </w:p>
          <w:p w14:paraId="68A9A0C8" w14:textId="3C26E93A" w:rsidR="00474A62" w:rsidRDefault="00474A62" w:rsidP="00A876DC">
            <w:pPr>
              <w:framePr w:hSpace="142" w:wrap="around" w:vAnchor="page" w:hAnchor="page" w:x="1092" w:y="13249"/>
              <w:spacing w:before="120"/>
              <w:ind w:right="85"/>
            </w:pPr>
            <w:r>
              <w:t>Date:</w:t>
            </w:r>
            <w:r>
              <w:tab/>
            </w:r>
            <w:r w:rsidR="001C7A46">
              <w:t>1</w:t>
            </w:r>
            <w:r w:rsidR="00B07362">
              <w:t>5</w:t>
            </w:r>
            <w:r w:rsidR="001C7A46">
              <w:t>/02/20</w:t>
            </w:r>
            <w:r w:rsidR="00B07362">
              <w:t>20</w:t>
            </w:r>
          </w:p>
          <w:p w14:paraId="5F15A540" w14:textId="6186CD35" w:rsidR="00474A62" w:rsidRDefault="00474A62" w:rsidP="00A876DC">
            <w:pPr>
              <w:framePr w:hSpace="142" w:wrap="around" w:vAnchor="page" w:hAnchor="page" w:x="1092" w:y="13249"/>
              <w:tabs>
                <w:tab w:val="left" w:pos="567"/>
              </w:tabs>
              <w:spacing w:before="120"/>
              <w:ind w:right="85"/>
            </w:pPr>
            <w:r>
              <w:t>Visa:</w:t>
            </w:r>
          </w:p>
        </w:tc>
        <w:tc>
          <w:tcPr>
            <w:tcW w:w="3237" w:type="dxa"/>
          </w:tcPr>
          <w:p w14:paraId="5C7175CB" w14:textId="46142DA3" w:rsidR="00474A62" w:rsidRDefault="00474A62" w:rsidP="00A876DC">
            <w:pPr>
              <w:framePr w:hSpace="142" w:wrap="around" w:vAnchor="page" w:hAnchor="page" w:x="1092" w:y="13249"/>
              <w:spacing w:before="120"/>
            </w:pPr>
            <w:r>
              <w:t>Name:</w:t>
            </w:r>
          </w:p>
          <w:p w14:paraId="07C0DC05" w14:textId="77777777" w:rsidR="00474A62" w:rsidRDefault="00474A62" w:rsidP="00A876DC">
            <w:pPr>
              <w:framePr w:hSpace="142" w:wrap="around" w:vAnchor="page" w:hAnchor="page" w:x="1092" w:y="13249"/>
              <w:spacing w:before="120"/>
            </w:pPr>
            <w:r>
              <w:t>Date:</w:t>
            </w:r>
          </w:p>
          <w:p w14:paraId="0CC5552E" w14:textId="77777777" w:rsidR="00474A62" w:rsidRDefault="00474A62" w:rsidP="00A876DC">
            <w:pPr>
              <w:framePr w:hSpace="142" w:wrap="around" w:vAnchor="page" w:hAnchor="page" w:x="1092" w:y="13249"/>
              <w:spacing w:before="120"/>
            </w:pPr>
            <w:r>
              <w:t>Visa:</w:t>
            </w:r>
          </w:p>
        </w:tc>
        <w:tc>
          <w:tcPr>
            <w:tcW w:w="3237" w:type="dxa"/>
          </w:tcPr>
          <w:p w14:paraId="09618361" w14:textId="0F2790FF" w:rsidR="00474A62" w:rsidRDefault="00474A62" w:rsidP="00A876DC">
            <w:pPr>
              <w:framePr w:hSpace="142" w:wrap="around" w:vAnchor="page" w:hAnchor="page" w:x="1092" w:y="13249"/>
              <w:spacing w:before="120"/>
            </w:pPr>
            <w:r>
              <w:t>Name:</w:t>
            </w:r>
          </w:p>
          <w:p w14:paraId="7CF9E685" w14:textId="77777777" w:rsidR="00474A62" w:rsidRDefault="00474A62" w:rsidP="00A876DC">
            <w:pPr>
              <w:framePr w:hSpace="142" w:wrap="around" w:vAnchor="page" w:hAnchor="page" w:x="1092" w:y="13249"/>
              <w:spacing w:before="120"/>
            </w:pPr>
            <w:r>
              <w:t>Date:</w:t>
            </w:r>
          </w:p>
          <w:p w14:paraId="1A0D64B2" w14:textId="77777777" w:rsidR="00474A62" w:rsidRDefault="00474A62" w:rsidP="00A876DC">
            <w:pPr>
              <w:framePr w:hSpace="142" w:wrap="around" w:vAnchor="page" w:hAnchor="page" w:x="1092" w:y="13249"/>
              <w:spacing w:before="120"/>
            </w:pPr>
            <w:r>
              <w:t>Visa:</w:t>
            </w:r>
          </w:p>
        </w:tc>
      </w:tr>
    </w:tbl>
    <w:p w14:paraId="441FD8F1" w14:textId="77777777" w:rsidR="00474A62" w:rsidRDefault="00474A62" w:rsidP="00A876DC">
      <w:pPr>
        <w:jc w:val="center"/>
        <w:rPr>
          <w:rFonts w:ascii="MS Sans Serif" w:hAnsi="MS Sans Serif"/>
        </w:rPr>
      </w:pPr>
      <w:r>
        <w:rPr>
          <w:rFonts w:ascii="MS Sans Serif" w:hAnsi="MS Sans Serif"/>
        </w:rPr>
        <w:br w:type="page"/>
      </w:r>
    </w:p>
    <w:p w14:paraId="14D25B9D" w14:textId="77777777" w:rsidR="00474A62" w:rsidRDefault="00474A62" w:rsidP="00EC0715">
      <w:pPr>
        <w:jc w:val="both"/>
      </w:pPr>
      <w:r>
        <w:lastRenderedPageBreak/>
        <w:t xml:space="preserve">The present document contains </w:t>
      </w:r>
      <w:r>
        <w:rPr>
          <w:b/>
        </w:rPr>
        <w:fldChar w:fldCharType="begin"/>
      </w:r>
      <w:r>
        <w:rPr>
          <w:b/>
        </w:rPr>
        <w:instrText xml:space="preserve">NUMPAGES </w:instrText>
      </w:r>
      <w:r>
        <w:rPr>
          <w:b/>
        </w:rPr>
        <w:fldChar w:fldCharType="separate"/>
      </w:r>
      <w:r w:rsidR="00304779">
        <w:rPr>
          <w:b/>
          <w:noProof/>
        </w:rPr>
        <w:t>12</w:t>
      </w:r>
      <w:r>
        <w:rPr>
          <w:b/>
        </w:rPr>
        <w:fldChar w:fldCharType="end"/>
      </w:r>
      <w:r>
        <w:rPr>
          <w:b/>
        </w:rPr>
        <w:t xml:space="preserve"> pages</w:t>
      </w:r>
      <w:r>
        <w:t>, including the flyleaf and the appendices.</w:t>
      </w:r>
    </w:p>
    <w:p w14:paraId="6FF812E0" w14:textId="77777777" w:rsidR="00ED74EB" w:rsidRDefault="00ED74EB" w:rsidP="00EC0715">
      <w:pPr>
        <w:jc w:val="both"/>
      </w:pPr>
    </w:p>
    <w:p w14:paraId="739461EC" w14:textId="77777777" w:rsidR="00474A62" w:rsidRDefault="00474A62" w:rsidP="00A55AB6">
      <w:pPr>
        <w:pStyle w:val="Heading1"/>
        <w:numPr>
          <w:ilvl w:val="0"/>
          <w:numId w:val="0"/>
        </w:numPr>
      </w:pPr>
      <w:bookmarkStart w:id="0" w:name="_Toc72149545"/>
      <w:r>
        <w:t>EVOLUTION OF THE DOCUMENT</w:t>
      </w:r>
      <w:bookmarkEnd w:id="0"/>
    </w:p>
    <w:p w14:paraId="546C332B" w14:textId="77777777" w:rsidR="00A55AB6" w:rsidRPr="00A55AB6" w:rsidRDefault="00A55AB6" w:rsidP="00A55AB6">
      <w:pPr>
        <w:pStyle w:val="Para1"/>
      </w:pPr>
    </w:p>
    <w:p w14:paraId="1389DDE4" w14:textId="77777777" w:rsidR="009929A8" w:rsidRDefault="009929A8" w:rsidP="00EC0715">
      <w:pPr>
        <w:tabs>
          <w:tab w:val="left" w:pos="1418"/>
        </w:tabs>
        <w:ind w:left="2694" w:hanging="2693"/>
        <w:jc w:val="both"/>
      </w:pPr>
    </w:p>
    <w:tbl>
      <w:tblPr>
        <w:tblW w:w="9673" w:type="dxa"/>
        <w:jc w:val="center"/>
        <w:tblLayout w:type="fixed"/>
        <w:tblCellMar>
          <w:left w:w="70" w:type="dxa"/>
          <w:right w:w="70" w:type="dxa"/>
        </w:tblCellMar>
        <w:tblLook w:val="0000" w:firstRow="0" w:lastRow="0" w:firstColumn="0" w:lastColumn="0" w:noHBand="0" w:noVBand="0"/>
      </w:tblPr>
      <w:tblGrid>
        <w:gridCol w:w="1189"/>
        <w:gridCol w:w="1141"/>
        <w:gridCol w:w="1229"/>
        <w:gridCol w:w="752"/>
        <w:gridCol w:w="5362"/>
      </w:tblGrid>
      <w:tr w:rsidR="0088639A" w14:paraId="24949A5D" w14:textId="77777777" w:rsidTr="00710CA1">
        <w:trPr>
          <w:jc w:val="center"/>
        </w:trPr>
        <w:tc>
          <w:tcPr>
            <w:tcW w:w="1189" w:type="dxa"/>
            <w:tcBorders>
              <w:bottom w:val="single" w:sz="4" w:space="0" w:color="000000"/>
            </w:tcBorders>
            <w:vAlign w:val="center"/>
          </w:tcPr>
          <w:p w14:paraId="181BE335" w14:textId="77777777" w:rsidR="0088639A" w:rsidRPr="00FA2922" w:rsidRDefault="0088639A" w:rsidP="00B56B7D">
            <w:pPr>
              <w:jc w:val="center"/>
              <w:rPr>
                <w:rFonts w:cs="Arial"/>
                <w:b/>
              </w:rPr>
            </w:pPr>
            <w:r w:rsidRPr="00FA2922">
              <w:rPr>
                <w:rFonts w:cs="Arial"/>
                <w:b/>
              </w:rPr>
              <w:t>Issue</w:t>
            </w:r>
          </w:p>
        </w:tc>
        <w:tc>
          <w:tcPr>
            <w:tcW w:w="1141" w:type="dxa"/>
            <w:tcBorders>
              <w:bottom w:val="single" w:sz="4" w:space="0" w:color="000000"/>
            </w:tcBorders>
            <w:vAlign w:val="center"/>
          </w:tcPr>
          <w:p w14:paraId="00E82194" w14:textId="77777777" w:rsidR="0088639A" w:rsidRPr="00FA2922" w:rsidRDefault="0088639A" w:rsidP="00B56B7D">
            <w:pPr>
              <w:jc w:val="center"/>
              <w:rPr>
                <w:rFonts w:cs="Arial"/>
                <w:b/>
              </w:rPr>
            </w:pPr>
            <w:r w:rsidRPr="00FA2922">
              <w:rPr>
                <w:rFonts w:cs="Arial"/>
                <w:b/>
              </w:rPr>
              <w:t>Date</w:t>
            </w:r>
          </w:p>
        </w:tc>
        <w:tc>
          <w:tcPr>
            <w:tcW w:w="1229" w:type="dxa"/>
            <w:tcBorders>
              <w:bottom w:val="single" w:sz="4" w:space="0" w:color="000000"/>
            </w:tcBorders>
            <w:vAlign w:val="center"/>
          </w:tcPr>
          <w:p w14:paraId="645CDC84" w14:textId="77777777" w:rsidR="0088639A" w:rsidRPr="00FA2922" w:rsidRDefault="0088639A" w:rsidP="00B56B7D">
            <w:pPr>
              <w:jc w:val="center"/>
              <w:rPr>
                <w:rFonts w:cs="Arial"/>
                <w:b/>
              </w:rPr>
            </w:pPr>
            <w:r w:rsidRPr="00FA2922">
              <w:rPr>
                <w:rFonts w:cs="Arial"/>
                <w:b/>
              </w:rPr>
              <w:t>Author</w:t>
            </w:r>
          </w:p>
        </w:tc>
        <w:tc>
          <w:tcPr>
            <w:tcW w:w="752" w:type="dxa"/>
            <w:tcBorders>
              <w:bottom w:val="single" w:sz="4" w:space="0" w:color="000000"/>
            </w:tcBorders>
            <w:vAlign w:val="center"/>
          </w:tcPr>
          <w:p w14:paraId="5984A52B" w14:textId="77777777" w:rsidR="0088639A" w:rsidRPr="00FA2922" w:rsidRDefault="0088639A" w:rsidP="00B56B7D">
            <w:pPr>
              <w:jc w:val="center"/>
              <w:rPr>
                <w:rFonts w:cs="Arial"/>
                <w:b/>
              </w:rPr>
            </w:pPr>
            <w:r w:rsidRPr="00FA2922">
              <w:rPr>
                <w:rFonts w:cs="Arial"/>
                <w:b/>
              </w:rPr>
              <w:t>Rev.</w:t>
            </w:r>
          </w:p>
        </w:tc>
        <w:tc>
          <w:tcPr>
            <w:tcW w:w="5362" w:type="dxa"/>
            <w:tcBorders>
              <w:bottom w:val="single" w:sz="4" w:space="0" w:color="000000"/>
            </w:tcBorders>
            <w:vAlign w:val="center"/>
          </w:tcPr>
          <w:p w14:paraId="50C15988" w14:textId="77777777" w:rsidR="0088639A" w:rsidRPr="00FA2922" w:rsidRDefault="0088639A" w:rsidP="00B56B7D">
            <w:pPr>
              <w:ind w:left="71"/>
              <w:jc w:val="both"/>
              <w:rPr>
                <w:rFonts w:cs="Arial"/>
                <w:b/>
              </w:rPr>
            </w:pPr>
            <w:r w:rsidRPr="00FA2922">
              <w:rPr>
                <w:rFonts w:cs="Arial"/>
                <w:b/>
              </w:rPr>
              <w:t>Motive and nature of the modifications</w:t>
            </w:r>
          </w:p>
        </w:tc>
      </w:tr>
      <w:tr w:rsidR="0088639A" w14:paraId="6912D2C0" w14:textId="77777777" w:rsidTr="00710CA1">
        <w:trPr>
          <w:trHeight w:val="267"/>
          <w:jc w:val="center"/>
        </w:trPr>
        <w:tc>
          <w:tcPr>
            <w:tcW w:w="1189" w:type="dxa"/>
            <w:tcBorders>
              <w:top w:val="single" w:sz="4" w:space="0" w:color="DBDBDB" w:themeColor="accent3" w:themeTint="66"/>
              <w:bottom w:val="single" w:sz="4" w:space="0" w:color="DBDBDB" w:themeColor="accent3" w:themeTint="66"/>
            </w:tcBorders>
            <w:vAlign w:val="center"/>
          </w:tcPr>
          <w:p w14:paraId="32F09035" w14:textId="3CBAE2D7" w:rsidR="0088639A" w:rsidRPr="00FA2922" w:rsidRDefault="001C7A46" w:rsidP="00B56B7D">
            <w:pPr>
              <w:jc w:val="center"/>
              <w:rPr>
                <w:rFonts w:cs="Arial"/>
              </w:rPr>
            </w:pPr>
            <w:r>
              <w:rPr>
                <w:rFonts w:cs="Arial"/>
              </w:rPr>
              <w:t>??????</w:t>
            </w:r>
          </w:p>
        </w:tc>
        <w:tc>
          <w:tcPr>
            <w:tcW w:w="1141" w:type="dxa"/>
            <w:tcBorders>
              <w:top w:val="single" w:sz="4" w:space="0" w:color="DBDBDB" w:themeColor="accent3" w:themeTint="66"/>
              <w:bottom w:val="single" w:sz="4" w:space="0" w:color="DBDBDB" w:themeColor="accent3" w:themeTint="66"/>
            </w:tcBorders>
            <w:vAlign w:val="center"/>
          </w:tcPr>
          <w:p w14:paraId="51D8FDF2" w14:textId="2C8651A5" w:rsidR="0088639A" w:rsidRPr="00FA2922" w:rsidRDefault="00261B8C" w:rsidP="00B56B7D">
            <w:pPr>
              <w:jc w:val="center"/>
              <w:rPr>
                <w:rFonts w:cs="Arial"/>
                <w:bCs/>
              </w:rPr>
            </w:pPr>
            <w:r>
              <w:t>17</w:t>
            </w:r>
            <w:r w:rsidR="00B07362">
              <w:t>/0</w:t>
            </w:r>
            <w:r>
              <w:t>5</w:t>
            </w:r>
            <w:r w:rsidR="00B07362">
              <w:t>/202</w:t>
            </w:r>
            <w:r w:rsidR="001856CA">
              <w:t>1</w:t>
            </w:r>
          </w:p>
        </w:tc>
        <w:tc>
          <w:tcPr>
            <w:tcW w:w="1229" w:type="dxa"/>
            <w:tcBorders>
              <w:top w:val="single" w:sz="4" w:space="0" w:color="DBDBDB" w:themeColor="accent3" w:themeTint="66"/>
              <w:bottom w:val="single" w:sz="4" w:space="0" w:color="DBDBDB" w:themeColor="accent3" w:themeTint="66"/>
            </w:tcBorders>
            <w:vAlign w:val="center"/>
          </w:tcPr>
          <w:p w14:paraId="0C930BB4" w14:textId="452710E7" w:rsidR="0088639A" w:rsidRPr="00FA2922" w:rsidRDefault="00261B8C" w:rsidP="00B56B7D">
            <w:pPr>
              <w:jc w:val="center"/>
              <w:rPr>
                <w:rFonts w:cs="Arial"/>
                <w:lang w:val="en-US"/>
              </w:rPr>
            </w:pPr>
            <w:r>
              <w:t>Ardeleanu Lucian</w:t>
            </w:r>
          </w:p>
        </w:tc>
        <w:tc>
          <w:tcPr>
            <w:tcW w:w="752" w:type="dxa"/>
            <w:tcBorders>
              <w:top w:val="single" w:sz="4" w:space="0" w:color="DBDBDB" w:themeColor="accent3" w:themeTint="66"/>
              <w:bottom w:val="single" w:sz="4" w:space="0" w:color="DBDBDB" w:themeColor="accent3" w:themeTint="66"/>
            </w:tcBorders>
            <w:vAlign w:val="center"/>
          </w:tcPr>
          <w:p w14:paraId="0034A341" w14:textId="69680768" w:rsidR="0088639A" w:rsidRPr="00FA2922" w:rsidRDefault="001F215A" w:rsidP="001F215A">
            <w:pPr>
              <w:jc w:val="center"/>
              <w:rPr>
                <w:rFonts w:cs="Arial"/>
                <w:lang w:val="en-US"/>
              </w:rPr>
            </w:pPr>
            <w:r>
              <w:rPr>
                <w:rFonts w:cs="Arial"/>
                <w:lang w:val="en-US"/>
              </w:rPr>
              <w:t>1.</w:t>
            </w:r>
            <w:r w:rsidR="0088639A">
              <w:rPr>
                <w:rFonts w:cs="Arial"/>
                <w:lang w:val="en-US"/>
              </w:rPr>
              <w:t>1</w:t>
            </w:r>
          </w:p>
        </w:tc>
        <w:tc>
          <w:tcPr>
            <w:tcW w:w="5362" w:type="dxa"/>
            <w:tcBorders>
              <w:top w:val="single" w:sz="4" w:space="0" w:color="DBDBDB" w:themeColor="accent3" w:themeTint="66"/>
              <w:bottom w:val="single" w:sz="4" w:space="0" w:color="DBDBDB" w:themeColor="accent3" w:themeTint="66"/>
            </w:tcBorders>
            <w:vAlign w:val="center"/>
          </w:tcPr>
          <w:p w14:paraId="7E67A430" w14:textId="56F0FFB7" w:rsidR="0088639A" w:rsidRPr="00FA2922" w:rsidRDefault="001F215A" w:rsidP="00B56B7D">
            <w:pPr>
              <w:ind w:left="71"/>
              <w:jc w:val="both"/>
              <w:rPr>
                <w:rFonts w:cs="Arial"/>
                <w:lang w:val="en-US"/>
              </w:rPr>
            </w:pPr>
            <w:r>
              <w:rPr>
                <w:rFonts w:cs="Arial"/>
                <w:lang w:val="en-US"/>
              </w:rPr>
              <w:t>First Edition</w:t>
            </w:r>
          </w:p>
        </w:tc>
      </w:tr>
      <w:tr w:rsidR="001856CA" w14:paraId="7D531E53" w14:textId="77777777" w:rsidTr="00710CA1">
        <w:trPr>
          <w:jc w:val="center"/>
        </w:trPr>
        <w:tc>
          <w:tcPr>
            <w:tcW w:w="1189" w:type="dxa"/>
            <w:tcBorders>
              <w:top w:val="single" w:sz="4" w:space="0" w:color="DBDBDB" w:themeColor="accent3" w:themeTint="66"/>
            </w:tcBorders>
            <w:vAlign w:val="center"/>
          </w:tcPr>
          <w:p w14:paraId="122C0E02" w14:textId="0DA3F0CD" w:rsidR="001856CA" w:rsidRPr="00FA2922" w:rsidRDefault="001856CA" w:rsidP="001856CA">
            <w:pPr>
              <w:jc w:val="center"/>
              <w:rPr>
                <w:rFonts w:cs="Arial"/>
              </w:rPr>
            </w:pPr>
            <w:r>
              <w:rPr>
                <w:rFonts w:cs="Arial"/>
              </w:rPr>
              <w:t>??????</w:t>
            </w:r>
          </w:p>
        </w:tc>
        <w:tc>
          <w:tcPr>
            <w:tcW w:w="1141" w:type="dxa"/>
            <w:tcBorders>
              <w:top w:val="single" w:sz="4" w:space="0" w:color="DBDBDB" w:themeColor="accent3" w:themeTint="66"/>
            </w:tcBorders>
            <w:vAlign w:val="center"/>
          </w:tcPr>
          <w:p w14:paraId="3F2218AD" w14:textId="4BFAC43C" w:rsidR="001856CA" w:rsidRPr="00FA2922" w:rsidRDefault="001856CA" w:rsidP="001856CA">
            <w:pPr>
              <w:jc w:val="center"/>
              <w:rPr>
                <w:rFonts w:cs="Arial"/>
                <w:bCs/>
              </w:rPr>
            </w:pPr>
            <w:r>
              <w:t>04</w:t>
            </w:r>
            <w:r>
              <w:t>/</w:t>
            </w:r>
            <w:r>
              <w:t>10</w:t>
            </w:r>
            <w:r>
              <w:t>/202</w:t>
            </w:r>
            <w:r>
              <w:t>1</w:t>
            </w:r>
          </w:p>
        </w:tc>
        <w:tc>
          <w:tcPr>
            <w:tcW w:w="1229" w:type="dxa"/>
            <w:tcBorders>
              <w:top w:val="single" w:sz="4" w:space="0" w:color="DBDBDB" w:themeColor="accent3" w:themeTint="66"/>
            </w:tcBorders>
            <w:vAlign w:val="center"/>
          </w:tcPr>
          <w:p w14:paraId="1A19764C" w14:textId="37A9E301" w:rsidR="001856CA" w:rsidRPr="00FA2922" w:rsidRDefault="001856CA" w:rsidP="001856CA">
            <w:pPr>
              <w:jc w:val="center"/>
              <w:rPr>
                <w:rFonts w:cs="Arial"/>
                <w:lang w:val="en-US"/>
              </w:rPr>
            </w:pPr>
            <w:r>
              <w:t>Ardeleanu Lucian</w:t>
            </w:r>
          </w:p>
        </w:tc>
        <w:tc>
          <w:tcPr>
            <w:tcW w:w="752" w:type="dxa"/>
            <w:tcBorders>
              <w:top w:val="single" w:sz="4" w:space="0" w:color="DBDBDB" w:themeColor="accent3" w:themeTint="66"/>
            </w:tcBorders>
            <w:vAlign w:val="center"/>
          </w:tcPr>
          <w:p w14:paraId="5DDC0618" w14:textId="3925A067" w:rsidR="001856CA" w:rsidRPr="00FA2922" w:rsidRDefault="001856CA" w:rsidP="001856CA">
            <w:pPr>
              <w:jc w:val="center"/>
              <w:rPr>
                <w:rFonts w:cs="Arial"/>
                <w:lang w:val="en-US"/>
              </w:rPr>
            </w:pPr>
            <w:r>
              <w:rPr>
                <w:rFonts w:cs="Arial"/>
                <w:lang w:val="en-US"/>
              </w:rPr>
              <w:t>1.</w:t>
            </w:r>
            <w:r>
              <w:rPr>
                <w:rFonts w:cs="Arial"/>
                <w:lang w:val="en-US"/>
              </w:rPr>
              <w:t>2</w:t>
            </w:r>
          </w:p>
        </w:tc>
        <w:tc>
          <w:tcPr>
            <w:tcW w:w="5362" w:type="dxa"/>
            <w:tcBorders>
              <w:top w:val="single" w:sz="4" w:space="0" w:color="DBDBDB" w:themeColor="accent3" w:themeTint="66"/>
            </w:tcBorders>
            <w:vAlign w:val="center"/>
          </w:tcPr>
          <w:p w14:paraId="5CE2A14E" w14:textId="05E17418" w:rsidR="001856CA" w:rsidRPr="00FA2922" w:rsidRDefault="001856CA" w:rsidP="001856CA">
            <w:pPr>
              <w:ind w:left="71"/>
              <w:jc w:val="both"/>
              <w:rPr>
                <w:rFonts w:cs="Arial"/>
                <w:lang w:val="en-US"/>
              </w:rPr>
            </w:pPr>
            <w:r>
              <w:rPr>
                <w:rFonts w:cs="Arial"/>
                <w:lang w:val="en-US"/>
              </w:rPr>
              <w:t xml:space="preserve">Added Info’s about </w:t>
            </w:r>
          </w:p>
        </w:tc>
      </w:tr>
      <w:tr w:rsidR="001856CA" w14:paraId="36BECA5A" w14:textId="77777777" w:rsidTr="00710CA1">
        <w:trPr>
          <w:jc w:val="center"/>
        </w:trPr>
        <w:tc>
          <w:tcPr>
            <w:tcW w:w="1189" w:type="dxa"/>
            <w:tcBorders>
              <w:top w:val="single" w:sz="4" w:space="0" w:color="DBDBDB" w:themeColor="accent3" w:themeTint="66"/>
            </w:tcBorders>
            <w:vAlign w:val="center"/>
          </w:tcPr>
          <w:p w14:paraId="197BDA98" w14:textId="77777777" w:rsidR="001856CA" w:rsidRPr="00FA2922" w:rsidRDefault="001856CA" w:rsidP="001856CA">
            <w:pPr>
              <w:jc w:val="center"/>
              <w:rPr>
                <w:rFonts w:cs="Arial"/>
              </w:rPr>
            </w:pPr>
          </w:p>
        </w:tc>
        <w:tc>
          <w:tcPr>
            <w:tcW w:w="1141" w:type="dxa"/>
            <w:tcBorders>
              <w:top w:val="single" w:sz="4" w:space="0" w:color="DBDBDB" w:themeColor="accent3" w:themeTint="66"/>
            </w:tcBorders>
            <w:vAlign w:val="center"/>
          </w:tcPr>
          <w:p w14:paraId="3F7DBCCE" w14:textId="77777777" w:rsidR="001856CA" w:rsidRPr="00FA2922" w:rsidRDefault="001856CA" w:rsidP="001856CA">
            <w:pPr>
              <w:jc w:val="center"/>
              <w:rPr>
                <w:rFonts w:cs="Arial"/>
                <w:bCs/>
              </w:rPr>
            </w:pPr>
          </w:p>
        </w:tc>
        <w:tc>
          <w:tcPr>
            <w:tcW w:w="1229" w:type="dxa"/>
            <w:tcBorders>
              <w:top w:val="single" w:sz="4" w:space="0" w:color="DBDBDB" w:themeColor="accent3" w:themeTint="66"/>
            </w:tcBorders>
            <w:vAlign w:val="center"/>
          </w:tcPr>
          <w:p w14:paraId="55C0FE88" w14:textId="77777777" w:rsidR="001856CA" w:rsidRPr="00FA2922" w:rsidRDefault="001856CA" w:rsidP="001856CA">
            <w:pPr>
              <w:jc w:val="center"/>
              <w:rPr>
                <w:rFonts w:cs="Arial"/>
                <w:lang w:val="en-US"/>
              </w:rPr>
            </w:pPr>
          </w:p>
        </w:tc>
        <w:tc>
          <w:tcPr>
            <w:tcW w:w="752" w:type="dxa"/>
            <w:tcBorders>
              <w:top w:val="single" w:sz="4" w:space="0" w:color="DBDBDB" w:themeColor="accent3" w:themeTint="66"/>
            </w:tcBorders>
            <w:vAlign w:val="center"/>
          </w:tcPr>
          <w:p w14:paraId="67F17D1F" w14:textId="77777777" w:rsidR="001856CA" w:rsidRPr="00FA2922" w:rsidRDefault="001856CA" w:rsidP="001856CA">
            <w:pPr>
              <w:jc w:val="center"/>
              <w:rPr>
                <w:rFonts w:cs="Arial"/>
                <w:lang w:val="en-US"/>
              </w:rPr>
            </w:pPr>
          </w:p>
        </w:tc>
        <w:tc>
          <w:tcPr>
            <w:tcW w:w="5362" w:type="dxa"/>
            <w:tcBorders>
              <w:top w:val="single" w:sz="4" w:space="0" w:color="DBDBDB" w:themeColor="accent3" w:themeTint="66"/>
            </w:tcBorders>
            <w:vAlign w:val="center"/>
          </w:tcPr>
          <w:p w14:paraId="365A06AC" w14:textId="77777777" w:rsidR="001856CA" w:rsidRPr="00FA2922" w:rsidRDefault="001856CA" w:rsidP="001856CA">
            <w:pPr>
              <w:ind w:left="71"/>
              <w:jc w:val="both"/>
              <w:rPr>
                <w:rFonts w:cs="Arial"/>
                <w:lang w:val="en-US"/>
              </w:rPr>
            </w:pPr>
          </w:p>
        </w:tc>
      </w:tr>
      <w:tr w:rsidR="001856CA" w14:paraId="5345D654" w14:textId="77777777" w:rsidTr="00710CA1">
        <w:trPr>
          <w:jc w:val="center"/>
        </w:trPr>
        <w:tc>
          <w:tcPr>
            <w:tcW w:w="1189" w:type="dxa"/>
            <w:tcBorders>
              <w:top w:val="single" w:sz="4" w:space="0" w:color="D0CECE" w:themeColor="background2" w:themeShade="E6"/>
            </w:tcBorders>
            <w:vAlign w:val="center"/>
          </w:tcPr>
          <w:p w14:paraId="29D8C281" w14:textId="77777777" w:rsidR="001856CA" w:rsidRPr="00FA2922" w:rsidRDefault="001856CA" w:rsidP="001856CA">
            <w:pPr>
              <w:jc w:val="center"/>
              <w:rPr>
                <w:rFonts w:cs="Arial"/>
              </w:rPr>
            </w:pPr>
          </w:p>
        </w:tc>
        <w:tc>
          <w:tcPr>
            <w:tcW w:w="1141" w:type="dxa"/>
            <w:tcBorders>
              <w:top w:val="single" w:sz="4" w:space="0" w:color="D0CECE" w:themeColor="background2" w:themeShade="E6"/>
            </w:tcBorders>
            <w:vAlign w:val="center"/>
          </w:tcPr>
          <w:p w14:paraId="7BAA93F2" w14:textId="77777777" w:rsidR="001856CA" w:rsidRPr="00FA2922" w:rsidRDefault="001856CA" w:rsidP="001856CA">
            <w:pPr>
              <w:jc w:val="center"/>
              <w:rPr>
                <w:rFonts w:cs="Arial"/>
                <w:bCs/>
              </w:rPr>
            </w:pPr>
          </w:p>
        </w:tc>
        <w:tc>
          <w:tcPr>
            <w:tcW w:w="1229" w:type="dxa"/>
            <w:tcBorders>
              <w:top w:val="single" w:sz="4" w:space="0" w:color="D0CECE" w:themeColor="background2" w:themeShade="E6"/>
            </w:tcBorders>
            <w:vAlign w:val="center"/>
          </w:tcPr>
          <w:p w14:paraId="59FA96E2" w14:textId="77777777" w:rsidR="001856CA" w:rsidRPr="00FA2922" w:rsidRDefault="001856CA" w:rsidP="001856CA">
            <w:pPr>
              <w:jc w:val="center"/>
              <w:rPr>
                <w:rFonts w:cs="Arial"/>
                <w:lang w:val="en-US"/>
              </w:rPr>
            </w:pPr>
          </w:p>
        </w:tc>
        <w:tc>
          <w:tcPr>
            <w:tcW w:w="752" w:type="dxa"/>
            <w:tcBorders>
              <w:top w:val="single" w:sz="4" w:space="0" w:color="D0CECE" w:themeColor="background2" w:themeShade="E6"/>
            </w:tcBorders>
            <w:vAlign w:val="center"/>
          </w:tcPr>
          <w:p w14:paraId="7D7B528F" w14:textId="77777777" w:rsidR="001856CA" w:rsidRPr="00FA2922" w:rsidRDefault="001856CA" w:rsidP="001856CA">
            <w:pPr>
              <w:jc w:val="center"/>
              <w:rPr>
                <w:rFonts w:cs="Arial"/>
                <w:lang w:val="en-US"/>
              </w:rPr>
            </w:pPr>
          </w:p>
        </w:tc>
        <w:tc>
          <w:tcPr>
            <w:tcW w:w="5362" w:type="dxa"/>
            <w:tcBorders>
              <w:top w:val="single" w:sz="4" w:space="0" w:color="D0CECE" w:themeColor="background2" w:themeShade="E6"/>
            </w:tcBorders>
            <w:vAlign w:val="center"/>
          </w:tcPr>
          <w:p w14:paraId="7F1B3ED1" w14:textId="77777777" w:rsidR="001856CA" w:rsidRPr="00FA2922" w:rsidRDefault="001856CA" w:rsidP="001856CA">
            <w:pPr>
              <w:ind w:left="71"/>
              <w:jc w:val="both"/>
              <w:rPr>
                <w:rFonts w:cs="Arial"/>
                <w:lang w:val="en-US"/>
              </w:rPr>
            </w:pPr>
          </w:p>
        </w:tc>
      </w:tr>
      <w:tr w:rsidR="001856CA" w14:paraId="60D932AA" w14:textId="77777777" w:rsidTr="00710CA1">
        <w:trPr>
          <w:jc w:val="center"/>
        </w:trPr>
        <w:tc>
          <w:tcPr>
            <w:tcW w:w="1189" w:type="dxa"/>
          </w:tcPr>
          <w:p w14:paraId="393C3ED7" w14:textId="77777777" w:rsidR="001856CA" w:rsidRDefault="001856CA" w:rsidP="001856CA">
            <w:pPr>
              <w:jc w:val="center"/>
            </w:pPr>
          </w:p>
        </w:tc>
        <w:tc>
          <w:tcPr>
            <w:tcW w:w="1141" w:type="dxa"/>
          </w:tcPr>
          <w:p w14:paraId="57438E47" w14:textId="77777777" w:rsidR="001856CA" w:rsidRDefault="001856CA" w:rsidP="001856CA">
            <w:pPr>
              <w:jc w:val="center"/>
              <w:rPr>
                <w:rFonts w:cs="Arial"/>
                <w:b/>
                <w:bCs/>
                <w:sz w:val="16"/>
                <w:szCs w:val="16"/>
              </w:rPr>
            </w:pPr>
          </w:p>
        </w:tc>
        <w:tc>
          <w:tcPr>
            <w:tcW w:w="1229" w:type="dxa"/>
          </w:tcPr>
          <w:p w14:paraId="55B62145" w14:textId="77777777" w:rsidR="001856CA" w:rsidRPr="00D35651" w:rsidRDefault="001856CA" w:rsidP="001856CA">
            <w:pPr>
              <w:jc w:val="center"/>
              <w:rPr>
                <w:rFonts w:cs="Arial"/>
                <w:sz w:val="16"/>
                <w:szCs w:val="16"/>
                <w:lang w:val="en-US"/>
              </w:rPr>
            </w:pPr>
          </w:p>
        </w:tc>
        <w:tc>
          <w:tcPr>
            <w:tcW w:w="752" w:type="dxa"/>
          </w:tcPr>
          <w:p w14:paraId="472727FC" w14:textId="77777777" w:rsidR="001856CA" w:rsidRPr="00D35651" w:rsidRDefault="001856CA" w:rsidP="001856CA">
            <w:pPr>
              <w:jc w:val="center"/>
              <w:rPr>
                <w:rFonts w:cs="Arial"/>
                <w:sz w:val="16"/>
                <w:szCs w:val="16"/>
                <w:lang w:val="en-US"/>
              </w:rPr>
            </w:pPr>
          </w:p>
        </w:tc>
        <w:tc>
          <w:tcPr>
            <w:tcW w:w="5362" w:type="dxa"/>
          </w:tcPr>
          <w:p w14:paraId="4435D92B" w14:textId="77777777" w:rsidR="001856CA" w:rsidRPr="00D35651" w:rsidRDefault="001856CA" w:rsidP="001856CA">
            <w:pPr>
              <w:rPr>
                <w:rFonts w:cs="Arial"/>
                <w:sz w:val="16"/>
                <w:szCs w:val="16"/>
                <w:lang w:val="en-US"/>
              </w:rPr>
            </w:pPr>
          </w:p>
        </w:tc>
      </w:tr>
      <w:tr w:rsidR="001856CA" w14:paraId="4567794D" w14:textId="77777777" w:rsidTr="00710CA1">
        <w:trPr>
          <w:jc w:val="center"/>
        </w:trPr>
        <w:tc>
          <w:tcPr>
            <w:tcW w:w="1189" w:type="dxa"/>
          </w:tcPr>
          <w:p w14:paraId="0779A11E" w14:textId="77777777" w:rsidR="001856CA" w:rsidRDefault="001856CA" w:rsidP="001856CA">
            <w:pPr>
              <w:jc w:val="center"/>
            </w:pPr>
          </w:p>
        </w:tc>
        <w:tc>
          <w:tcPr>
            <w:tcW w:w="1141" w:type="dxa"/>
          </w:tcPr>
          <w:p w14:paraId="6026AAF4" w14:textId="77777777" w:rsidR="001856CA" w:rsidRDefault="001856CA" w:rsidP="001856CA">
            <w:pPr>
              <w:jc w:val="center"/>
              <w:rPr>
                <w:rFonts w:cs="Arial"/>
                <w:b/>
                <w:bCs/>
                <w:sz w:val="16"/>
                <w:szCs w:val="16"/>
              </w:rPr>
            </w:pPr>
          </w:p>
        </w:tc>
        <w:tc>
          <w:tcPr>
            <w:tcW w:w="1229" w:type="dxa"/>
          </w:tcPr>
          <w:p w14:paraId="46792F2D" w14:textId="77777777" w:rsidR="001856CA" w:rsidRPr="00D35651" w:rsidRDefault="001856CA" w:rsidP="001856CA">
            <w:pPr>
              <w:jc w:val="center"/>
              <w:rPr>
                <w:rFonts w:cs="Arial"/>
                <w:sz w:val="16"/>
                <w:szCs w:val="16"/>
                <w:lang w:val="en-US"/>
              </w:rPr>
            </w:pPr>
          </w:p>
        </w:tc>
        <w:tc>
          <w:tcPr>
            <w:tcW w:w="752" w:type="dxa"/>
          </w:tcPr>
          <w:p w14:paraId="3213B7B3" w14:textId="77777777" w:rsidR="001856CA" w:rsidRPr="00FA4733" w:rsidRDefault="001856CA" w:rsidP="001856CA">
            <w:pPr>
              <w:jc w:val="center"/>
              <w:rPr>
                <w:rFonts w:cs="Arial"/>
                <w:sz w:val="16"/>
                <w:szCs w:val="16"/>
                <w:lang w:val="en-US"/>
              </w:rPr>
            </w:pPr>
          </w:p>
        </w:tc>
        <w:tc>
          <w:tcPr>
            <w:tcW w:w="5362" w:type="dxa"/>
          </w:tcPr>
          <w:p w14:paraId="397B2C83" w14:textId="77777777" w:rsidR="001856CA" w:rsidRPr="00D35651" w:rsidRDefault="001856CA" w:rsidP="001856CA">
            <w:pPr>
              <w:rPr>
                <w:rFonts w:cs="Arial"/>
                <w:sz w:val="16"/>
                <w:szCs w:val="16"/>
                <w:lang w:val="en-US"/>
              </w:rPr>
            </w:pPr>
          </w:p>
        </w:tc>
      </w:tr>
    </w:tbl>
    <w:p w14:paraId="78D0F234" w14:textId="77777777" w:rsidR="00AE2F83" w:rsidRDefault="00AE2F83" w:rsidP="00EC0715">
      <w:pPr>
        <w:jc w:val="both"/>
      </w:pPr>
    </w:p>
    <w:p w14:paraId="081D194F" w14:textId="77777777" w:rsidR="0088639A" w:rsidRDefault="0088639A" w:rsidP="00EC0715">
      <w:pPr>
        <w:jc w:val="both"/>
      </w:pPr>
    </w:p>
    <w:p w14:paraId="5F609ECC" w14:textId="77777777" w:rsidR="0088639A" w:rsidRDefault="0088639A" w:rsidP="00EC0715">
      <w:pPr>
        <w:jc w:val="both"/>
      </w:pPr>
    </w:p>
    <w:p w14:paraId="6BDD1C5B" w14:textId="77777777" w:rsidR="00FD1931" w:rsidRDefault="00FD1931">
      <w:pPr>
        <w:rPr>
          <w:b/>
          <w:u w:val="single"/>
        </w:rPr>
      </w:pPr>
      <w:r>
        <w:rPr>
          <w:b/>
          <w:u w:val="single"/>
        </w:rPr>
        <w:br w:type="page"/>
      </w:r>
    </w:p>
    <w:p w14:paraId="79EDB073" w14:textId="204E0330" w:rsidR="00474A62" w:rsidRDefault="00474A62" w:rsidP="00EC0715">
      <w:pPr>
        <w:jc w:val="both"/>
        <w:outlineLvl w:val="0"/>
        <w:rPr>
          <w:b/>
          <w:u w:val="single"/>
        </w:rPr>
      </w:pPr>
      <w:r>
        <w:rPr>
          <w:b/>
          <w:u w:val="single"/>
        </w:rPr>
        <w:lastRenderedPageBreak/>
        <w:t>CONTENTS</w:t>
      </w:r>
    </w:p>
    <w:p w14:paraId="2E9724DD" w14:textId="77777777" w:rsidR="00474A62" w:rsidRDefault="00474A62" w:rsidP="00EC0715">
      <w:pPr>
        <w:jc w:val="both"/>
      </w:pPr>
    </w:p>
    <w:p w14:paraId="6B649217" w14:textId="7D6C6416" w:rsidR="008711CE" w:rsidRDefault="00474A62">
      <w:pPr>
        <w:pStyle w:val="TOC1"/>
        <w:rPr>
          <w:rFonts w:asciiTheme="minorHAnsi" w:eastAsiaTheme="minorEastAsia" w:hAnsiTheme="minorHAnsi" w:cstheme="minorBidi"/>
          <w:b w:val="0"/>
          <w:caps w:val="0"/>
          <w:sz w:val="22"/>
          <w:szCs w:val="22"/>
          <w:lang w:val="en-US" w:eastAsia="en-US"/>
        </w:rPr>
      </w:pPr>
      <w:r>
        <w:fldChar w:fldCharType="begin"/>
      </w:r>
      <w:r>
        <w:instrText xml:space="preserve"> TOC \o "1-3" </w:instrText>
      </w:r>
      <w:r>
        <w:fldChar w:fldCharType="separate"/>
      </w:r>
      <w:r w:rsidR="008711CE">
        <w:t>EVOLUTION OF THE DOCUMENT</w:t>
      </w:r>
      <w:r w:rsidR="008711CE">
        <w:tab/>
      </w:r>
      <w:r w:rsidR="008711CE">
        <w:fldChar w:fldCharType="begin"/>
      </w:r>
      <w:r w:rsidR="008711CE">
        <w:instrText xml:space="preserve"> PAGEREF _Toc72149545 \h </w:instrText>
      </w:r>
      <w:r w:rsidR="008711CE">
        <w:fldChar w:fldCharType="separate"/>
      </w:r>
      <w:r w:rsidR="008711CE">
        <w:t>2</w:t>
      </w:r>
      <w:r w:rsidR="008711CE">
        <w:fldChar w:fldCharType="end"/>
      </w:r>
    </w:p>
    <w:p w14:paraId="0C456D0D" w14:textId="4F555F30" w:rsidR="008711CE" w:rsidRDefault="008711CE">
      <w:pPr>
        <w:pStyle w:val="TOC1"/>
        <w:rPr>
          <w:rFonts w:asciiTheme="minorHAnsi" w:eastAsiaTheme="minorEastAsia" w:hAnsiTheme="minorHAnsi" w:cstheme="minorBidi"/>
          <w:b w:val="0"/>
          <w:caps w:val="0"/>
          <w:sz w:val="22"/>
          <w:szCs w:val="22"/>
          <w:lang w:val="en-US" w:eastAsia="en-US"/>
        </w:rPr>
      </w:pPr>
      <w:r w:rsidRPr="00060735">
        <w:t>1.</w:t>
      </w:r>
      <w:r>
        <w:rPr>
          <w:rFonts w:asciiTheme="minorHAnsi" w:eastAsiaTheme="minorEastAsia" w:hAnsiTheme="minorHAnsi" w:cstheme="minorBidi"/>
          <w:b w:val="0"/>
          <w:caps w:val="0"/>
          <w:sz w:val="22"/>
          <w:szCs w:val="22"/>
          <w:lang w:val="en-US" w:eastAsia="en-US"/>
        </w:rPr>
        <w:tab/>
      </w:r>
      <w:r>
        <w:t>RELEVANT DOCUMENTS</w:t>
      </w:r>
      <w:r>
        <w:tab/>
      </w:r>
      <w:r>
        <w:fldChar w:fldCharType="begin"/>
      </w:r>
      <w:r>
        <w:instrText xml:space="preserve"> PAGEREF _Toc72149546 \h </w:instrText>
      </w:r>
      <w:r>
        <w:fldChar w:fldCharType="separate"/>
      </w:r>
      <w:r>
        <w:t>4</w:t>
      </w:r>
      <w:r>
        <w:fldChar w:fldCharType="end"/>
      </w:r>
    </w:p>
    <w:p w14:paraId="5E754664" w14:textId="45D8B24E" w:rsidR="008711CE" w:rsidRDefault="008711CE">
      <w:pPr>
        <w:pStyle w:val="TOC1"/>
        <w:rPr>
          <w:rFonts w:asciiTheme="minorHAnsi" w:eastAsiaTheme="minorEastAsia" w:hAnsiTheme="minorHAnsi" w:cstheme="minorBidi"/>
          <w:b w:val="0"/>
          <w:caps w:val="0"/>
          <w:sz w:val="22"/>
          <w:szCs w:val="22"/>
          <w:lang w:val="en-US" w:eastAsia="en-US"/>
        </w:rPr>
      </w:pPr>
      <w:r w:rsidRPr="00060735">
        <w:t>2.</w:t>
      </w:r>
      <w:r>
        <w:rPr>
          <w:rFonts w:asciiTheme="minorHAnsi" w:eastAsiaTheme="minorEastAsia" w:hAnsiTheme="minorHAnsi" w:cstheme="minorBidi"/>
          <w:b w:val="0"/>
          <w:caps w:val="0"/>
          <w:sz w:val="22"/>
          <w:szCs w:val="22"/>
          <w:lang w:val="en-US" w:eastAsia="en-US"/>
        </w:rPr>
        <w:tab/>
      </w:r>
      <w:r>
        <w:t>GLOSSARY OF TERMS / EXPRESSIONS</w:t>
      </w:r>
      <w:r>
        <w:tab/>
      </w:r>
      <w:r>
        <w:fldChar w:fldCharType="begin"/>
      </w:r>
      <w:r>
        <w:instrText xml:space="preserve"> PAGEREF _Toc72149547 \h </w:instrText>
      </w:r>
      <w:r>
        <w:fldChar w:fldCharType="separate"/>
      </w:r>
      <w:r>
        <w:t>4</w:t>
      </w:r>
      <w:r>
        <w:fldChar w:fldCharType="end"/>
      </w:r>
    </w:p>
    <w:p w14:paraId="541A4CC8" w14:textId="01A47F98" w:rsidR="008711CE" w:rsidRDefault="008711CE">
      <w:pPr>
        <w:pStyle w:val="TOC1"/>
        <w:rPr>
          <w:rFonts w:asciiTheme="minorHAnsi" w:eastAsiaTheme="minorEastAsia" w:hAnsiTheme="minorHAnsi" w:cstheme="minorBidi"/>
          <w:b w:val="0"/>
          <w:caps w:val="0"/>
          <w:sz w:val="22"/>
          <w:szCs w:val="22"/>
          <w:lang w:val="en-US" w:eastAsia="en-US"/>
        </w:rPr>
      </w:pPr>
      <w:r w:rsidRPr="00060735">
        <w:t>3.</w:t>
      </w:r>
      <w:r>
        <w:rPr>
          <w:rFonts w:asciiTheme="minorHAnsi" w:eastAsiaTheme="minorEastAsia" w:hAnsiTheme="minorHAnsi" w:cstheme="minorBidi"/>
          <w:b w:val="0"/>
          <w:caps w:val="0"/>
          <w:sz w:val="22"/>
          <w:szCs w:val="22"/>
          <w:lang w:val="en-US" w:eastAsia="en-US"/>
        </w:rPr>
        <w:tab/>
      </w:r>
      <w:r>
        <w:t>PREREQUISITES</w:t>
      </w:r>
      <w:r>
        <w:tab/>
      </w:r>
      <w:r>
        <w:fldChar w:fldCharType="begin"/>
      </w:r>
      <w:r>
        <w:instrText xml:space="preserve"> PAGEREF _Toc72149548 \h </w:instrText>
      </w:r>
      <w:r>
        <w:fldChar w:fldCharType="separate"/>
      </w:r>
      <w:r>
        <w:t>4</w:t>
      </w:r>
      <w:r>
        <w:fldChar w:fldCharType="end"/>
      </w:r>
    </w:p>
    <w:p w14:paraId="1000886C" w14:textId="1BD81208" w:rsidR="008711CE" w:rsidRDefault="008711CE">
      <w:pPr>
        <w:pStyle w:val="TOC2"/>
        <w:rPr>
          <w:rFonts w:asciiTheme="minorHAnsi" w:eastAsiaTheme="minorEastAsia" w:hAnsiTheme="minorHAnsi" w:cstheme="minorBidi"/>
          <w:smallCaps w:val="0"/>
          <w:sz w:val="22"/>
          <w:szCs w:val="22"/>
          <w:lang w:val="en-US" w:eastAsia="en-US"/>
        </w:rPr>
      </w:pPr>
      <w:r w:rsidRPr="00060735">
        <w:rPr>
          <w:lang w:val="en-US"/>
        </w:rPr>
        <w:t>3.1.</w:t>
      </w:r>
      <w:r>
        <w:rPr>
          <w:rFonts w:asciiTheme="minorHAnsi" w:eastAsiaTheme="minorEastAsia" w:hAnsiTheme="minorHAnsi" w:cstheme="minorBidi"/>
          <w:smallCaps w:val="0"/>
          <w:sz w:val="22"/>
          <w:szCs w:val="22"/>
          <w:lang w:val="en-US" w:eastAsia="en-US"/>
        </w:rPr>
        <w:tab/>
      </w:r>
      <w:r w:rsidRPr="00060735">
        <w:rPr>
          <w:lang w:val="en-US"/>
        </w:rPr>
        <w:t>PTC Source Integrity</w:t>
      </w:r>
      <w:r>
        <w:tab/>
      </w:r>
      <w:r>
        <w:fldChar w:fldCharType="begin"/>
      </w:r>
      <w:r>
        <w:instrText xml:space="preserve"> PAGEREF _Toc72149549 \h </w:instrText>
      </w:r>
      <w:r>
        <w:fldChar w:fldCharType="separate"/>
      </w:r>
      <w:r>
        <w:t>4</w:t>
      </w:r>
      <w:r>
        <w:fldChar w:fldCharType="end"/>
      </w:r>
    </w:p>
    <w:p w14:paraId="7F7E630F" w14:textId="158976F9" w:rsidR="008711CE" w:rsidRDefault="008711CE">
      <w:pPr>
        <w:pStyle w:val="TOC2"/>
        <w:rPr>
          <w:rFonts w:asciiTheme="minorHAnsi" w:eastAsiaTheme="minorEastAsia" w:hAnsiTheme="minorHAnsi" w:cstheme="minorBidi"/>
          <w:smallCaps w:val="0"/>
          <w:sz w:val="22"/>
          <w:szCs w:val="22"/>
          <w:lang w:val="en-US" w:eastAsia="en-US"/>
        </w:rPr>
      </w:pPr>
      <w:r w:rsidRPr="00060735">
        <w:rPr>
          <w:lang w:val="en-US"/>
        </w:rPr>
        <w:t>3.2.</w:t>
      </w:r>
      <w:r>
        <w:rPr>
          <w:rFonts w:asciiTheme="minorHAnsi" w:eastAsiaTheme="minorEastAsia" w:hAnsiTheme="minorHAnsi" w:cstheme="minorBidi"/>
          <w:smallCaps w:val="0"/>
          <w:sz w:val="22"/>
          <w:szCs w:val="22"/>
          <w:lang w:val="en-US" w:eastAsia="en-US"/>
        </w:rPr>
        <w:tab/>
      </w:r>
      <w:r w:rsidRPr="00060735">
        <w:rPr>
          <w:lang w:val="en-US"/>
        </w:rPr>
        <w:t>DOORS Standalone Application</w:t>
      </w:r>
      <w:r>
        <w:tab/>
      </w:r>
      <w:r>
        <w:fldChar w:fldCharType="begin"/>
      </w:r>
      <w:r>
        <w:instrText xml:space="preserve"> PAGEREF _Toc72149550 \h </w:instrText>
      </w:r>
      <w:r>
        <w:fldChar w:fldCharType="separate"/>
      </w:r>
      <w:r>
        <w:t>4</w:t>
      </w:r>
      <w:r>
        <w:fldChar w:fldCharType="end"/>
      </w:r>
    </w:p>
    <w:p w14:paraId="2EAB2FC2" w14:textId="77CFAEE9" w:rsidR="008711CE" w:rsidRDefault="008711CE">
      <w:pPr>
        <w:pStyle w:val="TOC2"/>
        <w:rPr>
          <w:rFonts w:asciiTheme="minorHAnsi" w:eastAsiaTheme="minorEastAsia" w:hAnsiTheme="minorHAnsi" w:cstheme="minorBidi"/>
          <w:smallCaps w:val="0"/>
          <w:sz w:val="22"/>
          <w:szCs w:val="22"/>
          <w:lang w:val="en-US" w:eastAsia="en-US"/>
        </w:rPr>
      </w:pPr>
      <w:r w:rsidRPr="00060735">
        <w:rPr>
          <w:lang w:val="en-US"/>
        </w:rPr>
        <w:t>3.3.</w:t>
      </w:r>
      <w:r>
        <w:rPr>
          <w:rFonts w:asciiTheme="minorHAnsi" w:eastAsiaTheme="minorEastAsia" w:hAnsiTheme="minorHAnsi" w:cstheme="minorBidi"/>
          <w:smallCaps w:val="0"/>
          <w:sz w:val="22"/>
          <w:szCs w:val="22"/>
          <w:lang w:val="en-US" w:eastAsia="en-US"/>
        </w:rPr>
        <w:tab/>
      </w:r>
      <w:r w:rsidRPr="00060735">
        <w:rPr>
          <w:lang w:val="en-US"/>
        </w:rPr>
        <w:t>Reqtify 2018 Standalone Application</w:t>
      </w:r>
      <w:r>
        <w:tab/>
      </w:r>
      <w:r>
        <w:fldChar w:fldCharType="begin"/>
      </w:r>
      <w:r>
        <w:instrText xml:space="preserve"> PAGEREF _Toc72149551 \h </w:instrText>
      </w:r>
      <w:r>
        <w:fldChar w:fldCharType="separate"/>
      </w:r>
      <w:r>
        <w:t>4</w:t>
      </w:r>
      <w:r>
        <w:fldChar w:fldCharType="end"/>
      </w:r>
    </w:p>
    <w:p w14:paraId="7854024F" w14:textId="02B58B29" w:rsidR="008711CE" w:rsidRDefault="008711CE">
      <w:pPr>
        <w:pStyle w:val="TOC2"/>
        <w:rPr>
          <w:rFonts w:asciiTheme="minorHAnsi" w:eastAsiaTheme="minorEastAsia" w:hAnsiTheme="minorHAnsi" w:cstheme="minorBidi"/>
          <w:smallCaps w:val="0"/>
          <w:sz w:val="22"/>
          <w:szCs w:val="22"/>
          <w:lang w:val="en-US" w:eastAsia="en-US"/>
        </w:rPr>
      </w:pPr>
      <w:r w:rsidRPr="00060735">
        <w:rPr>
          <w:lang w:val="en-US"/>
        </w:rPr>
        <w:t>3.4.</w:t>
      </w:r>
      <w:r>
        <w:rPr>
          <w:rFonts w:asciiTheme="minorHAnsi" w:eastAsiaTheme="minorEastAsia" w:hAnsiTheme="minorHAnsi" w:cstheme="minorBidi"/>
          <w:smallCaps w:val="0"/>
          <w:sz w:val="22"/>
          <w:szCs w:val="22"/>
          <w:lang w:val="en-US" w:eastAsia="en-US"/>
        </w:rPr>
        <w:tab/>
      </w:r>
      <w:r w:rsidRPr="00060735">
        <w:rPr>
          <w:lang w:val="en-US"/>
        </w:rPr>
        <w:t>Python ( last version ) – NOT MANDATORY, OPTIONAL</w:t>
      </w:r>
      <w:r>
        <w:tab/>
      </w:r>
      <w:r>
        <w:fldChar w:fldCharType="begin"/>
      </w:r>
      <w:r>
        <w:instrText xml:space="preserve"> PAGEREF _Toc72149552 \h </w:instrText>
      </w:r>
      <w:r>
        <w:fldChar w:fldCharType="separate"/>
      </w:r>
      <w:r>
        <w:t>4</w:t>
      </w:r>
      <w:r>
        <w:fldChar w:fldCharType="end"/>
      </w:r>
    </w:p>
    <w:p w14:paraId="49E992ED" w14:textId="7F37B561" w:rsidR="008711CE" w:rsidRDefault="008711CE">
      <w:pPr>
        <w:pStyle w:val="TOC3"/>
        <w:rPr>
          <w:rFonts w:asciiTheme="minorHAnsi" w:eastAsiaTheme="minorEastAsia" w:hAnsiTheme="minorHAnsi" w:cstheme="minorBidi"/>
          <w:i w:val="0"/>
          <w:sz w:val="22"/>
          <w:szCs w:val="22"/>
          <w:lang w:val="en-US" w:eastAsia="en-US"/>
        </w:rPr>
      </w:pPr>
      <w:r w:rsidRPr="00060735">
        <w:rPr>
          <w:lang w:val="en-US"/>
        </w:rPr>
        <w:t>3.4.1.</w:t>
      </w:r>
      <w:r>
        <w:rPr>
          <w:rFonts w:asciiTheme="minorHAnsi" w:eastAsiaTheme="minorEastAsia" w:hAnsiTheme="minorHAnsi" w:cstheme="minorBidi"/>
          <w:i w:val="0"/>
          <w:sz w:val="22"/>
          <w:szCs w:val="22"/>
          <w:lang w:val="en-US" w:eastAsia="en-US"/>
        </w:rPr>
        <w:tab/>
      </w:r>
      <w:r w:rsidRPr="00060735">
        <w:rPr>
          <w:lang w:val="en-US"/>
        </w:rPr>
        <w:t>USED LIBRARIES AND DEPENDENCIES:</w:t>
      </w:r>
      <w:r>
        <w:tab/>
      </w:r>
      <w:r>
        <w:fldChar w:fldCharType="begin"/>
      </w:r>
      <w:r>
        <w:instrText xml:space="preserve"> PAGEREF _Toc72149553 \h </w:instrText>
      </w:r>
      <w:r>
        <w:fldChar w:fldCharType="separate"/>
      </w:r>
      <w:r>
        <w:t>4</w:t>
      </w:r>
      <w:r>
        <w:fldChar w:fldCharType="end"/>
      </w:r>
    </w:p>
    <w:p w14:paraId="20B65C40" w14:textId="1B000E75" w:rsidR="008711CE" w:rsidRDefault="008711CE">
      <w:pPr>
        <w:pStyle w:val="TOC1"/>
        <w:rPr>
          <w:rFonts w:asciiTheme="minorHAnsi" w:eastAsiaTheme="minorEastAsia" w:hAnsiTheme="minorHAnsi" w:cstheme="minorBidi"/>
          <w:b w:val="0"/>
          <w:caps w:val="0"/>
          <w:sz w:val="22"/>
          <w:szCs w:val="22"/>
          <w:lang w:val="en-US" w:eastAsia="en-US"/>
        </w:rPr>
      </w:pPr>
      <w:r w:rsidRPr="00060735">
        <w:t>4.</w:t>
      </w:r>
      <w:r>
        <w:rPr>
          <w:rFonts w:asciiTheme="minorHAnsi" w:eastAsiaTheme="minorEastAsia" w:hAnsiTheme="minorHAnsi" w:cstheme="minorBidi"/>
          <w:b w:val="0"/>
          <w:caps w:val="0"/>
          <w:sz w:val="22"/>
          <w:szCs w:val="22"/>
          <w:lang w:val="en-US" w:eastAsia="en-US"/>
        </w:rPr>
        <w:tab/>
      </w:r>
      <w:r>
        <w:t>HOW REPORTS ARE GENERATED</w:t>
      </w:r>
      <w:r>
        <w:tab/>
      </w:r>
      <w:r>
        <w:fldChar w:fldCharType="begin"/>
      </w:r>
      <w:r>
        <w:instrText xml:space="preserve"> PAGEREF _Toc72149554 \h </w:instrText>
      </w:r>
      <w:r>
        <w:fldChar w:fldCharType="separate"/>
      </w:r>
      <w:r>
        <w:t>5</w:t>
      </w:r>
      <w:r>
        <w:fldChar w:fldCharType="end"/>
      </w:r>
    </w:p>
    <w:p w14:paraId="0EFDC80A" w14:textId="4F45435B" w:rsidR="008711CE" w:rsidRDefault="008711CE">
      <w:pPr>
        <w:pStyle w:val="TOC2"/>
        <w:rPr>
          <w:rFonts w:asciiTheme="minorHAnsi" w:eastAsiaTheme="minorEastAsia" w:hAnsiTheme="minorHAnsi" w:cstheme="minorBidi"/>
          <w:smallCaps w:val="0"/>
          <w:sz w:val="22"/>
          <w:szCs w:val="22"/>
          <w:lang w:val="en-US" w:eastAsia="en-US"/>
        </w:rPr>
      </w:pPr>
      <w:r w:rsidRPr="00060735">
        <w:t>4.1.</w:t>
      </w:r>
      <w:r>
        <w:rPr>
          <w:rFonts w:asciiTheme="minorHAnsi" w:eastAsiaTheme="minorEastAsia" w:hAnsiTheme="minorHAnsi" w:cstheme="minorBidi"/>
          <w:smallCaps w:val="0"/>
          <w:sz w:val="22"/>
          <w:szCs w:val="22"/>
          <w:lang w:val="en-US" w:eastAsia="en-US"/>
        </w:rPr>
        <w:tab/>
      </w:r>
      <w:r>
        <w:t>Resyncronize Entire Project</w:t>
      </w:r>
      <w:r>
        <w:tab/>
      </w:r>
      <w:r>
        <w:fldChar w:fldCharType="begin"/>
      </w:r>
      <w:r>
        <w:instrText xml:space="preserve"> PAGEREF _Toc72149555 \h </w:instrText>
      </w:r>
      <w:r>
        <w:fldChar w:fldCharType="separate"/>
      </w:r>
      <w:r>
        <w:t>5</w:t>
      </w:r>
      <w:r>
        <w:fldChar w:fldCharType="end"/>
      </w:r>
    </w:p>
    <w:p w14:paraId="38EFD15E" w14:textId="7A102B51" w:rsidR="008711CE" w:rsidRDefault="008711CE">
      <w:pPr>
        <w:pStyle w:val="TOC2"/>
        <w:rPr>
          <w:rFonts w:asciiTheme="minorHAnsi" w:eastAsiaTheme="minorEastAsia" w:hAnsiTheme="minorHAnsi" w:cstheme="minorBidi"/>
          <w:smallCaps w:val="0"/>
          <w:sz w:val="22"/>
          <w:szCs w:val="22"/>
          <w:lang w:val="en-US" w:eastAsia="en-US"/>
        </w:rPr>
      </w:pPr>
      <w:r w:rsidRPr="00060735">
        <w:t>4.2.</w:t>
      </w:r>
      <w:r>
        <w:rPr>
          <w:rFonts w:asciiTheme="minorHAnsi" w:eastAsiaTheme="minorEastAsia" w:hAnsiTheme="minorHAnsi" w:cstheme="minorBidi"/>
          <w:smallCaps w:val="0"/>
          <w:sz w:val="22"/>
          <w:szCs w:val="22"/>
          <w:lang w:val="en-US" w:eastAsia="en-US"/>
        </w:rPr>
        <w:tab/>
      </w:r>
      <w:r>
        <w:t>Mount S Drive and Remove Read Only</w:t>
      </w:r>
      <w:r>
        <w:tab/>
      </w:r>
      <w:r>
        <w:fldChar w:fldCharType="begin"/>
      </w:r>
      <w:r>
        <w:instrText xml:space="preserve"> PAGEREF _Toc72149556 \h </w:instrText>
      </w:r>
      <w:r>
        <w:fldChar w:fldCharType="separate"/>
      </w:r>
      <w:r>
        <w:t>5</w:t>
      </w:r>
      <w:r>
        <w:fldChar w:fldCharType="end"/>
      </w:r>
    </w:p>
    <w:p w14:paraId="633FE3A7" w14:textId="50EB3168" w:rsidR="008711CE" w:rsidRDefault="008711CE">
      <w:pPr>
        <w:pStyle w:val="TOC2"/>
        <w:rPr>
          <w:rFonts w:asciiTheme="minorHAnsi" w:eastAsiaTheme="minorEastAsia" w:hAnsiTheme="minorHAnsi" w:cstheme="minorBidi"/>
          <w:smallCaps w:val="0"/>
          <w:sz w:val="22"/>
          <w:szCs w:val="22"/>
          <w:lang w:val="en-US" w:eastAsia="en-US"/>
        </w:rPr>
      </w:pPr>
      <w:r w:rsidRPr="00060735">
        <w:t>4.3.</w:t>
      </w:r>
      <w:r>
        <w:rPr>
          <w:rFonts w:asciiTheme="minorHAnsi" w:eastAsiaTheme="minorEastAsia" w:hAnsiTheme="minorHAnsi" w:cstheme="minorBidi"/>
          <w:smallCaps w:val="0"/>
          <w:sz w:val="22"/>
          <w:szCs w:val="22"/>
          <w:lang w:val="en-US" w:eastAsia="en-US"/>
        </w:rPr>
        <w:tab/>
      </w:r>
      <w:r>
        <w:t>Generate Reqtify Reports</w:t>
      </w:r>
      <w:r>
        <w:tab/>
      </w:r>
      <w:r>
        <w:fldChar w:fldCharType="begin"/>
      </w:r>
      <w:r>
        <w:instrText xml:space="preserve"> PAGEREF _Toc72149557 \h </w:instrText>
      </w:r>
      <w:r>
        <w:fldChar w:fldCharType="separate"/>
      </w:r>
      <w:r>
        <w:t>5</w:t>
      </w:r>
      <w:r>
        <w:fldChar w:fldCharType="end"/>
      </w:r>
    </w:p>
    <w:p w14:paraId="35D9C10A" w14:textId="250D7C13" w:rsidR="00474A62" w:rsidRDefault="00474A62" w:rsidP="000142D7">
      <w:pPr>
        <w:pStyle w:val="TOC2"/>
      </w:pPr>
      <w:r>
        <w:fldChar w:fldCharType="end"/>
      </w:r>
    </w:p>
    <w:p w14:paraId="7DCF744C" w14:textId="77777777" w:rsidR="00474A62" w:rsidRDefault="00474A62" w:rsidP="00EC0715">
      <w:pPr>
        <w:jc w:val="both"/>
      </w:pPr>
    </w:p>
    <w:p w14:paraId="51E1DDF4" w14:textId="1EA446D5" w:rsidR="00474A62" w:rsidRDefault="00474A62" w:rsidP="00EC0715">
      <w:pPr>
        <w:pStyle w:val="Heading1"/>
        <w:jc w:val="both"/>
      </w:pPr>
      <w:r>
        <w:br w:type="page"/>
      </w:r>
      <w:bookmarkStart w:id="1" w:name="_Toc438460238"/>
      <w:bookmarkStart w:id="2" w:name="_Toc72149546"/>
      <w:bookmarkStart w:id="3" w:name="_Toc426462152"/>
      <w:r>
        <w:lastRenderedPageBreak/>
        <w:t>RELEVANT DOCUMENTS</w:t>
      </w:r>
      <w:bookmarkEnd w:id="1"/>
      <w:bookmarkEnd w:id="2"/>
    </w:p>
    <w:p w14:paraId="610CBAAC" w14:textId="77777777" w:rsidR="00474A62" w:rsidRDefault="00474A62" w:rsidP="00EC0715">
      <w:pPr>
        <w:pStyle w:val="Para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
        <w:gridCol w:w="6096"/>
        <w:gridCol w:w="2693"/>
      </w:tblGrid>
      <w:tr w:rsidR="00474A62" w14:paraId="291A168B" w14:textId="77777777" w:rsidTr="00887E2A">
        <w:trPr>
          <w:jc w:val="center"/>
        </w:trPr>
        <w:tc>
          <w:tcPr>
            <w:tcW w:w="552" w:type="dxa"/>
            <w:tcBorders>
              <w:top w:val="single" w:sz="12" w:space="0" w:color="auto"/>
              <w:bottom w:val="double" w:sz="6" w:space="0" w:color="auto"/>
            </w:tcBorders>
            <w:shd w:val="pct5" w:color="auto" w:fill="FFFFFF"/>
          </w:tcPr>
          <w:p w14:paraId="40623AF1" w14:textId="77777777" w:rsidR="00474A62" w:rsidRDefault="00474A62" w:rsidP="000D6D17">
            <w:pPr>
              <w:pStyle w:val="Para1"/>
              <w:spacing w:before="0"/>
              <w:ind w:left="0"/>
              <w:jc w:val="center"/>
              <w:rPr>
                <w:b/>
              </w:rPr>
            </w:pPr>
            <w:r>
              <w:rPr>
                <w:b/>
              </w:rPr>
              <w:t>N°</w:t>
            </w:r>
          </w:p>
        </w:tc>
        <w:tc>
          <w:tcPr>
            <w:tcW w:w="6096" w:type="dxa"/>
            <w:tcBorders>
              <w:top w:val="single" w:sz="12" w:space="0" w:color="auto"/>
              <w:bottom w:val="double" w:sz="6" w:space="0" w:color="auto"/>
            </w:tcBorders>
            <w:shd w:val="pct5" w:color="auto" w:fill="FFFFFF"/>
          </w:tcPr>
          <w:p w14:paraId="137BFCF4" w14:textId="77777777" w:rsidR="00474A62" w:rsidRDefault="00474A62" w:rsidP="00EC0715">
            <w:pPr>
              <w:pStyle w:val="Para1"/>
              <w:spacing w:before="0"/>
              <w:ind w:left="0"/>
              <w:rPr>
                <w:b/>
              </w:rPr>
            </w:pPr>
            <w:r>
              <w:rPr>
                <w:b/>
              </w:rPr>
              <w:t>Title</w:t>
            </w:r>
          </w:p>
        </w:tc>
        <w:tc>
          <w:tcPr>
            <w:tcW w:w="2693" w:type="dxa"/>
            <w:tcBorders>
              <w:top w:val="single" w:sz="12" w:space="0" w:color="auto"/>
              <w:bottom w:val="double" w:sz="6" w:space="0" w:color="auto"/>
            </w:tcBorders>
            <w:shd w:val="pct5" w:color="auto" w:fill="FFFFFF"/>
          </w:tcPr>
          <w:p w14:paraId="16A3E879" w14:textId="77777777" w:rsidR="00474A62" w:rsidRDefault="00474A62" w:rsidP="00EC0715">
            <w:pPr>
              <w:pStyle w:val="Para1"/>
              <w:spacing w:before="0"/>
              <w:ind w:left="0"/>
              <w:rPr>
                <w:b/>
              </w:rPr>
            </w:pPr>
            <w:r>
              <w:rPr>
                <w:b/>
              </w:rPr>
              <w:t>Reference</w:t>
            </w:r>
          </w:p>
        </w:tc>
      </w:tr>
      <w:tr w:rsidR="00474A62" w14:paraId="1C109960" w14:textId="77777777" w:rsidTr="00887E2A">
        <w:trPr>
          <w:jc w:val="center"/>
        </w:trPr>
        <w:tc>
          <w:tcPr>
            <w:tcW w:w="552" w:type="dxa"/>
            <w:tcBorders>
              <w:top w:val="nil"/>
            </w:tcBorders>
          </w:tcPr>
          <w:p w14:paraId="68DF88E4" w14:textId="77777777" w:rsidR="00474A62" w:rsidRDefault="00474A62" w:rsidP="000D6D17">
            <w:pPr>
              <w:pStyle w:val="Para1"/>
              <w:numPr>
                <w:ilvl w:val="0"/>
                <w:numId w:val="2"/>
              </w:numPr>
              <w:spacing w:before="0"/>
              <w:jc w:val="center"/>
            </w:pPr>
          </w:p>
        </w:tc>
        <w:tc>
          <w:tcPr>
            <w:tcW w:w="6096" w:type="dxa"/>
            <w:tcBorders>
              <w:top w:val="nil"/>
            </w:tcBorders>
          </w:tcPr>
          <w:p w14:paraId="62938E15" w14:textId="51EDFE5F" w:rsidR="00474A62" w:rsidRPr="009737BB" w:rsidRDefault="00F253BB" w:rsidP="00CC2EB6">
            <w:pPr>
              <w:pStyle w:val="Para1"/>
              <w:spacing w:before="0"/>
              <w:ind w:left="0"/>
            </w:pPr>
            <w:r w:rsidRPr="00F253BB">
              <w:t>SBE_PP4G_HowTo_Jenkins.docx</w:t>
            </w:r>
          </w:p>
        </w:tc>
        <w:tc>
          <w:tcPr>
            <w:tcW w:w="2693" w:type="dxa"/>
            <w:tcBorders>
              <w:top w:val="nil"/>
            </w:tcBorders>
          </w:tcPr>
          <w:p w14:paraId="51BEB41D" w14:textId="59B91BAC" w:rsidR="00474A62" w:rsidRPr="0084589B" w:rsidRDefault="00474A62" w:rsidP="00EC0715">
            <w:pPr>
              <w:pStyle w:val="Para1"/>
              <w:spacing w:before="0"/>
              <w:ind w:left="0"/>
              <w:rPr>
                <w:u w:val="single"/>
              </w:rPr>
            </w:pPr>
          </w:p>
        </w:tc>
      </w:tr>
    </w:tbl>
    <w:p w14:paraId="2A8050A9" w14:textId="7E4C9335" w:rsidR="00474A62" w:rsidRDefault="00474A62" w:rsidP="009B21B2">
      <w:pPr>
        <w:pStyle w:val="Heading1"/>
        <w:spacing w:after="240"/>
        <w:jc w:val="both"/>
      </w:pPr>
      <w:bookmarkStart w:id="4" w:name="_Toc426462153"/>
      <w:bookmarkStart w:id="5" w:name="_Toc438460239"/>
      <w:bookmarkStart w:id="6" w:name="_Toc72149547"/>
      <w:r>
        <w:t>GLOSSARY OF TERMS / EXPRESSIONS</w:t>
      </w:r>
      <w:bookmarkEnd w:id="4"/>
      <w:bookmarkEnd w:id="5"/>
      <w:bookmarkEnd w:id="6"/>
    </w:p>
    <w:tbl>
      <w:tblPr>
        <w:tblStyle w:val="TableGrid"/>
        <w:tblW w:w="0" w:type="auto"/>
        <w:jc w:val="center"/>
        <w:tblLook w:val="04A0" w:firstRow="1" w:lastRow="0" w:firstColumn="1" w:lastColumn="0" w:noHBand="0" w:noVBand="1"/>
      </w:tblPr>
      <w:tblGrid>
        <w:gridCol w:w="1083"/>
        <w:gridCol w:w="8405"/>
      </w:tblGrid>
      <w:tr w:rsidR="003F198A" w:rsidRPr="0014344C" w14:paraId="6E82E917" w14:textId="77777777" w:rsidTr="009B21B2">
        <w:trPr>
          <w:trHeight w:hRule="exact" w:val="321"/>
          <w:jc w:val="center"/>
        </w:trPr>
        <w:tc>
          <w:tcPr>
            <w:tcW w:w="1083" w:type="dxa"/>
            <w:shd w:val="clear" w:color="auto" w:fill="3B3838" w:themeFill="background2" w:themeFillShade="40"/>
            <w:vAlign w:val="center"/>
          </w:tcPr>
          <w:p w14:paraId="02A26E4E" w14:textId="4004328B" w:rsidR="003F198A" w:rsidRPr="00775C59" w:rsidRDefault="00E31D1E" w:rsidP="00EC0715">
            <w:pPr>
              <w:pStyle w:val="Para1"/>
              <w:spacing w:before="0"/>
              <w:ind w:left="0"/>
              <w:rPr>
                <w:b/>
                <w:bCs/>
                <w:i/>
                <w:color w:val="FFFFFF" w:themeColor="background1"/>
              </w:rPr>
            </w:pPr>
            <w:r w:rsidRPr="00775C59">
              <w:rPr>
                <w:b/>
                <w:bCs/>
                <w:i/>
                <w:color w:val="FFFFFF" w:themeColor="background1"/>
              </w:rPr>
              <w:t>Term</w:t>
            </w:r>
          </w:p>
        </w:tc>
        <w:tc>
          <w:tcPr>
            <w:tcW w:w="8405" w:type="dxa"/>
            <w:shd w:val="clear" w:color="auto" w:fill="3B3838" w:themeFill="background2" w:themeFillShade="40"/>
            <w:vAlign w:val="center"/>
          </w:tcPr>
          <w:p w14:paraId="1F252180" w14:textId="5CDA9127" w:rsidR="003F198A" w:rsidRPr="00775C59" w:rsidRDefault="003F198A" w:rsidP="009B21B2">
            <w:pPr>
              <w:pStyle w:val="Para1"/>
              <w:spacing w:before="0"/>
              <w:ind w:left="0"/>
              <w:rPr>
                <w:b/>
                <w:bCs/>
                <w:i/>
                <w:color w:val="FFFFFF" w:themeColor="background1"/>
              </w:rPr>
            </w:pPr>
            <w:r w:rsidRPr="00775C59">
              <w:rPr>
                <w:b/>
                <w:bCs/>
                <w:i/>
                <w:color w:val="FFFFFF" w:themeColor="background1"/>
              </w:rPr>
              <w:t>Definition</w:t>
            </w:r>
          </w:p>
        </w:tc>
      </w:tr>
      <w:tr w:rsidR="00FB31B5" w:rsidRPr="0014344C" w14:paraId="6B4A588D" w14:textId="77777777" w:rsidTr="009B21B2">
        <w:trPr>
          <w:trHeight w:hRule="exact" w:val="340"/>
          <w:jc w:val="center"/>
        </w:trPr>
        <w:tc>
          <w:tcPr>
            <w:tcW w:w="1083" w:type="dxa"/>
            <w:vAlign w:val="center"/>
          </w:tcPr>
          <w:p w14:paraId="28B9DB59" w14:textId="31356AB2" w:rsidR="00FB31B5" w:rsidRDefault="00F253BB" w:rsidP="00EC0715">
            <w:pPr>
              <w:pStyle w:val="Para1"/>
              <w:spacing w:before="0"/>
              <w:ind w:left="0"/>
              <w:rPr>
                <w:b/>
                <w:bCs/>
                <w:i/>
              </w:rPr>
            </w:pPr>
            <w:r>
              <w:rPr>
                <w:b/>
                <w:bCs/>
                <w:i/>
              </w:rPr>
              <w:t>BAT</w:t>
            </w:r>
          </w:p>
        </w:tc>
        <w:tc>
          <w:tcPr>
            <w:tcW w:w="8405" w:type="dxa"/>
            <w:vAlign w:val="center"/>
          </w:tcPr>
          <w:p w14:paraId="7D20B846" w14:textId="335B08EE" w:rsidR="00FB31B5" w:rsidRDefault="00F253BB" w:rsidP="00E31D1E">
            <w:pPr>
              <w:pStyle w:val="Para1"/>
              <w:spacing w:before="0"/>
              <w:ind w:left="0"/>
              <w:rPr>
                <w:i/>
              </w:rPr>
            </w:pPr>
            <w:r>
              <w:rPr>
                <w:i/>
              </w:rPr>
              <w:t xml:space="preserve">Batch File ( Windows batch file extension ) </w:t>
            </w:r>
          </w:p>
        </w:tc>
      </w:tr>
      <w:tr w:rsidR="009737BB" w:rsidRPr="0014344C" w14:paraId="14971F95" w14:textId="77777777" w:rsidTr="009B21B2">
        <w:trPr>
          <w:trHeight w:hRule="exact" w:val="340"/>
          <w:jc w:val="center"/>
        </w:trPr>
        <w:tc>
          <w:tcPr>
            <w:tcW w:w="1083" w:type="dxa"/>
            <w:vAlign w:val="center"/>
          </w:tcPr>
          <w:p w14:paraId="70FD5372" w14:textId="5404ADBB" w:rsidR="009737BB" w:rsidRDefault="009737BB" w:rsidP="00EC0715">
            <w:pPr>
              <w:pStyle w:val="Para1"/>
              <w:spacing w:before="0"/>
              <w:ind w:left="0"/>
              <w:rPr>
                <w:b/>
                <w:bCs/>
                <w:i/>
              </w:rPr>
            </w:pPr>
          </w:p>
        </w:tc>
        <w:tc>
          <w:tcPr>
            <w:tcW w:w="8405" w:type="dxa"/>
            <w:vAlign w:val="center"/>
          </w:tcPr>
          <w:p w14:paraId="417730C7" w14:textId="1CA5E4AB" w:rsidR="009737BB" w:rsidRDefault="009737BB" w:rsidP="009737BB">
            <w:pPr>
              <w:pStyle w:val="Para1"/>
              <w:spacing w:before="0"/>
              <w:ind w:left="0"/>
              <w:rPr>
                <w:i/>
              </w:rPr>
            </w:pPr>
          </w:p>
        </w:tc>
      </w:tr>
      <w:tr w:rsidR="003F198A" w:rsidRPr="0014344C" w14:paraId="206C7B55" w14:textId="77777777" w:rsidTr="001C7A46">
        <w:trPr>
          <w:trHeight w:hRule="exact" w:val="414"/>
          <w:jc w:val="center"/>
        </w:trPr>
        <w:tc>
          <w:tcPr>
            <w:tcW w:w="1083" w:type="dxa"/>
            <w:vAlign w:val="center"/>
          </w:tcPr>
          <w:p w14:paraId="3A3AEB81" w14:textId="0A933DCF" w:rsidR="003F198A" w:rsidRPr="0014344C" w:rsidRDefault="003F198A" w:rsidP="00EC0715">
            <w:pPr>
              <w:pStyle w:val="Para1"/>
              <w:spacing w:before="0"/>
              <w:ind w:left="0"/>
              <w:rPr>
                <w:b/>
                <w:bCs/>
                <w:i/>
              </w:rPr>
            </w:pPr>
          </w:p>
        </w:tc>
        <w:tc>
          <w:tcPr>
            <w:tcW w:w="8405" w:type="dxa"/>
            <w:vAlign w:val="center"/>
          </w:tcPr>
          <w:p w14:paraId="4A3CFAC0" w14:textId="23422F8B" w:rsidR="003F198A" w:rsidRPr="0014344C" w:rsidRDefault="003F198A" w:rsidP="002E4CBE">
            <w:pPr>
              <w:pStyle w:val="Para1"/>
              <w:spacing w:before="0"/>
              <w:ind w:left="0"/>
              <w:jc w:val="left"/>
              <w:rPr>
                <w:i/>
              </w:rPr>
            </w:pPr>
          </w:p>
        </w:tc>
      </w:tr>
    </w:tbl>
    <w:p w14:paraId="66D1E873" w14:textId="77777777" w:rsidR="00505245" w:rsidRDefault="00505245" w:rsidP="00EC0715">
      <w:pPr>
        <w:pStyle w:val="Heading1"/>
        <w:jc w:val="both"/>
      </w:pPr>
      <w:bookmarkStart w:id="7" w:name="_PREREQUISITES"/>
      <w:bookmarkStart w:id="8" w:name="_Toc72149548"/>
      <w:bookmarkEnd w:id="3"/>
      <w:bookmarkEnd w:id="7"/>
      <w:r>
        <w:t>PREREQUISITES</w:t>
      </w:r>
      <w:bookmarkEnd w:id="8"/>
    </w:p>
    <w:p w14:paraId="252BEABC" w14:textId="77777777" w:rsidR="00BE7A12" w:rsidRDefault="00BE7A12">
      <w:bookmarkStart w:id="9" w:name="_BUILD_PROCESS"/>
      <w:bookmarkStart w:id="10" w:name="_BUILD_PROCESS_1"/>
      <w:bookmarkStart w:id="11" w:name="_Toc499122691"/>
      <w:bookmarkEnd w:id="9"/>
      <w:bookmarkEnd w:id="10"/>
    </w:p>
    <w:p w14:paraId="308529B1" w14:textId="5A4173D1" w:rsidR="00A71CD2" w:rsidRDefault="00261B8C" w:rsidP="00A71CD2">
      <w:pPr>
        <w:pStyle w:val="Heading2"/>
        <w:rPr>
          <w:lang w:val="en-US"/>
        </w:rPr>
      </w:pPr>
      <w:bookmarkStart w:id="12" w:name="_Toc72149549"/>
      <w:r>
        <w:rPr>
          <w:lang w:val="en-US"/>
        </w:rPr>
        <w:t>PTC Source Integrity</w:t>
      </w:r>
      <w:bookmarkEnd w:id="12"/>
    </w:p>
    <w:p w14:paraId="461B9208" w14:textId="28C4C4F0" w:rsidR="00F028C1" w:rsidRDefault="00261B8C" w:rsidP="00F028C1">
      <w:pPr>
        <w:pStyle w:val="Para1"/>
        <w:rPr>
          <w:lang w:val="en-US"/>
        </w:rPr>
      </w:pPr>
      <w:r>
        <w:rPr>
          <w:lang w:val="en-US"/>
        </w:rPr>
        <w:t xml:space="preserve">You must have </w:t>
      </w:r>
      <w:proofErr w:type="spellStart"/>
      <w:r>
        <w:rPr>
          <w:lang w:val="en-US"/>
        </w:rPr>
        <w:t>instaled</w:t>
      </w:r>
      <w:proofErr w:type="spellEnd"/>
      <w:r>
        <w:rPr>
          <w:lang w:val="en-US"/>
        </w:rPr>
        <w:t xml:space="preserve"> on workbench the PTC Source Integrity in order to launch scripts to work. </w:t>
      </w:r>
    </w:p>
    <w:p w14:paraId="4C1201C3" w14:textId="4744561F" w:rsidR="00FD6FBB" w:rsidRDefault="00261B8C" w:rsidP="00261B8C">
      <w:pPr>
        <w:pStyle w:val="Heading2"/>
        <w:rPr>
          <w:lang w:val="en-US"/>
        </w:rPr>
      </w:pPr>
      <w:bookmarkStart w:id="13" w:name="_Toc72149550"/>
      <w:r>
        <w:rPr>
          <w:lang w:val="en-US"/>
        </w:rPr>
        <w:t>DOORS Standalone Application</w:t>
      </w:r>
      <w:bookmarkEnd w:id="13"/>
    </w:p>
    <w:p w14:paraId="23A8D155" w14:textId="323F683E" w:rsidR="00261B8C" w:rsidRDefault="00261B8C" w:rsidP="00261B8C">
      <w:pPr>
        <w:pStyle w:val="Para2"/>
        <w:ind w:left="0"/>
        <w:rPr>
          <w:lang w:val="en-US"/>
        </w:rPr>
      </w:pPr>
      <w:r>
        <w:rPr>
          <w:lang w:val="en-US"/>
        </w:rPr>
        <w:tab/>
        <w:t xml:space="preserve">You must install </w:t>
      </w:r>
      <w:r w:rsidRPr="00261B8C">
        <w:rPr>
          <w:lang w:val="en-US"/>
        </w:rPr>
        <w:t>DOORS 9.7</w:t>
      </w:r>
      <w:r>
        <w:rPr>
          <w:lang w:val="en-US"/>
        </w:rPr>
        <w:t xml:space="preserve"> with </w:t>
      </w:r>
      <w:proofErr w:type="spellStart"/>
      <w:r>
        <w:rPr>
          <w:lang w:val="en-US"/>
        </w:rPr>
        <w:t>licence</w:t>
      </w:r>
      <w:proofErr w:type="spellEnd"/>
      <w:r>
        <w:rPr>
          <w:lang w:val="en-US"/>
        </w:rPr>
        <w:t xml:space="preserve"> on workbench. DOORS is needed by </w:t>
      </w:r>
      <w:proofErr w:type="spellStart"/>
      <w:r>
        <w:rPr>
          <w:lang w:val="en-US"/>
        </w:rPr>
        <w:t>Reqtify</w:t>
      </w:r>
      <w:proofErr w:type="spellEnd"/>
      <w:r>
        <w:rPr>
          <w:lang w:val="en-US"/>
        </w:rPr>
        <w:t xml:space="preserve"> tool to generate reports. </w:t>
      </w:r>
    </w:p>
    <w:p w14:paraId="458EF31B" w14:textId="2D55E0FA" w:rsidR="00261B8C" w:rsidRDefault="00261B8C" w:rsidP="00261B8C">
      <w:pPr>
        <w:pStyle w:val="Para2"/>
        <w:ind w:left="0"/>
        <w:rPr>
          <w:lang w:val="en-US"/>
        </w:rPr>
      </w:pPr>
      <w:r>
        <w:rPr>
          <w:lang w:val="en-US"/>
        </w:rPr>
        <w:tab/>
        <w:t xml:space="preserve">NOTE: You must install the standalone application of DOORS, not the Citrix DOORS, because </w:t>
      </w:r>
      <w:proofErr w:type="spellStart"/>
      <w:r>
        <w:rPr>
          <w:lang w:val="en-US"/>
        </w:rPr>
        <w:t>Reqtify</w:t>
      </w:r>
      <w:proofErr w:type="spellEnd"/>
      <w:r>
        <w:rPr>
          <w:lang w:val="en-US"/>
        </w:rPr>
        <w:t xml:space="preserve"> can only access project requirements from DOORS application. </w:t>
      </w:r>
    </w:p>
    <w:p w14:paraId="1AB3A43D" w14:textId="52A49682" w:rsidR="00261B8C" w:rsidRDefault="00261B8C" w:rsidP="00261B8C">
      <w:pPr>
        <w:pStyle w:val="Heading2"/>
        <w:rPr>
          <w:lang w:val="en-US"/>
        </w:rPr>
      </w:pPr>
      <w:bookmarkStart w:id="14" w:name="_Toc72149551"/>
      <w:proofErr w:type="spellStart"/>
      <w:r>
        <w:rPr>
          <w:lang w:val="en-US"/>
        </w:rPr>
        <w:t>Reqtify</w:t>
      </w:r>
      <w:proofErr w:type="spellEnd"/>
      <w:r>
        <w:rPr>
          <w:lang w:val="en-US"/>
        </w:rPr>
        <w:t xml:space="preserve"> 2018 Standalone Application</w:t>
      </w:r>
      <w:bookmarkEnd w:id="14"/>
    </w:p>
    <w:p w14:paraId="7256F825" w14:textId="77777777" w:rsidR="00CF3979" w:rsidRDefault="00261B8C" w:rsidP="00261B8C">
      <w:pPr>
        <w:pStyle w:val="Para2"/>
        <w:rPr>
          <w:lang w:val="en-US"/>
        </w:rPr>
      </w:pPr>
      <w:r>
        <w:rPr>
          <w:lang w:val="en-US"/>
        </w:rPr>
        <w:t>This tool is needed for generating reports from entire project and requirements</w:t>
      </w:r>
    </w:p>
    <w:p w14:paraId="0B2D882F" w14:textId="3A14733B" w:rsidR="00CF3979" w:rsidRDefault="00CF3979" w:rsidP="00CF3979">
      <w:pPr>
        <w:pStyle w:val="Heading2"/>
        <w:rPr>
          <w:lang w:val="en-US"/>
        </w:rPr>
      </w:pPr>
      <w:bookmarkStart w:id="15" w:name="_Toc72149552"/>
      <w:r>
        <w:rPr>
          <w:lang w:val="en-US"/>
        </w:rPr>
        <w:t>Python ( last version ) – NOT MANDATORY, OPTIONAL</w:t>
      </w:r>
      <w:bookmarkEnd w:id="15"/>
    </w:p>
    <w:p w14:paraId="3D956FF5" w14:textId="1972321B" w:rsidR="00CF3979" w:rsidRDefault="00CF3979" w:rsidP="00CF3979">
      <w:pPr>
        <w:pStyle w:val="Para2"/>
        <w:rPr>
          <w:lang w:val="en-US"/>
        </w:rPr>
      </w:pPr>
      <w:r>
        <w:rPr>
          <w:lang w:val="en-US"/>
        </w:rPr>
        <w:tab/>
        <w:t xml:space="preserve">If generated .exe files from source scripts does not work then a python </w:t>
      </w:r>
      <w:proofErr w:type="spellStart"/>
      <w:r>
        <w:rPr>
          <w:lang w:val="en-US"/>
        </w:rPr>
        <w:t>envoirment</w:t>
      </w:r>
      <w:proofErr w:type="spellEnd"/>
      <w:r>
        <w:rPr>
          <w:lang w:val="en-US"/>
        </w:rPr>
        <w:t xml:space="preserve"> is needed in order to run python scripts. It is </w:t>
      </w:r>
      <w:proofErr w:type="spellStart"/>
      <w:r>
        <w:rPr>
          <w:lang w:val="en-US"/>
        </w:rPr>
        <w:t>recomented</w:t>
      </w:r>
      <w:proofErr w:type="spellEnd"/>
      <w:r>
        <w:rPr>
          <w:lang w:val="en-US"/>
        </w:rPr>
        <w:t xml:space="preserve"> to use last version of Python in order to avoid errors. </w:t>
      </w:r>
    </w:p>
    <w:p w14:paraId="0F2EE234" w14:textId="0E64CC35" w:rsidR="00261B8C" w:rsidRDefault="00CF3979" w:rsidP="00CF3979">
      <w:pPr>
        <w:pStyle w:val="Heading3"/>
        <w:rPr>
          <w:lang w:val="en-US"/>
        </w:rPr>
      </w:pPr>
      <w:bookmarkStart w:id="16" w:name="_Toc72149553"/>
      <w:r>
        <w:rPr>
          <w:lang w:val="en-US"/>
        </w:rPr>
        <w:t>USED LIBRARIES AND DEPENDENCIES:</w:t>
      </w:r>
      <w:bookmarkEnd w:id="16"/>
      <w:r>
        <w:rPr>
          <w:lang w:val="en-US"/>
        </w:rPr>
        <w:t xml:space="preserve"> </w:t>
      </w:r>
    </w:p>
    <w:p w14:paraId="4BFAB976" w14:textId="36D19F6C" w:rsidR="00CF3979" w:rsidRDefault="00CF3979" w:rsidP="00CF3979">
      <w:pPr>
        <w:pStyle w:val="Para3"/>
        <w:numPr>
          <w:ilvl w:val="0"/>
          <w:numId w:val="13"/>
        </w:numPr>
        <w:rPr>
          <w:lang w:val="en-US"/>
        </w:rPr>
      </w:pPr>
      <w:proofErr w:type="spellStart"/>
      <w:r w:rsidRPr="00F253BB">
        <w:rPr>
          <w:b/>
          <w:bCs/>
          <w:lang w:val="en-US"/>
        </w:rPr>
        <w:t>argparse</w:t>
      </w:r>
      <w:proofErr w:type="spellEnd"/>
      <w:r>
        <w:rPr>
          <w:lang w:val="en-US"/>
        </w:rPr>
        <w:t xml:space="preserve"> – Python library to add arguments in order to call .exe generated file. Used in all scripts. </w:t>
      </w:r>
    </w:p>
    <w:p w14:paraId="310FFEA5" w14:textId="3554AAD5" w:rsidR="00CF3979" w:rsidRDefault="00CF3979" w:rsidP="00CF3979">
      <w:pPr>
        <w:pStyle w:val="Para3"/>
        <w:numPr>
          <w:ilvl w:val="0"/>
          <w:numId w:val="13"/>
        </w:numPr>
        <w:rPr>
          <w:lang w:val="en-US"/>
        </w:rPr>
      </w:pPr>
      <w:r w:rsidRPr="00F220E0">
        <w:rPr>
          <w:b/>
          <w:bCs/>
          <w:lang w:val="en-US"/>
        </w:rPr>
        <w:t>PIL ( Pillow Lib )</w:t>
      </w:r>
      <w:r>
        <w:rPr>
          <w:lang w:val="en-US"/>
        </w:rPr>
        <w:t xml:space="preserve"> – Python library needed for extracting images from generated reports. </w:t>
      </w:r>
    </w:p>
    <w:p w14:paraId="0C2A9070" w14:textId="21E093A7" w:rsidR="00CF3979" w:rsidRDefault="00CF3979" w:rsidP="00CF3979">
      <w:pPr>
        <w:pStyle w:val="Para3"/>
        <w:numPr>
          <w:ilvl w:val="0"/>
          <w:numId w:val="13"/>
        </w:numPr>
        <w:rPr>
          <w:lang w:val="en-US"/>
        </w:rPr>
      </w:pPr>
      <w:r w:rsidRPr="00F220E0">
        <w:rPr>
          <w:b/>
          <w:bCs/>
          <w:lang w:val="en-US"/>
        </w:rPr>
        <w:t>win32com.client as win32</w:t>
      </w:r>
      <w:r>
        <w:rPr>
          <w:lang w:val="en-US"/>
        </w:rPr>
        <w:t xml:space="preserve"> – Python library needed to open and manipulate Excel data, needed to open generated reports. </w:t>
      </w:r>
    </w:p>
    <w:p w14:paraId="3F8D3B85" w14:textId="0F44606F" w:rsidR="00CF3979" w:rsidRDefault="009F5795" w:rsidP="00CF3979">
      <w:pPr>
        <w:pStyle w:val="Para3"/>
        <w:numPr>
          <w:ilvl w:val="0"/>
          <w:numId w:val="13"/>
        </w:numPr>
        <w:rPr>
          <w:lang w:val="en-US"/>
        </w:rPr>
      </w:pPr>
      <w:proofErr w:type="spellStart"/>
      <w:r w:rsidRPr="00F220E0">
        <w:rPr>
          <w:b/>
          <w:bCs/>
          <w:lang w:val="en-US"/>
        </w:rPr>
        <w:t>os</w:t>
      </w:r>
      <w:proofErr w:type="spellEnd"/>
      <w:r w:rsidRPr="00F220E0">
        <w:rPr>
          <w:b/>
          <w:bCs/>
          <w:lang w:val="en-US"/>
        </w:rPr>
        <w:t xml:space="preserve">, </w:t>
      </w:r>
      <w:proofErr w:type="spellStart"/>
      <w:r w:rsidRPr="00F220E0">
        <w:rPr>
          <w:b/>
          <w:bCs/>
          <w:lang w:val="en-US"/>
        </w:rPr>
        <w:t>os.path</w:t>
      </w:r>
      <w:proofErr w:type="spellEnd"/>
      <w:r w:rsidRPr="00F220E0">
        <w:rPr>
          <w:b/>
          <w:bCs/>
          <w:lang w:val="en-US"/>
        </w:rPr>
        <w:t xml:space="preserve">, subprocess, sys, glob, </w:t>
      </w:r>
      <w:proofErr w:type="spellStart"/>
      <w:r w:rsidRPr="00F220E0">
        <w:rPr>
          <w:b/>
          <w:bCs/>
          <w:lang w:val="en-US"/>
        </w:rPr>
        <w:t>shutil</w:t>
      </w:r>
      <w:proofErr w:type="spellEnd"/>
      <w:r>
        <w:rPr>
          <w:lang w:val="en-US"/>
        </w:rPr>
        <w:t xml:space="preserve"> – Python libraries to communicate with Command Prompt and execute batch line commands </w:t>
      </w:r>
    </w:p>
    <w:p w14:paraId="28515087" w14:textId="74781AAA" w:rsidR="009F5795" w:rsidRDefault="009F5795" w:rsidP="00CF3979">
      <w:pPr>
        <w:pStyle w:val="Para3"/>
        <w:numPr>
          <w:ilvl w:val="0"/>
          <w:numId w:val="13"/>
        </w:numPr>
        <w:rPr>
          <w:lang w:val="en-US"/>
        </w:rPr>
      </w:pPr>
      <w:r w:rsidRPr="00F220E0">
        <w:rPr>
          <w:b/>
          <w:bCs/>
          <w:lang w:val="en-US"/>
        </w:rPr>
        <w:t>datetime</w:t>
      </w:r>
      <w:r>
        <w:rPr>
          <w:lang w:val="en-US"/>
        </w:rPr>
        <w:t xml:space="preserve"> – Python library used only in </w:t>
      </w:r>
      <w:proofErr w:type="spellStart"/>
      <w:r>
        <w:rPr>
          <w:lang w:val="en-US"/>
        </w:rPr>
        <w:t>Jenkins_check_ptc_reports</w:t>
      </w:r>
      <w:proofErr w:type="spellEnd"/>
      <w:r>
        <w:rPr>
          <w:lang w:val="en-US"/>
        </w:rPr>
        <w:t xml:space="preserve"> script, needed to check how much time has elapsed until reports has generated. </w:t>
      </w:r>
    </w:p>
    <w:p w14:paraId="3EA3CF90" w14:textId="2BE0181B" w:rsidR="009F5795" w:rsidRDefault="00F253BB" w:rsidP="00CF3979">
      <w:pPr>
        <w:pStyle w:val="Para3"/>
        <w:numPr>
          <w:ilvl w:val="0"/>
          <w:numId w:val="13"/>
        </w:numPr>
        <w:rPr>
          <w:lang w:val="en-US"/>
        </w:rPr>
      </w:pPr>
      <w:proofErr w:type="spellStart"/>
      <w:r w:rsidRPr="00F220E0">
        <w:rPr>
          <w:b/>
          <w:bCs/>
          <w:lang w:val="en-US"/>
        </w:rPr>
        <w:lastRenderedPageBreak/>
        <w:t>p</w:t>
      </w:r>
      <w:r w:rsidR="009F5795" w:rsidRPr="00F220E0">
        <w:rPr>
          <w:b/>
          <w:bCs/>
          <w:lang w:val="en-US"/>
        </w:rPr>
        <w:t>yautogui</w:t>
      </w:r>
      <w:proofErr w:type="spellEnd"/>
      <w:r w:rsidR="009F5795">
        <w:rPr>
          <w:lang w:val="en-US"/>
        </w:rPr>
        <w:t xml:space="preserve"> – Python library needed to detect buttons and click on them. This python library will search a button on screen saved in buttons folder and will click on it or locate it. </w:t>
      </w:r>
    </w:p>
    <w:p w14:paraId="0E4FD84A" w14:textId="76DE2E37" w:rsidR="00FD6FBB" w:rsidRPr="009F5795" w:rsidRDefault="009F5795" w:rsidP="009F5795">
      <w:pPr>
        <w:pStyle w:val="Para3"/>
        <w:numPr>
          <w:ilvl w:val="0"/>
          <w:numId w:val="13"/>
        </w:numPr>
        <w:rPr>
          <w:lang w:val="en-US"/>
        </w:rPr>
      </w:pPr>
      <w:r w:rsidRPr="00F220E0">
        <w:rPr>
          <w:b/>
          <w:bCs/>
          <w:lang w:val="en-US"/>
        </w:rPr>
        <w:t>Time</w:t>
      </w:r>
      <w:r>
        <w:rPr>
          <w:lang w:val="en-US"/>
        </w:rPr>
        <w:t xml:space="preserve"> – Python library needed to delay and pause in code. </w:t>
      </w:r>
      <w:bookmarkEnd w:id="11"/>
    </w:p>
    <w:p w14:paraId="6EB2B0F9" w14:textId="4E91C8A8" w:rsidR="00CF3979" w:rsidRDefault="00CF3979">
      <w:pPr>
        <w:rPr>
          <w:b/>
          <w:caps/>
          <w:u w:val="single"/>
        </w:rPr>
      </w:pPr>
    </w:p>
    <w:p w14:paraId="49CBAFB2" w14:textId="4B203BCF" w:rsidR="00F253BB" w:rsidRDefault="00F253BB" w:rsidP="00F253BB">
      <w:pPr>
        <w:pStyle w:val="Heading2"/>
      </w:pPr>
      <w:r>
        <w:t>Jenkins Automation Server</w:t>
      </w:r>
    </w:p>
    <w:p w14:paraId="2EA3504A" w14:textId="0ACCB053" w:rsidR="00F253BB" w:rsidRPr="00F253BB" w:rsidRDefault="00F253BB" w:rsidP="00F253BB">
      <w:pPr>
        <w:pStyle w:val="Para3"/>
      </w:pPr>
      <w:r>
        <w:t xml:space="preserve"> </w:t>
      </w:r>
      <w:r w:rsidRPr="00F253BB">
        <w:t>In order to alert users that the reports have been generated and to send the reports by email and the graphics included in the reports, a Build Job has been set up in the Jenkins installed server, which will detect if the reports have been updated using the script described in subchapter 4.7</w:t>
      </w:r>
      <w:r>
        <w:t>.</w:t>
      </w:r>
    </w:p>
    <w:p w14:paraId="44E9C726" w14:textId="718F4A43" w:rsidR="00907064" w:rsidRDefault="00907064" w:rsidP="00907064">
      <w:pPr>
        <w:pStyle w:val="Heading1"/>
      </w:pPr>
      <w:bookmarkStart w:id="17" w:name="_Toc72149554"/>
      <w:r>
        <w:t>HOW REPORTS ARE GENERATED</w:t>
      </w:r>
      <w:bookmarkEnd w:id="17"/>
    </w:p>
    <w:p w14:paraId="2120DDDC" w14:textId="1352255F" w:rsidR="007E1DAC" w:rsidRPr="007E1DAC" w:rsidRDefault="007E1DAC" w:rsidP="007E1DAC">
      <w:pPr>
        <w:pStyle w:val="Para1"/>
        <w:rPr>
          <w:lang w:val="en-US"/>
        </w:rPr>
      </w:pPr>
      <w:r w:rsidRPr="007E1DAC">
        <w:rPr>
          <w:lang w:val="en-US"/>
        </w:rPr>
        <w:t xml:space="preserve">In order to generate </w:t>
      </w:r>
      <w:proofErr w:type="spellStart"/>
      <w:r w:rsidRPr="007E1DAC">
        <w:rPr>
          <w:lang w:val="en-US"/>
        </w:rPr>
        <w:t>Reqtify</w:t>
      </w:r>
      <w:proofErr w:type="spellEnd"/>
      <w:r w:rsidRPr="007E1DAC">
        <w:rPr>
          <w:lang w:val="en-US"/>
        </w:rPr>
        <w:t xml:space="preserve"> reports, several scripts were created in Python, each script having a specific role in the entire generation process.</w:t>
      </w:r>
      <w:r w:rsidRPr="007E1DAC">
        <w:rPr>
          <w:color w:val="000000" w:themeColor="text1"/>
          <w:kern w:val="24"/>
          <w:sz w:val="36"/>
          <w:szCs w:val="36"/>
          <w:lang w:val="en-US" w:eastAsia="en-US"/>
        </w:rPr>
        <w:t xml:space="preserve"> </w:t>
      </w:r>
      <w:r w:rsidRPr="007E1DAC">
        <w:t>Since these scripts cannot work from Jenkins, a batch file was created containing the call to these scripts.</w:t>
      </w:r>
      <w:r w:rsidRPr="007E1DAC">
        <w:rPr>
          <w:color w:val="000000" w:themeColor="text1"/>
          <w:kern w:val="24"/>
          <w:sz w:val="36"/>
          <w:szCs w:val="36"/>
          <w:lang w:val="en-US" w:eastAsia="en-US"/>
        </w:rPr>
        <w:t xml:space="preserve"> </w:t>
      </w:r>
      <w:r w:rsidRPr="007E1DAC">
        <w:rPr>
          <w:lang w:val="en-US"/>
        </w:rPr>
        <w:t xml:space="preserve">The respective batch file will be run every night at a certain time using the Windows Task Scheduler in order to generate daily various reports. (ex: SDM, </w:t>
      </w:r>
      <w:proofErr w:type="spellStart"/>
      <w:r w:rsidRPr="007E1DAC">
        <w:rPr>
          <w:lang w:val="en-US"/>
        </w:rPr>
        <w:t>SwArchMatrix</w:t>
      </w:r>
      <w:proofErr w:type="spellEnd"/>
      <w:r w:rsidRPr="007E1DAC">
        <w:rPr>
          <w:lang w:val="en-US"/>
        </w:rPr>
        <w:t>, SRM)</w:t>
      </w:r>
    </w:p>
    <w:p w14:paraId="38F6008E" w14:textId="77777777" w:rsidR="00AD3419" w:rsidRDefault="00907064" w:rsidP="000C3DA6">
      <w:pPr>
        <w:pStyle w:val="Para1"/>
      </w:pPr>
      <w:r>
        <w:t xml:space="preserve">In order to generate reports, an batch file with entire workflow has been created: </w:t>
      </w:r>
      <w:r w:rsidRPr="00907064">
        <w:rPr>
          <w:b/>
          <w:bCs/>
        </w:rPr>
        <w:t>Reqtify_bench_Workflow.bat</w:t>
      </w:r>
      <w:r>
        <w:rPr>
          <w:b/>
          <w:bCs/>
        </w:rPr>
        <w:t xml:space="preserve"> </w:t>
      </w:r>
      <w:r>
        <w:t xml:space="preserve"> This batch file will call all necessary scripts in order to generate </w:t>
      </w:r>
      <w:r w:rsidR="006E46BB">
        <w:t>reports and check in generated reports in PTC.</w:t>
      </w:r>
    </w:p>
    <w:p w14:paraId="6D9FF88D" w14:textId="6B25A868" w:rsidR="00AD3419" w:rsidRDefault="00AD3419" w:rsidP="000C3DA6">
      <w:pPr>
        <w:pStyle w:val="Para1"/>
      </w:pPr>
      <w:r>
        <w:t xml:space="preserve"> In order to run this batch file on other workbench, it is </w:t>
      </w:r>
      <w:proofErr w:type="spellStart"/>
      <w:r>
        <w:t>necesarly</w:t>
      </w:r>
      <w:proofErr w:type="spellEnd"/>
      <w:r>
        <w:t xml:space="preserve"> to modify paths for each scripts.</w:t>
      </w:r>
      <w:r w:rsidR="006E46BB">
        <w:t xml:space="preserve"> </w:t>
      </w:r>
    </w:p>
    <w:p w14:paraId="38D554DE" w14:textId="352F7FEE" w:rsidR="00306D5D" w:rsidRDefault="00306D5D" w:rsidP="00306D5D">
      <w:pPr>
        <w:pStyle w:val="Para1"/>
      </w:pPr>
      <w:r w:rsidRPr="00306D5D">
        <w:t>If it is necessary to generate reports every night from a certain time, the batch file can be called within a Task created within the Windows Task Scheduler application. Thus, by activating a task that runs every night, new reports will be generated daily that will be uploaded to the PTC.</w:t>
      </w:r>
    </w:p>
    <w:p w14:paraId="7591473B" w14:textId="7761418B" w:rsidR="001856CA" w:rsidRDefault="001856CA" w:rsidP="00306D5D">
      <w:pPr>
        <w:pStyle w:val="Para1"/>
      </w:pPr>
      <w:r>
        <w:t xml:space="preserve">New Version of written Batch File let’s user to configure report generation from paths. In order to modify report generation paths, please refer to Batch File Modifications in Notepad++. </w:t>
      </w:r>
    </w:p>
    <w:p w14:paraId="173AB355" w14:textId="5F237081" w:rsidR="00907064" w:rsidRDefault="006E46BB" w:rsidP="000C3DA6">
      <w:pPr>
        <w:pStyle w:val="Para1"/>
      </w:pPr>
      <w:r>
        <w:t xml:space="preserve">To generate reports, next </w:t>
      </w:r>
      <w:proofErr w:type="spellStart"/>
      <w:r>
        <w:t>stepts</w:t>
      </w:r>
      <w:proofErr w:type="spellEnd"/>
      <w:r>
        <w:t xml:space="preserve"> must been accomplished: </w:t>
      </w:r>
      <w:r w:rsidR="00907064">
        <w:t xml:space="preserve"> </w:t>
      </w:r>
    </w:p>
    <w:p w14:paraId="042A79F8" w14:textId="6AB48F55" w:rsidR="00907064" w:rsidRDefault="00907064" w:rsidP="000C3DA6">
      <w:pPr>
        <w:pStyle w:val="Heading2"/>
      </w:pPr>
      <w:bookmarkStart w:id="18" w:name="_Toc72149555"/>
      <w:proofErr w:type="spellStart"/>
      <w:r w:rsidRPr="00907064">
        <w:t>Resyncronize</w:t>
      </w:r>
      <w:proofErr w:type="spellEnd"/>
      <w:r w:rsidRPr="00907064">
        <w:t xml:space="preserve"> Entire Project</w:t>
      </w:r>
      <w:bookmarkEnd w:id="18"/>
    </w:p>
    <w:p w14:paraId="588EC68F" w14:textId="3A82C2AD" w:rsidR="00907064" w:rsidRDefault="000C3DA6" w:rsidP="000C3DA6">
      <w:pPr>
        <w:pStyle w:val="Para1"/>
        <w:ind w:left="644" w:hanging="14"/>
      </w:pPr>
      <w:r>
        <w:tab/>
      </w:r>
      <w:r>
        <w:tab/>
      </w:r>
      <w:r w:rsidR="00907064">
        <w:t xml:space="preserve">This is made possible with </w:t>
      </w:r>
      <w:r w:rsidR="00907064" w:rsidRPr="00907064">
        <w:rPr>
          <w:b/>
          <w:bCs/>
        </w:rPr>
        <w:t>PTC_Resyncronizer.py</w:t>
      </w:r>
      <w:r w:rsidR="00907064">
        <w:t xml:space="preserve"> script. This script will call si.exe engine from PTC, will connect with given username and password to PTC account and will </w:t>
      </w:r>
      <w:proofErr w:type="spellStart"/>
      <w:r w:rsidR="00907064">
        <w:t>resyncronize</w:t>
      </w:r>
      <w:proofErr w:type="spellEnd"/>
      <w:r w:rsidR="00907064">
        <w:t xml:space="preserve"> a given folder with new data from PTC. </w:t>
      </w:r>
    </w:p>
    <w:p w14:paraId="4224367E" w14:textId="65D9C5C6" w:rsidR="00907064" w:rsidRDefault="00907064" w:rsidP="000C3DA6">
      <w:pPr>
        <w:pStyle w:val="Para1"/>
        <w:ind w:left="644"/>
      </w:pPr>
      <w:r>
        <w:t>Script arguments are:</w:t>
      </w:r>
    </w:p>
    <w:p w14:paraId="6E852DD8" w14:textId="02E07545" w:rsidR="00907064" w:rsidRDefault="00907064" w:rsidP="000C3DA6">
      <w:pPr>
        <w:pStyle w:val="Para1"/>
        <w:numPr>
          <w:ilvl w:val="0"/>
          <w:numId w:val="15"/>
        </w:numPr>
      </w:pPr>
      <w:r>
        <w:t>-</w:t>
      </w:r>
      <w:proofErr w:type="spellStart"/>
      <w:r>
        <w:t>i</w:t>
      </w:r>
      <w:proofErr w:type="spellEnd"/>
      <w:r>
        <w:t xml:space="preserve"> - </w:t>
      </w:r>
      <w:r w:rsidRPr="00907064">
        <w:t>Path to folder to resync.</w:t>
      </w:r>
      <w:r>
        <w:t xml:space="preserve"> You must a</w:t>
      </w:r>
      <w:r w:rsidRPr="00907064">
        <w:t>dd at final path /</w:t>
      </w:r>
      <w:proofErr w:type="spellStart"/>
      <w:r w:rsidRPr="00907064">
        <w:t>project.pj</w:t>
      </w:r>
      <w:proofErr w:type="spellEnd"/>
      <w:r>
        <w:t>.</w:t>
      </w:r>
    </w:p>
    <w:p w14:paraId="77FF882B" w14:textId="74F7E4EF" w:rsidR="00907064" w:rsidRDefault="00907064" w:rsidP="000C3DA6">
      <w:pPr>
        <w:pStyle w:val="Para1"/>
        <w:numPr>
          <w:ilvl w:val="0"/>
          <w:numId w:val="15"/>
        </w:numPr>
      </w:pPr>
      <w:r>
        <w:t xml:space="preserve">-u - </w:t>
      </w:r>
      <w:r w:rsidRPr="00907064">
        <w:t>Username for PTC Account</w:t>
      </w:r>
    </w:p>
    <w:p w14:paraId="65168C13" w14:textId="37CCD002" w:rsidR="00907064" w:rsidRDefault="00907064" w:rsidP="000C3DA6">
      <w:pPr>
        <w:pStyle w:val="Para1"/>
        <w:numPr>
          <w:ilvl w:val="0"/>
          <w:numId w:val="15"/>
        </w:numPr>
      </w:pPr>
      <w:r>
        <w:t xml:space="preserve">-p - </w:t>
      </w:r>
      <w:proofErr w:type="spellStart"/>
      <w:r w:rsidRPr="00907064">
        <w:t>Passowrd</w:t>
      </w:r>
      <w:proofErr w:type="spellEnd"/>
      <w:r w:rsidRPr="00907064">
        <w:t xml:space="preserve"> for PTC Account</w:t>
      </w:r>
      <w:r>
        <w:t xml:space="preserve">. </w:t>
      </w:r>
    </w:p>
    <w:p w14:paraId="4754B883" w14:textId="589645D4" w:rsidR="006E46BB" w:rsidRPr="006E46BB" w:rsidRDefault="006E46BB" w:rsidP="000C3DA6">
      <w:pPr>
        <w:pStyle w:val="Para1"/>
      </w:pPr>
      <w:r>
        <w:tab/>
        <w:t xml:space="preserve">In </w:t>
      </w:r>
      <w:r w:rsidRPr="00907064">
        <w:rPr>
          <w:b/>
          <w:bCs/>
        </w:rPr>
        <w:t>Reqtify_bench_Workflow.bat</w:t>
      </w:r>
      <w:r>
        <w:rPr>
          <w:b/>
          <w:bCs/>
        </w:rPr>
        <w:t xml:space="preserve">, </w:t>
      </w:r>
      <w:r>
        <w:t xml:space="preserve">this script is called only in first position because only once is needed to </w:t>
      </w:r>
      <w:proofErr w:type="spellStart"/>
      <w:r>
        <w:t>resyncronize</w:t>
      </w:r>
      <w:proofErr w:type="spellEnd"/>
      <w:r>
        <w:t xml:space="preserve"> entire project before generating reports. </w:t>
      </w:r>
    </w:p>
    <w:p w14:paraId="738FC7D2" w14:textId="167931C4" w:rsidR="009F7E0D" w:rsidRDefault="00AD3419" w:rsidP="000C3DA6">
      <w:pPr>
        <w:pStyle w:val="Heading2"/>
      </w:pPr>
      <w:bookmarkStart w:id="19" w:name="_Toc72149556"/>
      <w:r>
        <w:t>Mount S Drive and Remove Read Only</w:t>
      </w:r>
      <w:bookmarkEnd w:id="19"/>
    </w:p>
    <w:p w14:paraId="4276F2A3" w14:textId="45734482" w:rsidR="00AD3419" w:rsidRDefault="000C3DA6" w:rsidP="000C3DA6">
      <w:pPr>
        <w:pStyle w:val="Para2"/>
        <w:tabs>
          <w:tab w:val="left" w:pos="284"/>
        </w:tabs>
      </w:pPr>
      <w:r>
        <w:lastRenderedPageBreak/>
        <w:tab/>
      </w:r>
      <w:r w:rsidR="00AD3419">
        <w:t xml:space="preserve">S: drive is needed for </w:t>
      </w:r>
      <w:proofErr w:type="spellStart"/>
      <w:r w:rsidR="00AD3419">
        <w:t>Reqtify</w:t>
      </w:r>
      <w:proofErr w:type="spellEnd"/>
      <w:r w:rsidR="00AD3419">
        <w:t xml:space="preserve"> tool to search in entire project. In order to mount S drive, necessarily scripts has been called in </w:t>
      </w:r>
      <w:r w:rsidR="00AD3419" w:rsidRPr="00907064">
        <w:rPr>
          <w:b/>
          <w:bCs/>
        </w:rPr>
        <w:t>Reqtify_bench_Workflow.bat</w:t>
      </w:r>
      <w:r w:rsidR="00AD3419">
        <w:rPr>
          <w:b/>
          <w:bCs/>
        </w:rPr>
        <w:t xml:space="preserve">  </w:t>
      </w:r>
      <w:r w:rsidR="00AD3419">
        <w:t xml:space="preserve">to mount drives and remove read-only attribute. </w:t>
      </w:r>
    </w:p>
    <w:p w14:paraId="4917DD6D" w14:textId="0E068240" w:rsidR="0055581D" w:rsidRDefault="0055581D" w:rsidP="000C3DA6">
      <w:pPr>
        <w:pStyle w:val="Heading2"/>
      </w:pPr>
      <w:bookmarkStart w:id="20" w:name="_Toc72149557"/>
      <w:r>
        <w:t xml:space="preserve">Generate </w:t>
      </w:r>
      <w:proofErr w:type="spellStart"/>
      <w:r>
        <w:t>Reqtify</w:t>
      </w:r>
      <w:proofErr w:type="spellEnd"/>
      <w:r>
        <w:t xml:space="preserve"> Reports</w:t>
      </w:r>
      <w:bookmarkEnd w:id="20"/>
    </w:p>
    <w:p w14:paraId="2ABF974F" w14:textId="3B07AF3F" w:rsidR="0055581D" w:rsidRDefault="000C3DA6" w:rsidP="000C3DA6">
      <w:pPr>
        <w:pStyle w:val="Para2"/>
        <w:tabs>
          <w:tab w:val="clear" w:pos="567"/>
          <w:tab w:val="left" w:pos="284"/>
          <w:tab w:val="left" w:pos="450"/>
        </w:tabs>
        <w:ind w:hanging="27"/>
      </w:pPr>
      <w:r>
        <w:tab/>
      </w:r>
      <w:r>
        <w:tab/>
      </w:r>
      <w:r w:rsidR="0055581D">
        <w:t xml:space="preserve">Now, as S: drive is mounted and entire project has been </w:t>
      </w:r>
      <w:proofErr w:type="spellStart"/>
      <w:r w:rsidR="0055581D">
        <w:t>resyncronized</w:t>
      </w:r>
      <w:proofErr w:type="spellEnd"/>
      <w:r w:rsidR="0055581D">
        <w:t xml:space="preserve">, it is time to generate reports using </w:t>
      </w:r>
      <w:proofErr w:type="spellStart"/>
      <w:r w:rsidR="0055581D">
        <w:t>Reqtify</w:t>
      </w:r>
      <w:proofErr w:type="spellEnd"/>
      <w:r w:rsidR="00326E69">
        <w:t xml:space="preserve">. For this step to be accomplished, Reqtify_report_generator.py script has been created. </w:t>
      </w:r>
    </w:p>
    <w:p w14:paraId="3BD012F1" w14:textId="576A9AE3" w:rsidR="0055581D" w:rsidRDefault="000C3DA6" w:rsidP="000C3DA6">
      <w:pPr>
        <w:pStyle w:val="Para2"/>
        <w:tabs>
          <w:tab w:val="clear" w:pos="567"/>
          <w:tab w:val="left" w:pos="284"/>
          <w:tab w:val="left" w:pos="450"/>
        </w:tabs>
        <w:ind w:hanging="27"/>
      </w:pPr>
      <w:r>
        <w:tab/>
      </w:r>
      <w:r>
        <w:tab/>
      </w:r>
      <w:r w:rsidR="00326E69">
        <w:t>To</w:t>
      </w:r>
      <w:r w:rsidR="0055581D">
        <w:t xml:space="preserve"> generate every time new reports based on new requirements from DOORS, some intermediate files must be removed. </w:t>
      </w:r>
    </w:p>
    <w:p w14:paraId="1D766053" w14:textId="2F7D4F38" w:rsidR="0055581D" w:rsidRDefault="000C3DA6" w:rsidP="000C3DA6">
      <w:pPr>
        <w:pStyle w:val="Para2"/>
        <w:tabs>
          <w:tab w:val="clear" w:pos="567"/>
          <w:tab w:val="left" w:pos="284"/>
          <w:tab w:val="left" w:pos="450"/>
        </w:tabs>
        <w:ind w:hanging="27"/>
      </w:pPr>
      <w:r>
        <w:tab/>
      </w:r>
      <w:r>
        <w:tab/>
      </w:r>
      <w:r w:rsidR="0055581D">
        <w:t xml:space="preserve">All files from intermediate folder ( located in </w:t>
      </w:r>
      <w:proofErr w:type="spellStart"/>
      <w:r w:rsidR="0055581D">
        <w:t>Reqtify</w:t>
      </w:r>
      <w:proofErr w:type="spellEnd"/>
      <w:r w:rsidR="0055581D">
        <w:t xml:space="preserve"> Project Path ) except </w:t>
      </w:r>
      <w:r w:rsidR="0055581D" w:rsidRPr="0055581D">
        <w:t>System Architecture EA.xml</w:t>
      </w:r>
      <w:r w:rsidR="0055581D">
        <w:t xml:space="preserve"> file must been deleted. File </w:t>
      </w:r>
      <w:r w:rsidR="0055581D" w:rsidRPr="0055581D">
        <w:t>PP4G_E_Ph2.rqtfimage</w:t>
      </w:r>
      <w:r w:rsidR="0055581D">
        <w:t xml:space="preserve"> must be deleted too in order to remove all previously generated data and to recreate image file data based on new DOORS Requirements. </w:t>
      </w:r>
    </w:p>
    <w:p w14:paraId="0D3ADFFF" w14:textId="573C83AB" w:rsidR="0055581D" w:rsidRDefault="000C3DA6" w:rsidP="000C3DA6">
      <w:pPr>
        <w:pStyle w:val="Para2"/>
        <w:tabs>
          <w:tab w:val="clear" w:pos="567"/>
          <w:tab w:val="left" w:pos="284"/>
          <w:tab w:val="left" w:pos="450"/>
        </w:tabs>
        <w:ind w:hanging="27"/>
      </w:pPr>
      <w:r>
        <w:tab/>
      </w:r>
      <w:r>
        <w:tab/>
      </w:r>
      <w:r w:rsidR="0055581D">
        <w:t xml:space="preserve">After deleting previously generated reports and intermediate files, it is needed to assure that all EXCEL.EXE processes are closed ( because </w:t>
      </w:r>
      <w:proofErr w:type="spellStart"/>
      <w:r w:rsidR="0055581D">
        <w:t>Reqtify</w:t>
      </w:r>
      <w:proofErr w:type="spellEnd"/>
      <w:r w:rsidR="0055581D">
        <w:t xml:space="preserve"> generate reports based on excel engine ). </w:t>
      </w:r>
    </w:p>
    <w:p w14:paraId="3906C9ED" w14:textId="77777777" w:rsidR="00F220E0" w:rsidRDefault="000C3DA6" w:rsidP="00F220E0">
      <w:pPr>
        <w:pStyle w:val="Para2"/>
        <w:tabs>
          <w:tab w:val="clear" w:pos="567"/>
          <w:tab w:val="left" w:pos="284"/>
          <w:tab w:val="left" w:pos="450"/>
        </w:tabs>
        <w:ind w:hanging="27"/>
      </w:pPr>
      <w:r>
        <w:tab/>
      </w:r>
      <w:r>
        <w:tab/>
      </w:r>
      <w:r w:rsidR="00326E69">
        <w:t xml:space="preserve">For avoid some issues and errors from </w:t>
      </w:r>
      <w:proofErr w:type="spellStart"/>
      <w:r w:rsidR="00326E69">
        <w:t>Reqtify</w:t>
      </w:r>
      <w:proofErr w:type="spellEnd"/>
      <w:r w:rsidR="00326E69">
        <w:t xml:space="preserve"> Tool at </w:t>
      </w:r>
      <w:proofErr w:type="spellStart"/>
      <w:r w:rsidR="00326E69">
        <w:t>startup</w:t>
      </w:r>
      <w:proofErr w:type="spellEnd"/>
      <w:r w:rsidR="00326E69">
        <w:t>, it should been open and close 2 times.</w:t>
      </w:r>
    </w:p>
    <w:p w14:paraId="5E2C3E14" w14:textId="03323ACF" w:rsidR="00326E69" w:rsidRDefault="00326E69" w:rsidP="00F220E0">
      <w:pPr>
        <w:pStyle w:val="Para2"/>
        <w:tabs>
          <w:tab w:val="clear" w:pos="567"/>
          <w:tab w:val="left" w:pos="284"/>
          <w:tab w:val="left" w:pos="450"/>
        </w:tabs>
        <w:ind w:hanging="27"/>
      </w:pPr>
      <w:r>
        <w:t xml:space="preserve"> </w:t>
      </w:r>
    </w:p>
    <w:p w14:paraId="1E1B7F8E" w14:textId="381E9441" w:rsidR="008711CE" w:rsidRDefault="000C3DA6" w:rsidP="00F220E0">
      <w:pPr>
        <w:pStyle w:val="HTMLPreformatted"/>
        <w:shd w:val="clear" w:color="auto" w:fill="F8F9FA"/>
        <w:tabs>
          <w:tab w:val="left" w:pos="90"/>
        </w:tabs>
        <w:spacing w:line="276" w:lineRule="auto"/>
        <w:ind w:left="360" w:hanging="360"/>
        <w:rPr>
          <w:rFonts w:ascii="Arial" w:hAnsi="Arial" w:cs="Arial"/>
          <w:lang w:val="en"/>
        </w:rPr>
      </w:pPr>
      <w:r>
        <w:rPr>
          <w:rFonts w:ascii="Arial" w:hAnsi="Arial" w:cs="Arial"/>
        </w:rPr>
        <w:t xml:space="preserve">            </w:t>
      </w:r>
      <w:r w:rsidR="00326E69" w:rsidRPr="008711CE">
        <w:rPr>
          <w:rFonts w:ascii="Arial" w:hAnsi="Arial" w:cs="Arial"/>
        </w:rPr>
        <w:t xml:space="preserve">After launch it, it should been maximized in order to locate correctly buttons on screen. </w:t>
      </w:r>
      <w:r w:rsidR="00326E69" w:rsidRPr="008711CE">
        <w:rPr>
          <w:rFonts w:ascii="Arial" w:hAnsi="Arial" w:cs="Arial"/>
          <w:lang w:val="en"/>
        </w:rPr>
        <w:t xml:space="preserve">After maximizing the window, the </w:t>
      </w:r>
      <w:proofErr w:type="spellStart"/>
      <w:r w:rsidR="00326E69" w:rsidRPr="008711CE">
        <w:rPr>
          <w:rFonts w:ascii="Arial" w:hAnsi="Arial" w:cs="Arial"/>
          <w:lang w:val="en"/>
        </w:rPr>
        <w:t>Reqtify</w:t>
      </w:r>
      <w:proofErr w:type="spellEnd"/>
      <w:r w:rsidR="00326E69" w:rsidRPr="008711CE">
        <w:rPr>
          <w:rFonts w:ascii="Arial" w:hAnsi="Arial" w:cs="Arial"/>
          <w:lang w:val="en"/>
        </w:rPr>
        <w:t xml:space="preserve"> project must be opened. </w:t>
      </w:r>
    </w:p>
    <w:p w14:paraId="11299244" w14:textId="6D31611E" w:rsidR="008711CE" w:rsidRDefault="000C3DA6" w:rsidP="00F220E0">
      <w:pPr>
        <w:pStyle w:val="HTMLPreformatted"/>
        <w:shd w:val="clear" w:color="auto" w:fill="F8F9FA"/>
        <w:tabs>
          <w:tab w:val="left" w:pos="90"/>
        </w:tabs>
        <w:spacing w:line="276" w:lineRule="auto"/>
        <w:ind w:left="360" w:hanging="360"/>
        <w:rPr>
          <w:rFonts w:ascii="Arial" w:hAnsi="Arial" w:cs="Arial"/>
          <w:lang w:val="en"/>
        </w:rPr>
      </w:pPr>
      <w:r>
        <w:rPr>
          <w:rFonts w:ascii="Arial" w:hAnsi="Arial" w:cs="Arial"/>
          <w:lang w:val="en"/>
        </w:rPr>
        <w:t xml:space="preserve">            </w:t>
      </w:r>
      <w:r w:rsidR="00326E69" w:rsidRPr="008711CE">
        <w:rPr>
          <w:rFonts w:ascii="Arial" w:hAnsi="Arial" w:cs="Arial"/>
          <w:lang w:val="en"/>
        </w:rPr>
        <w:t xml:space="preserve">Thus, by pressing the Open Project button, it is necessary to enter the path to the </w:t>
      </w:r>
      <w:proofErr w:type="spellStart"/>
      <w:r w:rsidR="00326E69" w:rsidRPr="008711CE">
        <w:rPr>
          <w:rFonts w:ascii="Arial" w:hAnsi="Arial" w:cs="Arial"/>
          <w:lang w:val="en"/>
        </w:rPr>
        <w:t>Reqtify</w:t>
      </w:r>
      <w:proofErr w:type="spellEnd"/>
      <w:r w:rsidR="00326E69" w:rsidRPr="008711CE">
        <w:rPr>
          <w:rFonts w:ascii="Arial" w:hAnsi="Arial" w:cs="Arial"/>
          <w:lang w:val="en"/>
        </w:rPr>
        <w:t xml:space="preserve"> project and then choose the PP4G_E_Ph2.rqtf file and open it. If the intermediate files have been successfully deleted, a login box will appear on the screen requiring you to enter a DOORS username and password. </w:t>
      </w:r>
    </w:p>
    <w:p w14:paraId="253D1A07" w14:textId="206ACD79" w:rsidR="008711CE" w:rsidRPr="008711CE" w:rsidRDefault="000C3DA6" w:rsidP="00F220E0">
      <w:pPr>
        <w:pStyle w:val="HTMLPreformatted"/>
        <w:shd w:val="clear" w:color="auto" w:fill="F8F9FA"/>
        <w:tabs>
          <w:tab w:val="left" w:pos="90"/>
        </w:tabs>
        <w:spacing w:line="276" w:lineRule="auto"/>
        <w:ind w:left="360" w:hanging="360"/>
        <w:rPr>
          <w:rFonts w:ascii="Arial" w:hAnsi="Arial" w:cs="Arial"/>
          <w:lang w:val="en"/>
        </w:rPr>
      </w:pPr>
      <w:r>
        <w:rPr>
          <w:rFonts w:ascii="Arial" w:hAnsi="Arial" w:cs="Arial"/>
          <w:lang w:val="en"/>
        </w:rPr>
        <w:t xml:space="preserve">             </w:t>
      </w:r>
      <w:r w:rsidR="00326E69" w:rsidRPr="008711CE">
        <w:rPr>
          <w:rFonts w:ascii="Arial" w:hAnsi="Arial" w:cs="Arial"/>
          <w:lang w:val="en"/>
        </w:rPr>
        <w:t xml:space="preserve">After entering the credentials, it will start </w:t>
      </w:r>
      <w:r w:rsidR="0063551C">
        <w:rPr>
          <w:rFonts w:ascii="Arial" w:hAnsi="Arial" w:cs="Arial"/>
          <w:lang w:val="en"/>
        </w:rPr>
        <w:t>loading</w:t>
      </w:r>
      <w:r w:rsidR="00326E69" w:rsidRPr="008711CE">
        <w:rPr>
          <w:rFonts w:ascii="Arial" w:hAnsi="Arial" w:cs="Arial"/>
          <w:lang w:val="en"/>
        </w:rPr>
        <w:t xml:space="preserve"> files and requirements from DOORS.</w:t>
      </w:r>
    </w:p>
    <w:p w14:paraId="47DF04B3" w14:textId="09225A53" w:rsidR="008711CE" w:rsidRDefault="008711CE" w:rsidP="00F220E0">
      <w:pPr>
        <w:pStyle w:val="Para2"/>
        <w:tabs>
          <w:tab w:val="clear" w:pos="567"/>
          <w:tab w:val="left" w:pos="0"/>
          <w:tab w:val="left" w:pos="90"/>
        </w:tabs>
        <w:ind w:left="360" w:hanging="360"/>
      </w:pPr>
      <w:r>
        <w:tab/>
      </w:r>
      <w:r w:rsidR="000C3DA6">
        <w:tab/>
      </w:r>
      <w:r w:rsidR="000C3DA6">
        <w:tab/>
      </w:r>
      <w:r>
        <w:t xml:space="preserve">Once all the requirements for generating the reports have been uploaded, the reports can be generated. </w:t>
      </w:r>
    </w:p>
    <w:p w14:paraId="0369166A" w14:textId="6F6F8B47" w:rsidR="008711CE" w:rsidRDefault="000C3DA6" w:rsidP="00F220E0">
      <w:pPr>
        <w:pStyle w:val="Para2"/>
        <w:tabs>
          <w:tab w:val="clear" w:pos="567"/>
          <w:tab w:val="left" w:pos="0"/>
          <w:tab w:val="left" w:pos="90"/>
        </w:tabs>
        <w:ind w:left="360" w:hanging="360"/>
      </w:pPr>
      <w:r>
        <w:tab/>
      </w:r>
      <w:r>
        <w:tab/>
      </w:r>
      <w:r w:rsidR="008711CE">
        <w:tab/>
        <w:t>On average, loading DOORS requirements takes about an hour.</w:t>
      </w:r>
    </w:p>
    <w:p w14:paraId="321255A4" w14:textId="587A4007" w:rsidR="008711CE" w:rsidRDefault="000C3DA6" w:rsidP="00F220E0">
      <w:pPr>
        <w:pStyle w:val="Para2"/>
        <w:tabs>
          <w:tab w:val="clear" w:pos="567"/>
          <w:tab w:val="left" w:pos="90"/>
        </w:tabs>
        <w:ind w:left="360" w:hanging="360"/>
      </w:pPr>
      <w:r>
        <w:tab/>
        <w:t xml:space="preserve">          </w:t>
      </w:r>
      <w:r w:rsidR="008711CE">
        <w:tab/>
        <w:t>The reports are generated by pressing the Reports button, then Project Reports-Architecture and the report to be generated is chosen. In the case of this script, the reports were created that contain in their name, at the end, the word Jenkins.</w:t>
      </w:r>
    </w:p>
    <w:p w14:paraId="2F699517" w14:textId="7A6B398B" w:rsidR="008711CE" w:rsidRDefault="008711CE" w:rsidP="00F220E0">
      <w:pPr>
        <w:pStyle w:val="Para2"/>
        <w:tabs>
          <w:tab w:val="clear" w:pos="567"/>
          <w:tab w:val="left" w:pos="90"/>
        </w:tabs>
        <w:ind w:left="360" w:hanging="360"/>
      </w:pPr>
      <w:r>
        <w:tab/>
        <w:t xml:space="preserve"> </w:t>
      </w:r>
      <w:r w:rsidR="000C3DA6">
        <w:tab/>
      </w:r>
      <w:r w:rsidR="000C3DA6">
        <w:tab/>
      </w:r>
      <w:r>
        <w:t>Thus, first the Software Architecture Matrix report will be generated, then the Software Design Matrix report and finally the Software Requirement Matrix report.</w:t>
      </w:r>
    </w:p>
    <w:p w14:paraId="452EB218" w14:textId="055C48A5" w:rsidR="00326E69" w:rsidRDefault="008711CE" w:rsidP="00F220E0">
      <w:pPr>
        <w:pStyle w:val="Para2"/>
        <w:tabs>
          <w:tab w:val="clear" w:pos="567"/>
          <w:tab w:val="left" w:pos="90"/>
        </w:tabs>
        <w:ind w:left="360" w:hanging="360"/>
      </w:pPr>
      <w:r>
        <w:tab/>
        <w:t xml:space="preserve"> </w:t>
      </w:r>
      <w:r w:rsidR="000C3DA6">
        <w:tab/>
      </w:r>
      <w:r w:rsidR="000C3DA6">
        <w:tab/>
      </w:r>
      <w:r>
        <w:t>On average, generating reports and retrieving data from DOORS takes between one hour and 30 minutes and 2 hours.</w:t>
      </w:r>
    </w:p>
    <w:p w14:paraId="405BA7C6" w14:textId="130FF259" w:rsidR="000C3DA6" w:rsidRDefault="000C3DA6" w:rsidP="000C3DA6">
      <w:pPr>
        <w:pStyle w:val="Para2"/>
        <w:tabs>
          <w:tab w:val="clear" w:pos="567"/>
          <w:tab w:val="left" w:pos="450"/>
        </w:tabs>
        <w:ind w:left="0" w:hanging="27"/>
      </w:pPr>
      <w:r>
        <w:tab/>
      </w:r>
      <w:r>
        <w:tab/>
      </w:r>
      <w:r>
        <w:tab/>
      </w:r>
      <w:r w:rsidRPr="000C3DA6">
        <w:t>The arguments required for this script are as follows:</w:t>
      </w:r>
    </w:p>
    <w:p w14:paraId="65D0F12F" w14:textId="3B0073DD" w:rsidR="000C3DA6" w:rsidRDefault="000C3DA6" w:rsidP="000C3DA6">
      <w:pPr>
        <w:pStyle w:val="Para2"/>
        <w:numPr>
          <w:ilvl w:val="0"/>
          <w:numId w:val="16"/>
        </w:numPr>
        <w:tabs>
          <w:tab w:val="clear" w:pos="567"/>
          <w:tab w:val="left" w:pos="450"/>
        </w:tabs>
      </w:pPr>
      <w:r>
        <w:t xml:space="preserve">-o - </w:t>
      </w:r>
      <w:r w:rsidRPr="000C3DA6">
        <w:t>Path where to generate reports</w:t>
      </w:r>
    </w:p>
    <w:p w14:paraId="1B69B2B0" w14:textId="365B7A46" w:rsidR="000C3DA6" w:rsidRDefault="000C3DA6" w:rsidP="000C3DA6">
      <w:pPr>
        <w:pStyle w:val="Para2"/>
        <w:numPr>
          <w:ilvl w:val="0"/>
          <w:numId w:val="16"/>
        </w:numPr>
        <w:tabs>
          <w:tab w:val="clear" w:pos="567"/>
          <w:tab w:val="left" w:pos="450"/>
        </w:tabs>
      </w:pPr>
      <w:r>
        <w:t xml:space="preserve">-p - </w:t>
      </w:r>
      <w:proofErr w:type="spellStart"/>
      <w:r w:rsidRPr="000C3DA6">
        <w:t>Reqtify</w:t>
      </w:r>
      <w:proofErr w:type="spellEnd"/>
      <w:r w:rsidRPr="000C3DA6">
        <w:t xml:space="preserve"> Project Path</w:t>
      </w:r>
    </w:p>
    <w:p w14:paraId="6E6EA824" w14:textId="7C008CDB" w:rsidR="000C3DA6" w:rsidRDefault="0011321F" w:rsidP="0011321F">
      <w:pPr>
        <w:pStyle w:val="Heading2"/>
      </w:pPr>
      <w:r>
        <w:t>Lock And Check In generated reports in PTC</w:t>
      </w:r>
    </w:p>
    <w:p w14:paraId="54AA4097" w14:textId="77777777" w:rsidR="0011321F" w:rsidRDefault="0011321F" w:rsidP="0011321F">
      <w:pPr>
        <w:pStyle w:val="Para2"/>
      </w:pPr>
      <w:r>
        <w:tab/>
        <w:t>After generating the reports, it is necessary for the reports to be uploaded to the PTC in the Reports folder. Thus, the script created PTC_Check_In_Members.py aims to block the files (file) that was assigned as an argument and then upload it to PTC.</w:t>
      </w:r>
    </w:p>
    <w:p w14:paraId="042B402D" w14:textId="29BC262D" w:rsidR="0011321F" w:rsidRDefault="0011321F" w:rsidP="0011321F">
      <w:pPr>
        <w:pStyle w:val="Para2"/>
      </w:pPr>
      <w:r>
        <w:lastRenderedPageBreak/>
        <w:t xml:space="preserve"> It is necessary to upload them to the PTC because this is the only way the Jenkins server can identify if the reports have been generated and notify their generation by sending an email.</w:t>
      </w:r>
    </w:p>
    <w:p w14:paraId="3C28ABAA" w14:textId="47589A50" w:rsidR="0011321F" w:rsidRDefault="0011321F" w:rsidP="0011321F">
      <w:pPr>
        <w:pStyle w:val="Para2"/>
      </w:pPr>
      <w:r>
        <w:tab/>
        <w:t>The arguments of this script are as follows:</w:t>
      </w:r>
    </w:p>
    <w:p w14:paraId="605C132D" w14:textId="29A77905" w:rsidR="0011321F" w:rsidRDefault="0011321F" w:rsidP="0011321F">
      <w:pPr>
        <w:pStyle w:val="Para2"/>
        <w:numPr>
          <w:ilvl w:val="0"/>
          <w:numId w:val="17"/>
        </w:numPr>
      </w:pPr>
      <w:r>
        <w:t>-</w:t>
      </w:r>
      <w:proofErr w:type="spellStart"/>
      <w:r>
        <w:t>i</w:t>
      </w:r>
      <w:proofErr w:type="spellEnd"/>
      <w:r>
        <w:t xml:space="preserve"> - </w:t>
      </w:r>
      <w:r w:rsidRPr="0011321F">
        <w:t>Path to folder to resync. Add at final path /</w:t>
      </w:r>
      <w:proofErr w:type="spellStart"/>
      <w:r w:rsidRPr="0011321F">
        <w:t>project.pj</w:t>
      </w:r>
      <w:proofErr w:type="spellEnd"/>
    </w:p>
    <w:p w14:paraId="18DA8AFD" w14:textId="48DB3A50" w:rsidR="0011321F" w:rsidRDefault="0011321F" w:rsidP="0011321F">
      <w:pPr>
        <w:pStyle w:val="Para2"/>
        <w:numPr>
          <w:ilvl w:val="0"/>
          <w:numId w:val="17"/>
        </w:numPr>
      </w:pPr>
      <w:r>
        <w:t xml:space="preserve">-u – </w:t>
      </w:r>
      <w:r w:rsidRPr="0011321F">
        <w:t>Username for PTC Account</w:t>
      </w:r>
    </w:p>
    <w:p w14:paraId="33E67FD4" w14:textId="1889F9E0" w:rsidR="0011321F" w:rsidRDefault="0011321F" w:rsidP="0011321F">
      <w:pPr>
        <w:pStyle w:val="Para2"/>
        <w:numPr>
          <w:ilvl w:val="0"/>
          <w:numId w:val="17"/>
        </w:numPr>
      </w:pPr>
      <w:r>
        <w:t xml:space="preserve">-p – </w:t>
      </w:r>
      <w:proofErr w:type="spellStart"/>
      <w:r w:rsidRPr="0011321F">
        <w:t>Passowrd</w:t>
      </w:r>
      <w:proofErr w:type="spellEnd"/>
      <w:r w:rsidRPr="0011321F">
        <w:t xml:space="preserve"> for PTC Account</w:t>
      </w:r>
    </w:p>
    <w:p w14:paraId="3AA80BA2" w14:textId="2BC18FE6" w:rsidR="0011321F" w:rsidRDefault="0011321F" w:rsidP="0011321F">
      <w:pPr>
        <w:pStyle w:val="Para2"/>
        <w:numPr>
          <w:ilvl w:val="0"/>
          <w:numId w:val="17"/>
        </w:numPr>
      </w:pPr>
      <w:r>
        <w:t xml:space="preserve">-d - </w:t>
      </w:r>
      <w:r w:rsidRPr="0011321F">
        <w:t>Change Package ID where to check in members</w:t>
      </w:r>
    </w:p>
    <w:p w14:paraId="3BBA2E97" w14:textId="6A6AD1F1" w:rsidR="0011321F" w:rsidRDefault="0011321F" w:rsidP="0011321F">
      <w:pPr>
        <w:pStyle w:val="Heading2"/>
      </w:pPr>
      <w:r>
        <w:t>Extracting Graphics from generated reports</w:t>
      </w:r>
    </w:p>
    <w:p w14:paraId="1C1B29BB" w14:textId="3BE17DB4" w:rsidR="0011321F" w:rsidRDefault="0011321F" w:rsidP="0011321F">
      <w:pPr>
        <w:pStyle w:val="Para2"/>
      </w:pPr>
      <w:r>
        <w:tab/>
        <w:t>After uploading the generated reports in PTC, the export_graphics_from_reports.py script is called in order to open an EXCEL file and extract the graphs from it, if the respective graphs have a size specified in the script. Thus, after opening each report, the cell necessary to enter the current Release will be replaced with the Auto Generated message and all the component images of the file will be extracted and saved in .</w:t>
      </w:r>
      <w:proofErr w:type="spellStart"/>
      <w:r>
        <w:t>png</w:t>
      </w:r>
      <w:proofErr w:type="spellEnd"/>
      <w:r>
        <w:t xml:space="preserve"> format.</w:t>
      </w:r>
    </w:p>
    <w:p w14:paraId="1F04EECF" w14:textId="00B46907" w:rsidR="0011321F" w:rsidRDefault="0011321F" w:rsidP="0011321F">
      <w:pPr>
        <w:pStyle w:val="Para2"/>
      </w:pPr>
      <w:r>
        <w:t>The arguments needed for this script are:</w:t>
      </w:r>
    </w:p>
    <w:p w14:paraId="242DF3EE" w14:textId="58B58547" w:rsidR="00F253BB" w:rsidRDefault="00F253BB" w:rsidP="00F253BB">
      <w:pPr>
        <w:pStyle w:val="Para2"/>
        <w:numPr>
          <w:ilvl w:val="0"/>
          <w:numId w:val="18"/>
        </w:numPr>
      </w:pPr>
      <w:r>
        <w:t>-</w:t>
      </w:r>
      <w:proofErr w:type="spellStart"/>
      <w:r>
        <w:t>i</w:t>
      </w:r>
      <w:proofErr w:type="spellEnd"/>
      <w:r>
        <w:t xml:space="preserve"> – </w:t>
      </w:r>
      <w:r w:rsidRPr="00F253BB">
        <w:t>Path to file to extract graphs</w:t>
      </w:r>
    </w:p>
    <w:p w14:paraId="5AC597A5" w14:textId="2893573F" w:rsidR="00F253BB" w:rsidRDefault="00F253BB" w:rsidP="00F253BB">
      <w:pPr>
        <w:pStyle w:val="Para2"/>
        <w:numPr>
          <w:ilvl w:val="0"/>
          <w:numId w:val="18"/>
        </w:numPr>
      </w:pPr>
      <w:r>
        <w:t xml:space="preserve">-o – </w:t>
      </w:r>
      <w:r w:rsidRPr="00F253BB">
        <w:t>Path to folder where to save extracted images</w:t>
      </w:r>
    </w:p>
    <w:p w14:paraId="580DDFCF" w14:textId="2851255C" w:rsidR="00F253BB" w:rsidRDefault="00F253BB" w:rsidP="00F253BB">
      <w:pPr>
        <w:pStyle w:val="Para2"/>
        <w:ind w:left="927"/>
      </w:pPr>
      <w:r w:rsidRPr="00F253BB">
        <w:t>This script is called 3 times, for each report generated separately.</w:t>
      </w:r>
    </w:p>
    <w:p w14:paraId="4C12FE15" w14:textId="215C64AF" w:rsidR="00F253BB" w:rsidRDefault="00F253BB" w:rsidP="00F253BB">
      <w:pPr>
        <w:pStyle w:val="Heading2"/>
      </w:pPr>
      <w:r>
        <w:t>Lock And Check In extracted images in PTC</w:t>
      </w:r>
    </w:p>
    <w:p w14:paraId="212D3C34" w14:textId="77777777" w:rsidR="00F253BB" w:rsidRDefault="00F253BB" w:rsidP="00F253BB">
      <w:pPr>
        <w:pStyle w:val="Para2"/>
      </w:pPr>
      <w:r>
        <w:tab/>
      </w:r>
      <w:r w:rsidRPr="00F253BB">
        <w:t xml:space="preserve">After extracting the images from the generated reports, it is necessary for these images to be uploaded to the PTC. Thus, by calling the PTC_check_in_members.py script, the images inside the </w:t>
      </w:r>
      <w:proofErr w:type="spellStart"/>
      <w:r w:rsidRPr="00F253BB">
        <w:t>exported_graphics</w:t>
      </w:r>
      <w:proofErr w:type="spellEnd"/>
      <w:r w:rsidRPr="00F253BB">
        <w:t xml:space="preserve"> directory will be uploaded to the PTC. </w:t>
      </w:r>
    </w:p>
    <w:p w14:paraId="708F4CA9" w14:textId="547D61D0" w:rsidR="00F253BB" w:rsidRDefault="00F253BB" w:rsidP="00F253BB">
      <w:pPr>
        <w:pStyle w:val="Para2"/>
      </w:pPr>
      <w:r w:rsidRPr="00F253BB">
        <w:t>It is necessary to upload them to the PTC in order to be retrieved by the Jenkins server in order to send the notification email.</w:t>
      </w:r>
    </w:p>
    <w:p w14:paraId="691E5BCD" w14:textId="3C9628A3" w:rsidR="00F220E0" w:rsidRDefault="00F220E0" w:rsidP="00F220E0">
      <w:pPr>
        <w:pStyle w:val="Heading2"/>
      </w:pPr>
      <w:r>
        <w:t xml:space="preserve">Check If Reports has been uploaded in PTC </w:t>
      </w:r>
    </w:p>
    <w:p w14:paraId="6810FE4E" w14:textId="77777777" w:rsidR="00F220E0" w:rsidRDefault="00F220E0" w:rsidP="00F220E0">
      <w:pPr>
        <w:pStyle w:val="Para2"/>
      </w:pPr>
      <w:r w:rsidRPr="00F220E0">
        <w:t xml:space="preserve">In order to alert users that the reports were generated and to send reports by email and the graphs contained in the reports, a Build Job was set up within the Jenkins installed server, which will detect if the reports have been updated using the Jenkins_check_ptc_reports.py script. </w:t>
      </w:r>
    </w:p>
    <w:p w14:paraId="5D313F2B" w14:textId="77777777" w:rsidR="00F220E0" w:rsidRDefault="00F220E0" w:rsidP="00F220E0">
      <w:pPr>
        <w:pStyle w:val="Para2"/>
      </w:pPr>
      <w:r w:rsidRPr="00F220E0">
        <w:t>Thus, this script will resynchronize the path of the given folder and will check if the files within this path have been uploaded in the last 8 hours since this script was called. In order to be able to signal the result of the verification, the script will return the error code 0 which represents that the files were uploaded in less than 8 hours in PTC and the error code 1 otherwise.</w:t>
      </w:r>
    </w:p>
    <w:p w14:paraId="67A1B6B3" w14:textId="6EF8E334" w:rsidR="00F220E0" w:rsidRPr="00F220E0" w:rsidRDefault="00F220E0" w:rsidP="00F220E0">
      <w:pPr>
        <w:pStyle w:val="Para2"/>
      </w:pPr>
      <w:r w:rsidRPr="00F220E0">
        <w:t xml:space="preserve"> Checking the scripts is done both by time (check if the files have been modified in the last 8 hours) and date (check if the files have been changed on the current day).</w:t>
      </w:r>
    </w:p>
    <w:p w14:paraId="5A7B07FB" w14:textId="01A4B692" w:rsidR="00F220E0" w:rsidRDefault="00F220E0" w:rsidP="00F253BB">
      <w:pPr>
        <w:pStyle w:val="Para2"/>
      </w:pPr>
      <w:r w:rsidRPr="00F220E0">
        <w:t>The arguments needed for this script are:</w:t>
      </w:r>
    </w:p>
    <w:p w14:paraId="63CD8894" w14:textId="3CFFB1D6" w:rsidR="00B33B3B" w:rsidRDefault="00B33B3B" w:rsidP="00B33B3B">
      <w:pPr>
        <w:pStyle w:val="Para2"/>
        <w:numPr>
          <w:ilvl w:val="0"/>
          <w:numId w:val="17"/>
        </w:numPr>
      </w:pPr>
      <w:r>
        <w:t>-</w:t>
      </w:r>
      <w:proofErr w:type="spellStart"/>
      <w:r>
        <w:t>i</w:t>
      </w:r>
      <w:proofErr w:type="spellEnd"/>
      <w:r>
        <w:t xml:space="preserve"> - </w:t>
      </w:r>
      <w:r w:rsidRPr="0011321F">
        <w:t xml:space="preserve">Path to folder to </w:t>
      </w:r>
      <w:r>
        <w:t>check</w:t>
      </w:r>
      <w:r w:rsidRPr="0011321F">
        <w:t>.</w:t>
      </w:r>
    </w:p>
    <w:p w14:paraId="5EFD8DA6" w14:textId="77777777" w:rsidR="00B33B3B" w:rsidRDefault="00B33B3B" w:rsidP="00B33B3B">
      <w:pPr>
        <w:pStyle w:val="Para2"/>
        <w:numPr>
          <w:ilvl w:val="0"/>
          <w:numId w:val="17"/>
        </w:numPr>
      </w:pPr>
      <w:r>
        <w:t xml:space="preserve">-u – </w:t>
      </w:r>
      <w:r w:rsidRPr="0011321F">
        <w:t>Username for PTC Account</w:t>
      </w:r>
    </w:p>
    <w:p w14:paraId="40300B1F" w14:textId="77777777" w:rsidR="00B33B3B" w:rsidRDefault="00B33B3B" w:rsidP="00B33B3B">
      <w:pPr>
        <w:pStyle w:val="Para2"/>
        <w:numPr>
          <w:ilvl w:val="0"/>
          <w:numId w:val="17"/>
        </w:numPr>
      </w:pPr>
      <w:r>
        <w:lastRenderedPageBreak/>
        <w:t xml:space="preserve">-p – </w:t>
      </w:r>
      <w:proofErr w:type="spellStart"/>
      <w:r w:rsidRPr="0011321F">
        <w:t>Passowrd</w:t>
      </w:r>
      <w:proofErr w:type="spellEnd"/>
      <w:r w:rsidRPr="0011321F">
        <w:t xml:space="preserve"> for PTC Account</w:t>
      </w:r>
    </w:p>
    <w:p w14:paraId="26FCA960" w14:textId="5FEB5FF8" w:rsidR="00F220E0" w:rsidRPr="00F253BB" w:rsidRDefault="00F220E0" w:rsidP="00B33B3B">
      <w:pPr>
        <w:pStyle w:val="Para2"/>
      </w:pPr>
    </w:p>
    <w:sectPr w:rsidR="00F220E0" w:rsidRPr="00F253BB">
      <w:headerReference w:type="default" r:id="rId8"/>
      <w:footerReference w:type="default" r:id="rId9"/>
      <w:headerReference w:type="first" r:id="rId10"/>
      <w:footerReference w:type="first" r:id="rId11"/>
      <w:pgSz w:w="11906" w:h="16838" w:code="9"/>
      <w:pgMar w:top="1276" w:right="1274" w:bottom="1276" w:left="1134" w:header="567"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55529" w14:textId="77777777" w:rsidR="005364E7" w:rsidRDefault="005364E7">
      <w:r>
        <w:separator/>
      </w:r>
    </w:p>
  </w:endnote>
  <w:endnote w:type="continuationSeparator" w:id="0">
    <w:p w14:paraId="46934446" w14:textId="77777777" w:rsidR="005364E7" w:rsidRDefault="00536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Serif">
    <w:altName w:val="Cambri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1DCC3" w14:textId="77777777" w:rsidR="00D40732" w:rsidRDefault="00D40732">
    <w:pPr>
      <w:pStyle w:val="Footer"/>
      <w:pBdr>
        <w:top w:val="single" w:sz="4" w:space="1" w:color="auto"/>
      </w:pBdr>
      <w:jc w:val="center"/>
      <w:rPr>
        <w:sz w:val="16"/>
      </w:rPr>
    </w:pPr>
    <w:r>
      <w:rPr>
        <w:sz w:val="16"/>
      </w:rPr>
      <w:t>AUTOLIV ELECTRONIC SAS document. DUPLICATION or DISCLOSURE PROHIBITED without prior written consent.</w:t>
    </w:r>
  </w:p>
  <w:p w14:paraId="779F0246" w14:textId="77777777" w:rsidR="00D40732" w:rsidRDefault="00D40732">
    <w:pPr>
      <w:pStyle w:val="Footer"/>
      <w:spacing w:after="180"/>
      <w:jc w:val="right"/>
      <w:rPr>
        <w:sz w:val="16"/>
      </w:rPr>
    </w:pPr>
    <w:r>
      <w:rPr>
        <w:sz w:val="16"/>
      </w:rPr>
      <w:t>AEF 558 B</w:t>
    </w:r>
  </w:p>
  <w:p w14:paraId="2A2724AD" w14:textId="77777777" w:rsidR="00D40732" w:rsidRDefault="00D40732">
    <w:pPr>
      <w:pStyle w:val="Foote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36617" w14:textId="77777777" w:rsidR="00D40732" w:rsidRPr="0014749D" w:rsidRDefault="00D40732">
    <w:pPr>
      <w:pStyle w:val="Footer"/>
      <w:pBdr>
        <w:top w:val="single" w:sz="4" w:space="1" w:color="auto"/>
      </w:pBdr>
      <w:tabs>
        <w:tab w:val="clear" w:pos="4536"/>
        <w:tab w:val="center" w:pos="9072"/>
      </w:tabs>
      <w:jc w:val="center"/>
      <w:rPr>
        <w:rFonts w:ascii="Helv" w:hAnsi="Helv"/>
        <w:i/>
        <w:snapToGrid w:val="0"/>
        <w:color w:val="000000"/>
        <w:sz w:val="16"/>
        <w:lang w:val="en-US"/>
      </w:rPr>
    </w:pPr>
    <w:r w:rsidRPr="0014749D">
      <w:rPr>
        <w:rFonts w:ascii="Helv" w:hAnsi="Helv"/>
        <w:i/>
        <w:snapToGrid w:val="0"/>
        <w:color w:val="000000"/>
        <w:sz w:val="16"/>
        <w:lang w:val="en-US"/>
      </w:rPr>
      <w:t>Electronically transmitted documents are unsigned. However originals are signed and stored in Autoliv Electronic SAS.</w:t>
    </w:r>
  </w:p>
  <w:p w14:paraId="40B084C1" w14:textId="77777777" w:rsidR="00D40732" w:rsidRDefault="00D40732">
    <w:pPr>
      <w:pStyle w:val="Footer"/>
      <w:spacing w:after="180"/>
      <w:jc w:val="right"/>
      <w:rPr>
        <w:sz w:val="16"/>
      </w:rPr>
    </w:pPr>
    <w:r>
      <w:rPr>
        <w:sz w:val="16"/>
      </w:rPr>
      <w:t>AEF 558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300A2" w14:textId="77777777" w:rsidR="005364E7" w:rsidRDefault="005364E7">
      <w:r>
        <w:separator/>
      </w:r>
    </w:p>
  </w:footnote>
  <w:footnote w:type="continuationSeparator" w:id="0">
    <w:p w14:paraId="5728C201" w14:textId="77777777" w:rsidR="005364E7" w:rsidRDefault="00536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D9B68" w14:textId="54DE2BD0" w:rsidR="00D40732" w:rsidRDefault="00D40732">
    <w:pPr>
      <w:pStyle w:val="Header"/>
      <w:tabs>
        <w:tab w:val="clear" w:pos="4536"/>
        <w:tab w:val="clear" w:pos="9072"/>
        <w:tab w:val="center" w:pos="4820"/>
        <w:tab w:val="right" w:pos="9639"/>
      </w:tabs>
      <w:rPr>
        <w:b/>
      </w:rPr>
    </w:pPr>
    <w:r>
      <w:rPr>
        <w:b/>
        <w:i/>
        <w:sz w:val="24"/>
      </w:rPr>
      <w:t>AUTOLIV Electronic SAS</w:t>
    </w:r>
    <w:r>
      <w:tab/>
      <w:t xml:space="preserve">- </w:t>
    </w:r>
    <w:r>
      <w:fldChar w:fldCharType="begin"/>
    </w:r>
    <w:r>
      <w:instrText>PAGE</w:instrText>
    </w:r>
    <w:r>
      <w:fldChar w:fldCharType="separate"/>
    </w:r>
    <w:r>
      <w:rPr>
        <w:noProof/>
      </w:rPr>
      <w:t>12</w:t>
    </w:r>
    <w:r>
      <w:fldChar w:fldCharType="end"/>
    </w:r>
    <w:r>
      <w:t xml:space="preserve"> -</w:t>
    </w:r>
    <w:r>
      <w:tab/>
    </w:r>
  </w:p>
  <w:p w14:paraId="0D8F9231" w14:textId="28061F81" w:rsidR="00D40732" w:rsidRDefault="00D40732">
    <w:pPr>
      <w:pStyle w:val="Header"/>
      <w:pBdr>
        <w:bottom w:val="single" w:sz="6" w:space="1" w:color="auto"/>
      </w:pBdr>
      <w:tabs>
        <w:tab w:val="clear" w:pos="9072"/>
      </w:tabs>
      <w:jc w:val="center"/>
    </w:pPr>
    <w:r>
      <w:t>PP4G - How to Install Jenkins</w:t>
    </w:r>
  </w:p>
  <w:p w14:paraId="57E81820" w14:textId="77777777" w:rsidR="00D40732" w:rsidRDefault="00D407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44" w:type="dxa"/>
      <w:tblInd w:w="-71" w:type="dxa"/>
      <w:tblLayout w:type="fixed"/>
      <w:tblCellMar>
        <w:left w:w="71" w:type="dxa"/>
        <w:right w:w="71" w:type="dxa"/>
      </w:tblCellMar>
      <w:tblLook w:val="0000" w:firstRow="0" w:lastRow="0" w:firstColumn="0" w:lastColumn="0" w:noHBand="0" w:noVBand="0"/>
    </w:tblPr>
    <w:tblGrid>
      <w:gridCol w:w="3260"/>
      <w:gridCol w:w="3260"/>
      <w:gridCol w:w="3324"/>
    </w:tblGrid>
    <w:tr w:rsidR="00D40732" w:rsidRPr="001C7A46" w14:paraId="134FB5CE" w14:textId="77777777" w:rsidTr="004A67C6">
      <w:trPr>
        <w:cantSplit/>
      </w:trPr>
      <w:tc>
        <w:tcPr>
          <w:tcW w:w="3260" w:type="dxa"/>
          <w:tcBorders>
            <w:top w:val="single" w:sz="6" w:space="0" w:color="auto"/>
            <w:left w:val="single" w:sz="6" w:space="0" w:color="auto"/>
            <w:bottom w:val="single" w:sz="6" w:space="0" w:color="auto"/>
            <w:right w:val="single" w:sz="6" w:space="0" w:color="auto"/>
          </w:tcBorders>
        </w:tcPr>
        <w:bookmarkStart w:id="21" w:name="_Hlt472766515"/>
        <w:bookmarkStart w:id="22" w:name="_MON_989411021"/>
        <w:bookmarkStart w:id="23" w:name="_MON_989417691"/>
        <w:bookmarkStart w:id="24" w:name="_MON_989418403"/>
        <w:bookmarkStart w:id="25" w:name="_MON_989648596"/>
        <w:bookmarkStart w:id="26" w:name="_MON_989648924"/>
        <w:bookmarkStart w:id="27" w:name="_MON_990365221"/>
        <w:bookmarkStart w:id="28" w:name="_MON_993025462"/>
        <w:bookmarkStart w:id="29" w:name="_MON_993035984"/>
        <w:bookmarkStart w:id="30" w:name="_MON_1008746739"/>
        <w:bookmarkStart w:id="31" w:name="_MON_975848900"/>
        <w:bookmarkStart w:id="32" w:name="_MON_975855651"/>
        <w:bookmarkStart w:id="33" w:name="_MON_977067769"/>
        <w:bookmarkStart w:id="34" w:name="_MON_977069456"/>
        <w:bookmarkStart w:id="35" w:name="_MON_977071207"/>
        <w:bookmarkStart w:id="36" w:name="_MON_977120077"/>
        <w:bookmarkStart w:id="37" w:name="_MON_977138762"/>
        <w:bookmarkStart w:id="38" w:name="_MON_977139376"/>
        <w:bookmarkStart w:id="39" w:name="_MON_977139755"/>
        <w:bookmarkStart w:id="40" w:name="_MON_978938788"/>
        <w:bookmarkStart w:id="41" w:name="_MON_978939543"/>
        <w:bookmarkStart w:id="42" w:name="_MON_978939747"/>
        <w:bookmarkStart w:id="43" w:name="_MON_979046400"/>
        <w:bookmarkStart w:id="44" w:name="_MON_979113538"/>
        <w:bookmarkStart w:id="45" w:name="_MON_979133929"/>
        <w:bookmarkStart w:id="46" w:name="_MON_979134249"/>
        <w:bookmarkStart w:id="47" w:name="_MON_979371409"/>
        <w:bookmarkStart w:id="48" w:name="_MON_988712234"/>
        <w:bookmarkStart w:id="49" w:name="_MON_989390719"/>
        <w:bookmarkStart w:id="50" w:name="_MON_989391499"/>
        <w:bookmarkStart w:id="51" w:name="_MON_989396052"/>
        <w:bookmarkStart w:id="52" w:name="_MON_989397199"/>
        <w:bookmarkStart w:id="53" w:name="_MON_989409133"/>
        <w:bookmarkStart w:id="54" w:name="_MON_98940928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Start w:id="55" w:name="_MON_989409847"/>
        <w:bookmarkEnd w:id="55"/>
        <w:p w14:paraId="12FEEE7A" w14:textId="77777777" w:rsidR="00D40732" w:rsidRDefault="00D40732">
          <w:pPr>
            <w:rPr>
              <w:i/>
              <w:color w:val="0000FF"/>
              <w:sz w:val="36"/>
            </w:rPr>
          </w:pPr>
          <w:r>
            <w:object w:dxaOrig="2539" w:dyaOrig="816" w14:anchorId="4EE46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40.5pt" fillcolor="window">
                <v:imagedata r:id="rId1" o:title=""/>
              </v:shape>
              <o:OLEObject Type="Embed" ProgID="Word.Picture.8" ShapeID="_x0000_i1025" DrawAspect="Content" ObjectID="_1694848857" r:id="rId2"/>
            </w:object>
          </w:r>
        </w:p>
      </w:tc>
      <w:tc>
        <w:tcPr>
          <w:tcW w:w="3260" w:type="dxa"/>
          <w:tcBorders>
            <w:top w:val="single" w:sz="6" w:space="0" w:color="auto"/>
            <w:left w:val="single" w:sz="6" w:space="0" w:color="auto"/>
            <w:bottom w:val="single" w:sz="6" w:space="0" w:color="auto"/>
            <w:right w:val="single" w:sz="6" w:space="0" w:color="auto"/>
          </w:tcBorders>
        </w:tcPr>
        <w:p w14:paraId="590F723F" w14:textId="77777777" w:rsidR="00D40732" w:rsidRDefault="00D40732">
          <w:pPr>
            <w:tabs>
              <w:tab w:val="left" w:pos="9072"/>
            </w:tabs>
            <w:spacing w:before="120"/>
            <w:ind w:right="7"/>
            <w:jc w:val="center"/>
            <w:rPr>
              <w:lang w:val="en-US"/>
            </w:rPr>
          </w:pPr>
          <w:r>
            <w:rPr>
              <w:b/>
              <w:lang w:val="en-US"/>
            </w:rPr>
            <w:t>Standard technical document</w:t>
          </w:r>
        </w:p>
      </w:tc>
      <w:tc>
        <w:tcPr>
          <w:tcW w:w="3324" w:type="dxa"/>
          <w:tcBorders>
            <w:top w:val="single" w:sz="6" w:space="0" w:color="auto"/>
            <w:left w:val="single" w:sz="6" w:space="0" w:color="auto"/>
            <w:bottom w:val="single" w:sz="6" w:space="0" w:color="auto"/>
            <w:right w:val="single" w:sz="6" w:space="0" w:color="auto"/>
          </w:tcBorders>
        </w:tcPr>
        <w:p w14:paraId="409EB001" w14:textId="77777777" w:rsidR="00D40732" w:rsidRDefault="00D40732">
          <w:pPr>
            <w:tabs>
              <w:tab w:val="right" w:pos="2977"/>
              <w:tab w:val="left" w:pos="9072"/>
            </w:tabs>
            <w:ind w:right="-29"/>
            <w:jc w:val="center"/>
            <w:rPr>
              <w:b/>
              <w:sz w:val="24"/>
              <w:lang w:val="en-US"/>
            </w:rPr>
          </w:pPr>
        </w:p>
        <w:p w14:paraId="22D2FD64" w14:textId="2605BBE8" w:rsidR="00D40732" w:rsidRDefault="00D40732" w:rsidP="00AD3DB6">
          <w:pPr>
            <w:tabs>
              <w:tab w:val="right" w:pos="2977"/>
              <w:tab w:val="left" w:pos="9072"/>
            </w:tabs>
            <w:ind w:right="-29"/>
            <w:jc w:val="center"/>
            <w:rPr>
              <w:b/>
              <w:sz w:val="24"/>
              <w:lang w:val="en-US"/>
            </w:rPr>
          </w:pPr>
          <w:r w:rsidRPr="00D2002C">
            <w:rPr>
              <w:b/>
              <w:sz w:val="24"/>
              <w:lang w:val="en-US"/>
            </w:rPr>
            <w:t>SBE_PP4G_HowTo_</w:t>
          </w:r>
          <w:r>
            <w:rPr>
              <w:b/>
              <w:sz w:val="24"/>
              <w:lang w:val="en-US"/>
            </w:rPr>
            <w:t>Install_Jenkins</w:t>
          </w:r>
          <w:r w:rsidRPr="00D2002C">
            <w:rPr>
              <w:b/>
              <w:sz w:val="24"/>
              <w:lang w:val="en-US"/>
            </w:rPr>
            <w:t>.docx</w:t>
          </w:r>
        </w:p>
      </w:tc>
    </w:tr>
  </w:tbl>
  <w:p w14:paraId="73FE5675" w14:textId="77777777" w:rsidR="00D40732" w:rsidRDefault="00D40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3282D62"/>
    <w:lvl w:ilvl="0">
      <w:start w:val="1"/>
      <w:numFmt w:val="decimal"/>
      <w:pStyle w:val="Heading1"/>
      <w:lvlText w:val="%1."/>
      <w:legacy w:legacy="1" w:legacySpace="0" w:legacyIndent="567"/>
      <w:lvlJc w:val="left"/>
    </w:lvl>
    <w:lvl w:ilvl="1">
      <w:start w:val="1"/>
      <w:numFmt w:val="decimal"/>
      <w:pStyle w:val="Heading2"/>
      <w:lvlText w:val="%1.%2."/>
      <w:legacy w:legacy="1" w:legacySpace="0" w:legacyIndent="708"/>
      <w:lvlJc w:val="left"/>
      <w:pPr>
        <w:ind w:left="284" w:hanging="708"/>
      </w:pPr>
    </w:lvl>
    <w:lvl w:ilvl="2">
      <w:start w:val="1"/>
      <w:numFmt w:val="decimal"/>
      <w:pStyle w:val="Heading3"/>
      <w:lvlText w:val="%1.%2.%3."/>
      <w:legacy w:legacy="1" w:legacySpace="0" w:legacyIndent="708"/>
      <w:lvlJc w:val="left"/>
      <w:pPr>
        <w:ind w:left="567" w:hanging="708"/>
      </w:pPr>
    </w:lvl>
    <w:lvl w:ilvl="3">
      <w:start w:val="1"/>
      <w:numFmt w:val="decimal"/>
      <w:pStyle w:val="Heading4"/>
      <w:lvlText w:val="%1.%2.%3.%4."/>
      <w:legacy w:legacy="1" w:legacySpace="0" w:legacyIndent="708"/>
      <w:lvlJc w:val="left"/>
      <w:pPr>
        <w:ind w:left="851" w:hanging="708"/>
      </w:pPr>
    </w:lvl>
    <w:lvl w:ilvl="4">
      <w:start w:val="1"/>
      <w:numFmt w:val="decimal"/>
      <w:pStyle w:val="Heading5"/>
      <w:lvlText w:val="%1.%2.%3.%4.%5."/>
      <w:legacy w:legacy="1" w:legacySpace="0" w:legacyIndent="708"/>
      <w:lvlJc w:val="left"/>
      <w:pPr>
        <w:ind w:left="3399" w:hanging="708"/>
      </w:pPr>
    </w:lvl>
    <w:lvl w:ilvl="5">
      <w:start w:val="1"/>
      <w:numFmt w:val="decimal"/>
      <w:pStyle w:val="Heading6"/>
      <w:lvlText w:val="%1.%2.%3.%4.%5.%6."/>
      <w:legacy w:legacy="1" w:legacySpace="0" w:legacyIndent="708"/>
      <w:lvlJc w:val="left"/>
      <w:pPr>
        <w:ind w:left="4107" w:hanging="708"/>
      </w:pPr>
    </w:lvl>
    <w:lvl w:ilvl="6">
      <w:start w:val="1"/>
      <w:numFmt w:val="decimal"/>
      <w:pStyle w:val="Heading7"/>
      <w:lvlText w:val="%1.%2.%3.%4.%5.%6.%7."/>
      <w:legacy w:legacy="1" w:legacySpace="0" w:legacyIndent="708"/>
      <w:lvlJc w:val="left"/>
      <w:pPr>
        <w:ind w:left="4815" w:hanging="708"/>
      </w:pPr>
    </w:lvl>
    <w:lvl w:ilvl="7">
      <w:start w:val="1"/>
      <w:numFmt w:val="decimal"/>
      <w:pStyle w:val="Heading8"/>
      <w:lvlText w:val="%1.%2.%3.%4.%5.%6.%7.%8."/>
      <w:legacy w:legacy="1" w:legacySpace="0" w:legacyIndent="708"/>
      <w:lvlJc w:val="left"/>
      <w:pPr>
        <w:ind w:left="5523" w:hanging="708"/>
      </w:pPr>
    </w:lvl>
    <w:lvl w:ilvl="8">
      <w:start w:val="1"/>
      <w:numFmt w:val="decimal"/>
      <w:pStyle w:val="Heading9"/>
      <w:lvlText w:val="%1.%2.%3.%4.%5.%6.%7.%8.%9."/>
      <w:legacy w:legacy="1" w:legacySpace="0" w:legacyIndent="708"/>
      <w:lvlJc w:val="left"/>
      <w:pPr>
        <w:ind w:left="6231" w:hanging="708"/>
      </w:pPr>
    </w:lvl>
  </w:abstractNum>
  <w:abstractNum w:abstractNumId="1" w15:restartNumberingAfterBreak="0">
    <w:nsid w:val="008513E7"/>
    <w:multiLevelType w:val="singleLevel"/>
    <w:tmpl w:val="73CCC3E6"/>
    <w:lvl w:ilvl="0">
      <w:start w:val="1"/>
      <w:numFmt w:val="decimal"/>
      <w:lvlText w:val="[%1]"/>
      <w:legacy w:legacy="1" w:legacySpace="0" w:legacyIndent="283"/>
      <w:lvlJc w:val="left"/>
      <w:pPr>
        <w:ind w:left="283" w:hanging="283"/>
      </w:pPr>
    </w:lvl>
  </w:abstractNum>
  <w:abstractNum w:abstractNumId="2" w15:restartNumberingAfterBreak="0">
    <w:nsid w:val="05716996"/>
    <w:multiLevelType w:val="hybridMultilevel"/>
    <w:tmpl w:val="BCAEFD1C"/>
    <w:lvl w:ilvl="0" w:tplc="C656629E">
      <w:numFmt w:val="bullet"/>
      <w:lvlText w:val="-"/>
      <w:lvlJc w:val="left"/>
      <w:pPr>
        <w:ind w:left="927" w:hanging="360"/>
      </w:pPr>
      <w:rPr>
        <w:rFonts w:ascii="Arial" w:eastAsia="Times New Roman"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 w15:restartNumberingAfterBreak="0">
    <w:nsid w:val="094305D7"/>
    <w:multiLevelType w:val="multilevel"/>
    <w:tmpl w:val="FB48A572"/>
    <w:lvl w:ilvl="0">
      <w:start w:val="1"/>
      <w:numFmt w:val="upperLetter"/>
      <w:pStyle w:val="puce1"/>
      <w:suff w:val="space"/>
      <w:lvlText w:val="%1."/>
      <w:lvlJc w:val="left"/>
      <w:pPr>
        <w:ind w:left="2268" w:hanging="1417"/>
      </w:pPr>
    </w:lvl>
    <w:lvl w:ilvl="1">
      <w:start w:val="1"/>
      <w:numFmt w:val="decimal"/>
      <w:pStyle w:val="puce2"/>
      <w:suff w:val="space"/>
      <w:lvlText w:val="%2."/>
      <w:lvlJc w:val="left"/>
      <w:pPr>
        <w:ind w:left="2552" w:hanging="1418"/>
      </w:pPr>
    </w:lvl>
    <w:lvl w:ilvl="2">
      <w:start w:val="1"/>
      <w:numFmt w:val="lowerLetter"/>
      <w:pStyle w:val="puce3"/>
      <w:suff w:val="space"/>
      <w:lvlText w:val="%3."/>
      <w:lvlJc w:val="left"/>
      <w:pPr>
        <w:ind w:left="2835" w:hanging="1417"/>
      </w:pPr>
    </w:lvl>
    <w:lvl w:ilvl="3">
      <w:start w:val="1"/>
      <w:numFmt w:val="decimal"/>
      <w:pStyle w:val="puce4"/>
      <w:suff w:val="space"/>
      <w:lvlText w:val="%4."/>
      <w:lvlJc w:val="left"/>
      <w:pPr>
        <w:ind w:left="3119" w:hanging="1418"/>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BDF08A4"/>
    <w:multiLevelType w:val="hybridMultilevel"/>
    <w:tmpl w:val="43965E34"/>
    <w:lvl w:ilvl="0" w:tplc="7EFE4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1F35068"/>
    <w:multiLevelType w:val="hybridMultilevel"/>
    <w:tmpl w:val="EE5004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31C41BC"/>
    <w:multiLevelType w:val="hybridMultilevel"/>
    <w:tmpl w:val="CBD66DFC"/>
    <w:lvl w:ilvl="0" w:tplc="F03A9D2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47497"/>
    <w:multiLevelType w:val="hybridMultilevel"/>
    <w:tmpl w:val="397CB0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8944E2F"/>
    <w:multiLevelType w:val="hybridMultilevel"/>
    <w:tmpl w:val="3AFE9BFA"/>
    <w:lvl w:ilvl="0" w:tplc="54AA6048">
      <w:start w:val="1"/>
      <w:numFmt w:val="decimal"/>
      <w:lvlText w:val="%1)"/>
      <w:lvlJc w:val="left"/>
      <w:pPr>
        <w:ind w:left="360" w:hanging="360"/>
      </w:pPr>
      <w:rPr>
        <w:rFonts w:ascii="Arial" w:hAnsi="Arial" w:hint="default"/>
        <w:color w:val="auto"/>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E321974"/>
    <w:multiLevelType w:val="hybridMultilevel"/>
    <w:tmpl w:val="6B30733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15:restartNumberingAfterBreak="0">
    <w:nsid w:val="4EB236D7"/>
    <w:multiLevelType w:val="hybridMultilevel"/>
    <w:tmpl w:val="3A52CDD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50965F81"/>
    <w:multiLevelType w:val="hybridMultilevel"/>
    <w:tmpl w:val="650874B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61455B96"/>
    <w:multiLevelType w:val="hybridMultilevel"/>
    <w:tmpl w:val="E08A961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35631"/>
    <w:multiLevelType w:val="hybridMultilevel"/>
    <w:tmpl w:val="7E18D308"/>
    <w:lvl w:ilvl="0" w:tplc="15FA9A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65B51EE0"/>
    <w:multiLevelType w:val="hybridMultilevel"/>
    <w:tmpl w:val="644E6288"/>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655FFD"/>
    <w:multiLevelType w:val="hybridMultilevel"/>
    <w:tmpl w:val="5952F0BC"/>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07859"/>
    <w:multiLevelType w:val="hybridMultilevel"/>
    <w:tmpl w:val="70DC2BE6"/>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7C3F15"/>
    <w:multiLevelType w:val="hybridMultilevel"/>
    <w:tmpl w:val="C5BC77DA"/>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2"/>
  </w:num>
  <w:num w:numId="5">
    <w:abstractNumId w:val="17"/>
  </w:num>
  <w:num w:numId="6">
    <w:abstractNumId w:val="15"/>
  </w:num>
  <w:num w:numId="7">
    <w:abstractNumId w:val="6"/>
  </w:num>
  <w:num w:numId="8">
    <w:abstractNumId w:val="16"/>
  </w:num>
  <w:num w:numId="9">
    <w:abstractNumId w:val="8"/>
  </w:num>
  <w:num w:numId="10">
    <w:abstractNumId w:val="14"/>
  </w:num>
  <w:num w:numId="11">
    <w:abstractNumId w:val="2"/>
  </w:num>
  <w:num w:numId="12">
    <w:abstractNumId w:val="13"/>
  </w:num>
  <w:num w:numId="13">
    <w:abstractNumId w:val="10"/>
  </w:num>
  <w:num w:numId="14">
    <w:abstractNumId w:val="4"/>
  </w:num>
  <w:num w:numId="15">
    <w:abstractNumId w:val="11"/>
  </w:num>
  <w:num w:numId="16">
    <w:abstractNumId w:val="9"/>
  </w:num>
  <w:num w:numId="17">
    <w:abstractNumId w:val="7"/>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49D"/>
    <w:rsid w:val="00003095"/>
    <w:rsid w:val="00006A89"/>
    <w:rsid w:val="00007550"/>
    <w:rsid w:val="00011366"/>
    <w:rsid w:val="000142D7"/>
    <w:rsid w:val="000202F9"/>
    <w:rsid w:val="000224E7"/>
    <w:rsid w:val="00023B83"/>
    <w:rsid w:val="000347AD"/>
    <w:rsid w:val="00042BB4"/>
    <w:rsid w:val="000457DD"/>
    <w:rsid w:val="00050463"/>
    <w:rsid w:val="000511EB"/>
    <w:rsid w:val="00053408"/>
    <w:rsid w:val="000538E2"/>
    <w:rsid w:val="000541D6"/>
    <w:rsid w:val="000556E2"/>
    <w:rsid w:val="00060E7D"/>
    <w:rsid w:val="00073D69"/>
    <w:rsid w:val="00074E9B"/>
    <w:rsid w:val="000766E8"/>
    <w:rsid w:val="00080DB1"/>
    <w:rsid w:val="000829F5"/>
    <w:rsid w:val="00083182"/>
    <w:rsid w:val="000912FA"/>
    <w:rsid w:val="00094384"/>
    <w:rsid w:val="0009632B"/>
    <w:rsid w:val="00097702"/>
    <w:rsid w:val="000A0EBD"/>
    <w:rsid w:val="000A1CCC"/>
    <w:rsid w:val="000A22DA"/>
    <w:rsid w:val="000A7149"/>
    <w:rsid w:val="000B20B9"/>
    <w:rsid w:val="000B4832"/>
    <w:rsid w:val="000C3DA6"/>
    <w:rsid w:val="000C4972"/>
    <w:rsid w:val="000C590D"/>
    <w:rsid w:val="000C764A"/>
    <w:rsid w:val="000D0110"/>
    <w:rsid w:val="000D2CA6"/>
    <w:rsid w:val="000D6D17"/>
    <w:rsid w:val="000E0600"/>
    <w:rsid w:val="000E30B1"/>
    <w:rsid w:val="000E387A"/>
    <w:rsid w:val="000E4C8C"/>
    <w:rsid w:val="000E5B9A"/>
    <w:rsid w:val="000E6B50"/>
    <w:rsid w:val="000F0044"/>
    <w:rsid w:val="000F1E08"/>
    <w:rsid w:val="000F3D37"/>
    <w:rsid w:val="000F461E"/>
    <w:rsid w:val="000F575D"/>
    <w:rsid w:val="0010154F"/>
    <w:rsid w:val="00105746"/>
    <w:rsid w:val="001119AE"/>
    <w:rsid w:val="001120C7"/>
    <w:rsid w:val="0011314F"/>
    <w:rsid w:val="0011321F"/>
    <w:rsid w:val="00113ED4"/>
    <w:rsid w:val="00116377"/>
    <w:rsid w:val="001170A1"/>
    <w:rsid w:val="001251D7"/>
    <w:rsid w:val="0012525E"/>
    <w:rsid w:val="00133EE3"/>
    <w:rsid w:val="001371B6"/>
    <w:rsid w:val="00142121"/>
    <w:rsid w:val="001439CB"/>
    <w:rsid w:val="00145995"/>
    <w:rsid w:val="0014749D"/>
    <w:rsid w:val="00151B04"/>
    <w:rsid w:val="00152FF8"/>
    <w:rsid w:val="001556EC"/>
    <w:rsid w:val="001558B8"/>
    <w:rsid w:val="0015610B"/>
    <w:rsid w:val="0016026E"/>
    <w:rsid w:val="00161774"/>
    <w:rsid w:val="00167AD5"/>
    <w:rsid w:val="00167E69"/>
    <w:rsid w:val="00170FB6"/>
    <w:rsid w:val="00181FD8"/>
    <w:rsid w:val="0018294F"/>
    <w:rsid w:val="001856CA"/>
    <w:rsid w:val="00187404"/>
    <w:rsid w:val="00194E28"/>
    <w:rsid w:val="001A0C7F"/>
    <w:rsid w:val="001A1E23"/>
    <w:rsid w:val="001A1F9A"/>
    <w:rsid w:val="001A5081"/>
    <w:rsid w:val="001A6436"/>
    <w:rsid w:val="001A7203"/>
    <w:rsid w:val="001A747D"/>
    <w:rsid w:val="001A7862"/>
    <w:rsid w:val="001B32A4"/>
    <w:rsid w:val="001B7247"/>
    <w:rsid w:val="001C2888"/>
    <w:rsid w:val="001C2E61"/>
    <w:rsid w:val="001C7015"/>
    <w:rsid w:val="001C7A46"/>
    <w:rsid w:val="001D2C20"/>
    <w:rsid w:val="001E05E4"/>
    <w:rsid w:val="001E14FB"/>
    <w:rsid w:val="001E1B76"/>
    <w:rsid w:val="001E60B1"/>
    <w:rsid w:val="001F215A"/>
    <w:rsid w:val="001F3DF9"/>
    <w:rsid w:val="001F5265"/>
    <w:rsid w:val="001F52C1"/>
    <w:rsid w:val="001F5963"/>
    <w:rsid w:val="0020387E"/>
    <w:rsid w:val="0020681C"/>
    <w:rsid w:val="00210322"/>
    <w:rsid w:val="00212752"/>
    <w:rsid w:val="00214B67"/>
    <w:rsid w:val="00224CA0"/>
    <w:rsid w:val="00234954"/>
    <w:rsid w:val="00242EAF"/>
    <w:rsid w:val="002572A1"/>
    <w:rsid w:val="00261B8C"/>
    <w:rsid w:val="002632FB"/>
    <w:rsid w:val="00266E07"/>
    <w:rsid w:val="00270464"/>
    <w:rsid w:val="00281AFA"/>
    <w:rsid w:val="00282FB8"/>
    <w:rsid w:val="00285A5D"/>
    <w:rsid w:val="0028671B"/>
    <w:rsid w:val="0028730F"/>
    <w:rsid w:val="00297506"/>
    <w:rsid w:val="002A330D"/>
    <w:rsid w:val="002A369F"/>
    <w:rsid w:val="002A4780"/>
    <w:rsid w:val="002B072D"/>
    <w:rsid w:val="002B0CD4"/>
    <w:rsid w:val="002B1A04"/>
    <w:rsid w:val="002B3DC7"/>
    <w:rsid w:val="002C20AA"/>
    <w:rsid w:val="002D2D3C"/>
    <w:rsid w:val="002D3FF0"/>
    <w:rsid w:val="002E4CBE"/>
    <w:rsid w:val="002E68EB"/>
    <w:rsid w:val="002F3AB7"/>
    <w:rsid w:val="002F4452"/>
    <w:rsid w:val="002F7112"/>
    <w:rsid w:val="002F7483"/>
    <w:rsid w:val="002F762C"/>
    <w:rsid w:val="00301C21"/>
    <w:rsid w:val="003031CD"/>
    <w:rsid w:val="00304779"/>
    <w:rsid w:val="003052B8"/>
    <w:rsid w:val="00305ACC"/>
    <w:rsid w:val="00306974"/>
    <w:rsid w:val="00306D5D"/>
    <w:rsid w:val="003104E9"/>
    <w:rsid w:val="003205B6"/>
    <w:rsid w:val="003216D2"/>
    <w:rsid w:val="00322F81"/>
    <w:rsid w:val="00326E69"/>
    <w:rsid w:val="003330AE"/>
    <w:rsid w:val="0033349F"/>
    <w:rsid w:val="003346B7"/>
    <w:rsid w:val="003364C8"/>
    <w:rsid w:val="003403EC"/>
    <w:rsid w:val="0034361F"/>
    <w:rsid w:val="00343CA9"/>
    <w:rsid w:val="003526C1"/>
    <w:rsid w:val="0035431F"/>
    <w:rsid w:val="003551ED"/>
    <w:rsid w:val="0036027F"/>
    <w:rsid w:val="00361799"/>
    <w:rsid w:val="00363CD3"/>
    <w:rsid w:val="00364514"/>
    <w:rsid w:val="00370047"/>
    <w:rsid w:val="003754B3"/>
    <w:rsid w:val="00377029"/>
    <w:rsid w:val="003805BE"/>
    <w:rsid w:val="003832F4"/>
    <w:rsid w:val="00384605"/>
    <w:rsid w:val="00387A4F"/>
    <w:rsid w:val="00393814"/>
    <w:rsid w:val="00396BDB"/>
    <w:rsid w:val="003A7C82"/>
    <w:rsid w:val="003A7E8F"/>
    <w:rsid w:val="003C316E"/>
    <w:rsid w:val="003C707D"/>
    <w:rsid w:val="003C71A0"/>
    <w:rsid w:val="003D0C65"/>
    <w:rsid w:val="003E2875"/>
    <w:rsid w:val="003F03DF"/>
    <w:rsid w:val="003F198A"/>
    <w:rsid w:val="003F6BB4"/>
    <w:rsid w:val="0040173F"/>
    <w:rsid w:val="00403487"/>
    <w:rsid w:val="00420955"/>
    <w:rsid w:val="00426F09"/>
    <w:rsid w:val="004279C9"/>
    <w:rsid w:val="00434483"/>
    <w:rsid w:val="00443B59"/>
    <w:rsid w:val="0046038B"/>
    <w:rsid w:val="00460E86"/>
    <w:rsid w:val="004649EA"/>
    <w:rsid w:val="00473767"/>
    <w:rsid w:val="00474472"/>
    <w:rsid w:val="00474A62"/>
    <w:rsid w:val="0047745E"/>
    <w:rsid w:val="004869E3"/>
    <w:rsid w:val="004872CE"/>
    <w:rsid w:val="00493467"/>
    <w:rsid w:val="00497002"/>
    <w:rsid w:val="004A21E0"/>
    <w:rsid w:val="004A5785"/>
    <w:rsid w:val="004A67C6"/>
    <w:rsid w:val="004A6A69"/>
    <w:rsid w:val="004A7487"/>
    <w:rsid w:val="004B3135"/>
    <w:rsid w:val="004B63FB"/>
    <w:rsid w:val="004B6E29"/>
    <w:rsid w:val="004C0602"/>
    <w:rsid w:val="004C735A"/>
    <w:rsid w:val="004D1869"/>
    <w:rsid w:val="004D75AD"/>
    <w:rsid w:val="004E05ED"/>
    <w:rsid w:val="004E193F"/>
    <w:rsid w:val="004E443B"/>
    <w:rsid w:val="004E4F66"/>
    <w:rsid w:val="004E5585"/>
    <w:rsid w:val="004E596B"/>
    <w:rsid w:val="004F0931"/>
    <w:rsid w:val="004F0AF1"/>
    <w:rsid w:val="004F6A1D"/>
    <w:rsid w:val="00500704"/>
    <w:rsid w:val="00504C5C"/>
    <w:rsid w:val="00504FA9"/>
    <w:rsid w:val="00505245"/>
    <w:rsid w:val="0050631C"/>
    <w:rsid w:val="00513917"/>
    <w:rsid w:val="00513C21"/>
    <w:rsid w:val="00526ADB"/>
    <w:rsid w:val="00533268"/>
    <w:rsid w:val="005364E7"/>
    <w:rsid w:val="00544B2F"/>
    <w:rsid w:val="0054680C"/>
    <w:rsid w:val="0055486C"/>
    <w:rsid w:val="005556C0"/>
    <w:rsid w:val="0055581D"/>
    <w:rsid w:val="00560881"/>
    <w:rsid w:val="00560BE3"/>
    <w:rsid w:val="00562C17"/>
    <w:rsid w:val="005643F6"/>
    <w:rsid w:val="00564623"/>
    <w:rsid w:val="00573DE2"/>
    <w:rsid w:val="00577A9F"/>
    <w:rsid w:val="00580877"/>
    <w:rsid w:val="00581D49"/>
    <w:rsid w:val="005826E4"/>
    <w:rsid w:val="00585953"/>
    <w:rsid w:val="0059029D"/>
    <w:rsid w:val="0059282E"/>
    <w:rsid w:val="005A3BFE"/>
    <w:rsid w:val="005A645A"/>
    <w:rsid w:val="005B2457"/>
    <w:rsid w:val="005B489B"/>
    <w:rsid w:val="005B4B05"/>
    <w:rsid w:val="005B677F"/>
    <w:rsid w:val="005B6FE2"/>
    <w:rsid w:val="005C08E7"/>
    <w:rsid w:val="005C0AFD"/>
    <w:rsid w:val="005C144B"/>
    <w:rsid w:val="005C220A"/>
    <w:rsid w:val="005C264E"/>
    <w:rsid w:val="005C3214"/>
    <w:rsid w:val="005D0CCA"/>
    <w:rsid w:val="005D70E9"/>
    <w:rsid w:val="005D7D42"/>
    <w:rsid w:val="005E0F28"/>
    <w:rsid w:val="005F5546"/>
    <w:rsid w:val="005F5D10"/>
    <w:rsid w:val="005F6C22"/>
    <w:rsid w:val="00601775"/>
    <w:rsid w:val="006035B0"/>
    <w:rsid w:val="00607AD3"/>
    <w:rsid w:val="00610551"/>
    <w:rsid w:val="0061283E"/>
    <w:rsid w:val="0062524E"/>
    <w:rsid w:val="006311C5"/>
    <w:rsid w:val="00631E74"/>
    <w:rsid w:val="0063433C"/>
    <w:rsid w:val="0063551C"/>
    <w:rsid w:val="006364FE"/>
    <w:rsid w:val="0063756B"/>
    <w:rsid w:val="00642D39"/>
    <w:rsid w:val="00654BE9"/>
    <w:rsid w:val="00661397"/>
    <w:rsid w:val="00664BF3"/>
    <w:rsid w:val="00664DA9"/>
    <w:rsid w:val="006656EE"/>
    <w:rsid w:val="00665EB5"/>
    <w:rsid w:val="00665F95"/>
    <w:rsid w:val="00666ED7"/>
    <w:rsid w:val="00674630"/>
    <w:rsid w:val="00682245"/>
    <w:rsid w:val="00682DC4"/>
    <w:rsid w:val="00687D77"/>
    <w:rsid w:val="00690B06"/>
    <w:rsid w:val="0069205F"/>
    <w:rsid w:val="00693CAC"/>
    <w:rsid w:val="0069755E"/>
    <w:rsid w:val="006A233E"/>
    <w:rsid w:val="006A27F1"/>
    <w:rsid w:val="006B17F6"/>
    <w:rsid w:val="006C5A19"/>
    <w:rsid w:val="006C664D"/>
    <w:rsid w:val="006D4C5D"/>
    <w:rsid w:val="006E0FAB"/>
    <w:rsid w:val="006E17D3"/>
    <w:rsid w:val="006E2827"/>
    <w:rsid w:val="006E3843"/>
    <w:rsid w:val="006E41C2"/>
    <w:rsid w:val="006E46BB"/>
    <w:rsid w:val="006E4D38"/>
    <w:rsid w:val="006F3489"/>
    <w:rsid w:val="00701719"/>
    <w:rsid w:val="0070470C"/>
    <w:rsid w:val="007062B7"/>
    <w:rsid w:val="00710CA1"/>
    <w:rsid w:val="00711584"/>
    <w:rsid w:val="00715810"/>
    <w:rsid w:val="007161D6"/>
    <w:rsid w:val="00722C96"/>
    <w:rsid w:val="00723036"/>
    <w:rsid w:val="00723BD1"/>
    <w:rsid w:val="00726C63"/>
    <w:rsid w:val="00731144"/>
    <w:rsid w:val="00734599"/>
    <w:rsid w:val="00737EAE"/>
    <w:rsid w:val="0074064A"/>
    <w:rsid w:val="00743619"/>
    <w:rsid w:val="007452AF"/>
    <w:rsid w:val="00747C7D"/>
    <w:rsid w:val="00750820"/>
    <w:rsid w:val="00754441"/>
    <w:rsid w:val="00757401"/>
    <w:rsid w:val="00761F69"/>
    <w:rsid w:val="00766876"/>
    <w:rsid w:val="007735D5"/>
    <w:rsid w:val="00775C59"/>
    <w:rsid w:val="0078082F"/>
    <w:rsid w:val="0078594F"/>
    <w:rsid w:val="007904CA"/>
    <w:rsid w:val="007A69D8"/>
    <w:rsid w:val="007B6ABD"/>
    <w:rsid w:val="007C3558"/>
    <w:rsid w:val="007C5D9E"/>
    <w:rsid w:val="007C71B4"/>
    <w:rsid w:val="007C754A"/>
    <w:rsid w:val="007D122E"/>
    <w:rsid w:val="007D6358"/>
    <w:rsid w:val="007D7575"/>
    <w:rsid w:val="007E1DAC"/>
    <w:rsid w:val="007E250D"/>
    <w:rsid w:val="007E2DDD"/>
    <w:rsid w:val="007E4568"/>
    <w:rsid w:val="007E6CC4"/>
    <w:rsid w:val="007F0C13"/>
    <w:rsid w:val="007F2D04"/>
    <w:rsid w:val="007F2F8A"/>
    <w:rsid w:val="007F526E"/>
    <w:rsid w:val="007F53BB"/>
    <w:rsid w:val="008032A2"/>
    <w:rsid w:val="00803E0D"/>
    <w:rsid w:val="00804D5F"/>
    <w:rsid w:val="00806878"/>
    <w:rsid w:val="0081095A"/>
    <w:rsid w:val="00811EFA"/>
    <w:rsid w:val="00813415"/>
    <w:rsid w:val="008179C1"/>
    <w:rsid w:val="00817AAA"/>
    <w:rsid w:val="00820C7F"/>
    <w:rsid w:val="00823681"/>
    <w:rsid w:val="008238AF"/>
    <w:rsid w:val="00823BC8"/>
    <w:rsid w:val="00824455"/>
    <w:rsid w:val="00824FA7"/>
    <w:rsid w:val="00831F97"/>
    <w:rsid w:val="008353D0"/>
    <w:rsid w:val="00836256"/>
    <w:rsid w:val="00843248"/>
    <w:rsid w:val="0084589B"/>
    <w:rsid w:val="00846FEC"/>
    <w:rsid w:val="008527A1"/>
    <w:rsid w:val="00857451"/>
    <w:rsid w:val="00860689"/>
    <w:rsid w:val="00864711"/>
    <w:rsid w:val="0086659F"/>
    <w:rsid w:val="00867EC0"/>
    <w:rsid w:val="008711CE"/>
    <w:rsid w:val="008753CF"/>
    <w:rsid w:val="00876786"/>
    <w:rsid w:val="00876BC9"/>
    <w:rsid w:val="00886319"/>
    <w:rsid w:val="0088639A"/>
    <w:rsid w:val="00887E2A"/>
    <w:rsid w:val="0089019C"/>
    <w:rsid w:val="008A3A5C"/>
    <w:rsid w:val="008A53C1"/>
    <w:rsid w:val="008B0805"/>
    <w:rsid w:val="008B1FF4"/>
    <w:rsid w:val="008B614D"/>
    <w:rsid w:val="008B63B5"/>
    <w:rsid w:val="008B6B32"/>
    <w:rsid w:val="008C5E67"/>
    <w:rsid w:val="008C7241"/>
    <w:rsid w:val="008C7C61"/>
    <w:rsid w:val="008D27C3"/>
    <w:rsid w:val="008D68FD"/>
    <w:rsid w:val="008E20D8"/>
    <w:rsid w:val="008E24D8"/>
    <w:rsid w:val="008E62CE"/>
    <w:rsid w:val="008E7676"/>
    <w:rsid w:val="008F27C7"/>
    <w:rsid w:val="008F5C55"/>
    <w:rsid w:val="008F7FD0"/>
    <w:rsid w:val="00906AEE"/>
    <w:rsid w:val="00907064"/>
    <w:rsid w:val="00912531"/>
    <w:rsid w:val="0091355B"/>
    <w:rsid w:val="00913FC1"/>
    <w:rsid w:val="00914568"/>
    <w:rsid w:val="00914586"/>
    <w:rsid w:val="009169A4"/>
    <w:rsid w:val="009227C3"/>
    <w:rsid w:val="0093426F"/>
    <w:rsid w:val="00936513"/>
    <w:rsid w:val="009369BB"/>
    <w:rsid w:val="009371BA"/>
    <w:rsid w:val="00945B17"/>
    <w:rsid w:val="0095268A"/>
    <w:rsid w:val="00960DE7"/>
    <w:rsid w:val="00963623"/>
    <w:rsid w:val="009664F4"/>
    <w:rsid w:val="00972D66"/>
    <w:rsid w:val="009737BB"/>
    <w:rsid w:val="009767F0"/>
    <w:rsid w:val="009838E3"/>
    <w:rsid w:val="00984BFF"/>
    <w:rsid w:val="009929A8"/>
    <w:rsid w:val="0099582E"/>
    <w:rsid w:val="00995EF5"/>
    <w:rsid w:val="00996430"/>
    <w:rsid w:val="009A3169"/>
    <w:rsid w:val="009A3FAD"/>
    <w:rsid w:val="009A5B0D"/>
    <w:rsid w:val="009A5B28"/>
    <w:rsid w:val="009A72E9"/>
    <w:rsid w:val="009B04B4"/>
    <w:rsid w:val="009B1F14"/>
    <w:rsid w:val="009B21B2"/>
    <w:rsid w:val="009B633A"/>
    <w:rsid w:val="009C242B"/>
    <w:rsid w:val="009C43C0"/>
    <w:rsid w:val="009F08E4"/>
    <w:rsid w:val="009F31BD"/>
    <w:rsid w:val="009F3F6D"/>
    <w:rsid w:val="009F5795"/>
    <w:rsid w:val="009F60AD"/>
    <w:rsid w:val="009F7E0D"/>
    <w:rsid w:val="00A00238"/>
    <w:rsid w:val="00A07192"/>
    <w:rsid w:val="00A129BF"/>
    <w:rsid w:val="00A17779"/>
    <w:rsid w:val="00A17C1C"/>
    <w:rsid w:val="00A23139"/>
    <w:rsid w:val="00A27EBD"/>
    <w:rsid w:val="00A30536"/>
    <w:rsid w:val="00A34999"/>
    <w:rsid w:val="00A44C18"/>
    <w:rsid w:val="00A547C5"/>
    <w:rsid w:val="00A55AB6"/>
    <w:rsid w:val="00A57796"/>
    <w:rsid w:val="00A60390"/>
    <w:rsid w:val="00A610CF"/>
    <w:rsid w:val="00A638F0"/>
    <w:rsid w:val="00A710DC"/>
    <w:rsid w:val="00A711DF"/>
    <w:rsid w:val="00A71CD2"/>
    <w:rsid w:val="00A8138D"/>
    <w:rsid w:val="00A84E5F"/>
    <w:rsid w:val="00A84F6F"/>
    <w:rsid w:val="00A876DC"/>
    <w:rsid w:val="00A90904"/>
    <w:rsid w:val="00A90B2D"/>
    <w:rsid w:val="00A90EC1"/>
    <w:rsid w:val="00A913DF"/>
    <w:rsid w:val="00AA0763"/>
    <w:rsid w:val="00AA15AA"/>
    <w:rsid w:val="00AA232F"/>
    <w:rsid w:val="00AA4037"/>
    <w:rsid w:val="00AA5600"/>
    <w:rsid w:val="00AA64C9"/>
    <w:rsid w:val="00AC465D"/>
    <w:rsid w:val="00AC577A"/>
    <w:rsid w:val="00AC60EE"/>
    <w:rsid w:val="00AC6B75"/>
    <w:rsid w:val="00AD3368"/>
    <w:rsid w:val="00AD3419"/>
    <w:rsid w:val="00AD3DB6"/>
    <w:rsid w:val="00AE137D"/>
    <w:rsid w:val="00AE2F83"/>
    <w:rsid w:val="00AF083E"/>
    <w:rsid w:val="00AF2191"/>
    <w:rsid w:val="00AF52E0"/>
    <w:rsid w:val="00AF58E3"/>
    <w:rsid w:val="00AF674A"/>
    <w:rsid w:val="00AF7953"/>
    <w:rsid w:val="00B023C6"/>
    <w:rsid w:val="00B045C8"/>
    <w:rsid w:val="00B07362"/>
    <w:rsid w:val="00B26555"/>
    <w:rsid w:val="00B30FD7"/>
    <w:rsid w:val="00B31443"/>
    <w:rsid w:val="00B33B3B"/>
    <w:rsid w:val="00B37B7D"/>
    <w:rsid w:val="00B4078A"/>
    <w:rsid w:val="00B44D2F"/>
    <w:rsid w:val="00B466C6"/>
    <w:rsid w:val="00B518B2"/>
    <w:rsid w:val="00B56B7D"/>
    <w:rsid w:val="00B621C4"/>
    <w:rsid w:val="00B6276C"/>
    <w:rsid w:val="00B6690F"/>
    <w:rsid w:val="00B66B74"/>
    <w:rsid w:val="00B710D5"/>
    <w:rsid w:val="00B71B72"/>
    <w:rsid w:val="00B72411"/>
    <w:rsid w:val="00B732A1"/>
    <w:rsid w:val="00B77545"/>
    <w:rsid w:val="00B84EDC"/>
    <w:rsid w:val="00B90283"/>
    <w:rsid w:val="00B91F2C"/>
    <w:rsid w:val="00B953BD"/>
    <w:rsid w:val="00BA3F7B"/>
    <w:rsid w:val="00BA422A"/>
    <w:rsid w:val="00BB72BC"/>
    <w:rsid w:val="00BB739A"/>
    <w:rsid w:val="00BC03FF"/>
    <w:rsid w:val="00BC10E8"/>
    <w:rsid w:val="00BC1843"/>
    <w:rsid w:val="00BC2C92"/>
    <w:rsid w:val="00BC3F5C"/>
    <w:rsid w:val="00BC5594"/>
    <w:rsid w:val="00BC5D80"/>
    <w:rsid w:val="00BC7210"/>
    <w:rsid w:val="00BD4A57"/>
    <w:rsid w:val="00BD514A"/>
    <w:rsid w:val="00BE258A"/>
    <w:rsid w:val="00BE4E3E"/>
    <w:rsid w:val="00BE5111"/>
    <w:rsid w:val="00BE5914"/>
    <w:rsid w:val="00BE7A12"/>
    <w:rsid w:val="00BF1238"/>
    <w:rsid w:val="00BF4E41"/>
    <w:rsid w:val="00BF69F7"/>
    <w:rsid w:val="00BF6AF5"/>
    <w:rsid w:val="00C1319D"/>
    <w:rsid w:val="00C13807"/>
    <w:rsid w:val="00C1418E"/>
    <w:rsid w:val="00C14697"/>
    <w:rsid w:val="00C14ADA"/>
    <w:rsid w:val="00C221C3"/>
    <w:rsid w:val="00C2295F"/>
    <w:rsid w:val="00C22E1C"/>
    <w:rsid w:val="00C2374C"/>
    <w:rsid w:val="00C24BA0"/>
    <w:rsid w:val="00C26391"/>
    <w:rsid w:val="00C3138C"/>
    <w:rsid w:val="00C32B22"/>
    <w:rsid w:val="00C33BA0"/>
    <w:rsid w:val="00C3460F"/>
    <w:rsid w:val="00C43FAD"/>
    <w:rsid w:val="00C4647E"/>
    <w:rsid w:val="00C52257"/>
    <w:rsid w:val="00C52A32"/>
    <w:rsid w:val="00C53944"/>
    <w:rsid w:val="00C601EC"/>
    <w:rsid w:val="00C628C8"/>
    <w:rsid w:val="00C7539B"/>
    <w:rsid w:val="00C776A1"/>
    <w:rsid w:val="00C779C6"/>
    <w:rsid w:val="00C805F8"/>
    <w:rsid w:val="00C85753"/>
    <w:rsid w:val="00C86E2C"/>
    <w:rsid w:val="00C87100"/>
    <w:rsid w:val="00C90AB6"/>
    <w:rsid w:val="00C956A6"/>
    <w:rsid w:val="00C96D47"/>
    <w:rsid w:val="00CA5999"/>
    <w:rsid w:val="00CB184C"/>
    <w:rsid w:val="00CB2380"/>
    <w:rsid w:val="00CB3CDA"/>
    <w:rsid w:val="00CC2EB6"/>
    <w:rsid w:val="00CC3B51"/>
    <w:rsid w:val="00CC68D7"/>
    <w:rsid w:val="00CC6F8A"/>
    <w:rsid w:val="00CE1418"/>
    <w:rsid w:val="00CE1CB3"/>
    <w:rsid w:val="00CF3979"/>
    <w:rsid w:val="00D00760"/>
    <w:rsid w:val="00D00D21"/>
    <w:rsid w:val="00D04825"/>
    <w:rsid w:val="00D04FA3"/>
    <w:rsid w:val="00D069A3"/>
    <w:rsid w:val="00D070FF"/>
    <w:rsid w:val="00D2002C"/>
    <w:rsid w:val="00D21624"/>
    <w:rsid w:val="00D225DE"/>
    <w:rsid w:val="00D23BE8"/>
    <w:rsid w:val="00D34D1F"/>
    <w:rsid w:val="00D37FCB"/>
    <w:rsid w:val="00D40732"/>
    <w:rsid w:val="00D417C7"/>
    <w:rsid w:val="00D41D27"/>
    <w:rsid w:val="00D44554"/>
    <w:rsid w:val="00D44597"/>
    <w:rsid w:val="00D450A7"/>
    <w:rsid w:val="00D47BCF"/>
    <w:rsid w:val="00D6073D"/>
    <w:rsid w:val="00D64E9F"/>
    <w:rsid w:val="00D71B6D"/>
    <w:rsid w:val="00D7240A"/>
    <w:rsid w:val="00D753DB"/>
    <w:rsid w:val="00D766B8"/>
    <w:rsid w:val="00D7798C"/>
    <w:rsid w:val="00D83EA7"/>
    <w:rsid w:val="00D8496C"/>
    <w:rsid w:val="00D8767A"/>
    <w:rsid w:val="00D87C16"/>
    <w:rsid w:val="00D9333B"/>
    <w:rsid w:val="00D94080"/>
    <w:rsid w:val="00D95E6C"/>
    <w:rsid w:val="00D97F49"/>
    <w:rsid w:val="00DA0322"/>
    <w:rsid w:val="00DA6D94"/>
    <w:rsid w:val="00DB0108"/>
    <w:rsid w:val="00DB0B89"/>
    <w:rsid w:val="00DB2CAC"/>
    <w:rsid w:val="00DB5C15"/>
    <w:rsid w:val="00DD3073"/>
    <w:rsid w:val="00DE1197"/>
    <w:rsid w:val="00DE1C1F"/>
    <w:rsid w:val="00DE4CD2"/>
    <w:rsid w:val="00DE52D3"/>
    <w:rsid w:val="00DE670A"/>
    <w:rsid w:val="00DF114B"/>
    <w:rsid w:val="00DF1F5B"/>
    <w:rsid w:val="00DF450E"/>
    <w:rsid w:val="00DF5396"/>
    <w:rsid w:val="00DF5449"/>
    <w:rsid w:val="00DF58F4"/>
    <w:rsid w:val="00E00FAE"/>
    <w:rsid w:val="00E02493"/>
    <w:rsid w:val="00E04D33"/>
    <w:rsid w:val="00E15801"/>
    <w:rsid w:val="00E20451"/>
    <w:rsid w:val="00E21CB1"/>
    <w:rsid w:val="00E31D1E"/>
    <w:rsid w:val="00E3506F"/>
    <w:rsid w:val="00E354A9"/>
    <w:rsid w:val="00E437AA"/>
    <w:rsid w:val="00E45AA2"/>
    <w:rsid w:val="00E468BE"/>
    <w:rsid w:val="00E500EE"/>
    <w:rsid w:val="00E57F6E"/>
    <w:rsid w:val="00E614BE"/>
    <w:rsid w:val="00E64F30"/>
    <w:rsid w:val="00E66563"/>
    <w:rsid w:val="00E671A5"/>
    <w:rsid w:val="00E70A87"/>
    <w:rsid w:val="00E760F0"/>
    <w:rsid w:val="00E8468A"/>
    <w:rsid w:val="00E86218"/>
    <w:rsid w:val="00E87210"/>
    <w:rsid w:val="00E92B0D"/>
    <w:rsid w:val="00EA6950"/>
    <w:rsid w:val="00EB08B1"/>
    <w:rsid w:val="00EB38FB"/>
    <w:rsid w:val="00EB47DA"/>
    <w:rsid w:val="00EB5947"/>
    <w:rsid w:val="00EB5CD9"/>
    <w:rsid w:val="00EC0715"/>
    <w:rsid w:val="00EC5331"/>
    <w:rsid w:val="00EC5CA4"/>
    <w:rsid w:val="00EC681C"/>
    <w:rsid w:val="00EC7ECD"/>
    <w:rsid w:val="00ED08B5"/>
    <w:rsid w:val="00ED1C46"/>
    <w:rsid w:val="00ED5B30"/>
    <w:rsid w:val="00ED74EB"/>
    <w:rsid w:val="00EF067E"/>
    <w:rsid w:val="00F028C1"/>
    <w:rsid w:val="00F10F07"/>
    <w:rsid w:val="00F220E0"/>
    <w:rsid w:val="00F253BB"/>
    <w:rsid w:val="00F30B25"/>
    <w:rsid w:val="00F31BEC"/>
    <w:rsid w:val="00F34A9B"/>
    <w:rsid w:val="00F37840"/>
    <w:rsid w:val="00F40331"/>
    <w:rsid w:val="00F404C3"/>
    <w:rsid w:val="00F40930"/>
    <w:rsid w:val="00F4168B"/>
    <w:rsid w:val="00F417B3"/>
    <w:rsid w:val="00F447A0"/>
    <w:rsid w:val="00F474E1"/>
    <w:rsid w:val="00F550A7"/>
    <w:rsid w:val="00F55D0D"/>
    <w:rsid w:val="00F62BC8"/>
    <w:rsid w:val="00F63204"/>
    <w:rsid w:val="00F640C9"/>
    <w:rsid w:val="00F65466"/>
    <w:rsid w:val="00F733D2"/>
    <w:rsid w:val="00F86958"/>
    <w:rsid w:val="00F91614"/>
    <w:rsid w:val="00F91BC6"/>
    <w:rsid w:val="00F95EC4"/>
    <w:rsid w:val="00F97B54"/>
    <w:rsid w:val="00F97C87"/>
    <w:rsid w:val="00FA4400"/>
    <w:rsid w:val="00FA4DD0"/>
    <w:rsid w:val="00FA5D8A"/>
    <w:rsid w:val="00FB25DA"/>
    <w:rsid w:val="00FB31B5"/>
    <w:rsid w:val="00FB557D"/>
    <w:rsid w:val="00FC34C6"/>
    <w:rsid w:val="00FC4DF9"/>
    <w:rsid w:val="00FD1530"/>
    <w:rsid w:val="00FD1931"/>
    <w:rsid w:val="00FD6FBB"/>
    <w:rsid w:val="00FF22A1"/>
    <w:rsid w:val="00FF39D1"/>
    <w:rsid w:val="00FF542B"/>
    <w:rsid w:val="00FF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D7785"/>
  <w15:chartTrackingRefBased/>
  <w15:docId w15:val="{3D0F3985-C9CB-4C0B-94D2-8250132C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CD2"/>
    <w:rPr>
      <w:rFonts w:ascii="Arial" w:hAnsi="Arial"/>
      <w:lang w:val="en-GB" w:eastAsia="fr-FR"/>
    </w:rPr>
  </w:style>
  <w:style w:type="paragraph" w:styleId="Heading1">
    <w:name w:val="heading 1"/>
    <w:basedOn w:val="Normal"/>
    <w:next w:val="Para1"/>
    <w:qFormat/>
    <w:pPr>
      <w:numPr>
        <w:numId w:val="1"/>
      </w:numPr>
      <w:tabs>
        <w:tab w:val="left" w:pos="426"/>
      </w:tabs>
      <w:spacing w:before="720"/>
      <w:outlineLvl w:val="0"/>
    </w:pPr>
    <w:rPr>
      <w:b/>
      <w:caps/>
      <w:u w:val="single"/>
    </w:rPr>
  </w:style>
  <w:style w:type="paragraph" w:styleId="Heading2">
    <w:name w:val="heading 2"/>
    <w:basedOn w:val="Normal"/>
    <w:next w:val="Para2"/>
    <w:qFormat/>
    <w:pPr>
      <w:numPr>
        <w:ilvl w:val="1"/>
        <w:numId w:val="1"/>
      </w:numPr>
      <w:tabs>
        <w:tab w:val="left" w:pos="284"/>
      </w:tabs>
      <w:spacing w:before="480"/>
      <w:ind w:firstLine="0"/>
      <w:outlineLvl w:val="1"/>
    </w:pPr>
    <w:rPr>
      <w:b/>
      <w:u w:val="single"/>
    </w:rPr>
  </w:style>
  <w:style w:type="paragraph" w:styleId="Heading3">
    <w:name w:val="heading 3"/>
    <w:basedOn w:val="Normal"/>
    <w:next w:val="Para3"/>
    <w:qFormat/>
    <w:pPr>
      <w:numPr>
        <w:ilvl w:val="2"/>
        <w:numId w:val="1"/>
      </w:numPr>
      <w:tabs>
        <w:tab w:val="left" w:pos="709"/>
      </w:tabs>
      <w:spacing w:before="240"/>
      <w:ind w:firstLine="0"/>
      <w:outlineLvl w:val="2"/>
    </w:pPr>
    <w:rPr>
      <w:b/>
    </w:rPr>
  </w:style>
  <w:style w:type="paragraph" w:styleId="Heading4">
    <w:name w:val="heading 4"/>
    <w:basedOn w:val="Normal"/>
    <w:next w:val="Normal"/>
    <w:qFormat/>
    <w:pPr>
      <w:numPr>
        <w:ilvl w:val="3"/>
        <w:numId w:val="1"/>
      </w:numPr>
      <w:tabs>
        <w:tab w:val="left" w:pos="1134"/>
      </w:tabs>
      <w:spacing w:before="120"/>
      <w:ind w:firstLine="0"/>
      <w:outlineLvl w:val="3"/>
    </w:pPr>
    <w:rPr>
      <w:u w:val="single"/>
    </w:rPr>
  </w:style>
  <w:style w:type="paragraph" w:styleId="Heading5">
    <w:name w:val="heading 5"/>
    <w:basedOn w:val="Normal"/>
    <w:next w:val="Para5"/>
    <w:qFormat/>
    <w:pPr>
      <w:numPr>
        <w:ilvl w:val="4"/>
        <w:numId w:val="1"/>
      </w:numPr>
      <w:spacing w:before="120"/>
      <w:ind w:left="1134" w:firstLine="0"/>
      <w:outlineLvl w:val="4"/>
    </w:pPr>
    <w:rPr>
      <w:b/>
    </w:rPr>
  </w:style>
  <w:style w:type="paragraph" w:styleId="Heading6">
    <w:name w:val="heading 6"/>
    <w:basedOn w:val="Normal"/>
    <w:next w:val="Normal"/>
    <w:qFormat/>
    <w:pPr>
      <w:numPr>
        <w:ilvl w:val="5"/>
        <w:numId w:val="1"/>
      </w:numPr>
      <w:outlineLvl w:val="5"/>
    </w:pPr>
    <w:rPr>
      <w:rFonts w:ascii="MS Serif" w:hAnsi="MS Serif"/>
      <w:u w:val="single"/>
    </w:rPr>
  </w:style>
  <w:style w:type="paragraph" w:styleId="Heading7">
    <w:name w:val="heading 7"/>
    <w:basedOn w:val="Normal"/>
    <w:next w:val="Normal"/>
    <w:qFormat/>
    <w:pPr>
      <w:numPr>
        <w:ilvl w:val="6"/>
        <w:numId w:val="1"/>
      </w:numPr>
      <w:outlineLvl w:val="6"/>
    </w:pPr>
    <w:rPr>
      <w:rFonts w:ascii="MS Serif" w:hAnsi="MS Serif"/>
      <w:i/>
    </w:rPr>
  </w:style>
  <w:style w:type="paragraph" w:styleId="Heading8">
    <w:name w:val="heading 8"/>
    <w:basedOn w:val="Normal"/>
    <w:next w:val="Normal"/>
    <w:qFormat/>
    <w:pPr>
      <w:numPr>
        <w:ilvl w:val="7"/>
        <w:numId w:val="1"/>
      </w:numPr>
      <w:outlineLvl w:val="7"/>
    </w:pPr>
    <w:rPr>
      <w:rFonts w:ascii="MS Serif" w:hAnsi="MS Serif"/>
      <w:i/>
      <w:lang w:val="en-US"/>
    </w:rPr>
  </w:style>
  <w:style w:type="paragraph" w:styleId="Heading9">
    <w:name w:val="heading 9"/>
    <w:basedOn w:val="Normal"/>
    <w:next w:val="Normal"/>
    <w:qFormat/>
    <w:pPr>
      <w:numPr>
        <w:ilvl w:val="8"/>
        <w:numId w:val="1"/>
      </w:numPr>
      <w:outlineLvl w:val="8"/>
    </w:pPr>
    <w:rPr>
      <w:rFonts w:ascii="MS Serif" w:hAnsi="MS Serif"/>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style>
  <w:style w:type="paragraph" w:customStyle="1" w:styleId="Para1">
    <w:name w:val="Para1"/>
    <w:basedOn w:val="Normal"/>
    <w:pPr>
      <w:tabs>
        <w:tab w:val="left" w:pos="284"/>
      </w:tabs>
      <w:spacing w:before="240"/>
      <w:ind w:left="284"/>
      <w:jc w:val="both"/>
    </w:pPr>
  </w:style>
  <w:style w:type="paragraph" w:styleId="Header">
    <w:name w:val="header"/>
    <w:basedOn w:val="Normal"/>
    <w:link w:val="HeaderChar"/>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ara2">
    <w:name w:val="Para2"/>
    <w:basedOn w:val="Normal"/>
    <w:pPr>
      <w:tabs>
        <w:tab w:val="left" w:pos="567"/>
      </w:tabs>
      <w:spacing w:before="240"/>
      <w:ind w:left="567"/>
      <w:jc w:val="both"/>
    </w:pPr>
  </w:style>
  <w:style w:type="paragraph" w:customStyle="1" w:styleId="Para3">
    <w:name w:val="Para3"/>
    <w:basedOn w:val="Normal"/>
    <w:pPr>
      <w:tabs>
        <w:tab w:val="left" w:pos="851"/>
      </w:tabs>
      <w:spacing w:before="120"/>
      <w:ind w:left="851"/>
      <w:jc w:val="both"/>
    </w:pPr>
  </w:style>
  <w:style w:type="paragraph" w:customStyle="1" w:styleId="Para4">
    <w:name w:val="Para4"/>
    <w:basedOn w:val="Normal"/>
    <w:pPr>
      <w:tabs>
        <w:tab w:val="left" w:pos="1134"/>
      </w:tabs>
      <w:spacing w:before="120"/>
      <w:ind w:left="1134"/>
      <w:jc w:val="both"/>
    </w:pPr>
  </w:style>
  <w:style w:type="paragraph" w:styleId="TOC3">
    <w:name w:val="toc 3"/>
    <w:basedOn w:val="Normal"/>
    <w:next w:val="Normal"/>
    <w:autoRedefine/>
    <w:uiPriority w:val="39"/>
    <w:pPr>
      <w:tabs>
        <w:tab w:val="left" w:pos="1200"/>
        <w:tab w:val="right" w:leader="dot" w:pos="9639"/>
      </w:tabs>
      <w:ind w:left="1202" w:right="567" w:hanging="799"/>
    </w:pPr>
    <w:rPr>
      <w:i/>
      <w:noProof/>
    </w:rPr>
  </w:style>
  <w:style w:type="paragraph" w:styleId="TOC2">
    <w:name w:val="toc 2"/>
    <w:basedOn w:val="Normal"/>
    <w:next w:val="Normal"/>
    <w:autoRedefine/>
    <w:uiPriority w:val="39"/>
    <w:pPr>
      <w:tabs>
        <w:tab w:val="left" w:pos="800"/>
        <w:tab w:val="right" w:leader="dot" w:pos="9639"/>
      </w:tabs>
      <w:ind w:left="799" w:right="567" w:hanging="601"/>
    </w:pPr>
    <w:rPr>
      <w:smallCaps/>
      <w:noProof/>
    </w:rPr>
  </w:style>
  <w:style w:type="paragraph" w:styleId="TOC1">
    <w:name w:val="toc 1"/>
    <w:basedOn w:val="Normal"/>
    <w:next w:val="Normal"/>
    <w:autoRedefine/>
    <w:uiPriority w:val="39"/>
    <w:pPr>
      <w:tabs>
        <w:tab w:val="left" w:pos="400"/>
        <w:tab w:val="right" w:leader="dot" w:pos="9639"/>
      </w:tabs>
      <w:spacing w:before="120" w:after="120"/>
      <w:ind w:left="403" w:right="567" w:hanging="403"/>
    </w:pPr>
    <w:rPr>
      <w:b/>
      <w:caps/>
      <w:noProof/>
    </w:rPr>
  </w:style>
  <w:style w:type="paragraph" w:customStyle="1" w:styleId="puce1">
    <w:name w:val="puce1"/>
    <w:next w:val="puce2"/>
    <w:pPr>
      <w:numPr>
        <w:numId w:val="3"/>
      </w:numPr>
      <w:spacing w:after="120"/>
      <w:jc w:val="both"/>
    </w:pPr>
    <w:rPr>
      <w:rFonts w:ascii="Arial" w:hAnsi="Arial"/>
      <w:b/>
      <w:noProof/>
      <w:lang w:val="fr-FR" w:eastAsia="fr-FR"/>
    </w:rPr>
  </w:style>
  <w:style w:type="paragraph" w:customStyle="1" w:styleId="Para5">
    <w:name w:val="Para5"/>
    <w:basedOn w:val="Normal"/>
    <w:pPr>
      <w:tabs>
        <w:tab w:val="left" w:pos="1418"/>
      </w:tabs>
      <w:spacing w:before="120"/>
      <w:ind w:left="1418"/>
      <w:jc w:val="both"/>
    </w:pPr>
  </w:style>
  <w:style w:type="paragraph" w:customStyle="1" w:styleId="puce2">
    <w:name w:val="puce2"/>
    <w:basedOn w:val="Normal"/>
    <w:pPr>
      <w:numPr>
        <w:ilvl w:val="1"/>
        <w:numId w:val="3"/>
      </w:numPr>
      <w:spacing w:after="240"/>
      <w:jc w:val="both"/>
    </w:pPr>
    <w:rPr>
      <w:noProof/>
    </w:rPr>
  </w:style>
  <w:style w:type="paragraph" w:customStyle="1" w:styleId="puce3">
    <w:name w:val="puce3"/>
    <w:basedOn w:val="puce2"/>
    <w:pPr>
      <w:numPr>
        <w:ilvl w:val="2"/>
      </w:numPr>
      <w:ind w:left="567" w:hanging="708"/>
    </w:pPr>
  </w:style>
  <w:style w:type="paragraph" w:customStyle="1" w:styleId="puce4">
    <w:name w:val="puce4"/>
    <w:basedOn w:val="puce2"/>
    <w:pPr>
      <w:numPr>
        <w:ilvl w:val="3"/>
      </w:numPr>
      <w:ind w:left="851" w:hanging="708"/>
    </w:pPr>
  </w:style>
  <w:style w:type="paragraph" w:styleId="BalloonText">
    <w:name w:val="Balloon Text"/>
    <w:basedOn w:val="Normal"/>
    <w:link w:val="BalloonTextChar"/>
    <w:uiPriority w:val="99"/>
    <w:semiHidden/>
    <w:unhideWhenUsed/>
    <w:rsid w:val="0014749D"/>
    <w:rPr>
      <w:rFonts w:ascii="Segoe UI" w:hAnsi="Segoe UI" w:cs="Segoe UI"/>
      <w:sz w:val="18"/>
      <w:szCs w:val="18"/>
    </w:rPr>
  </w:style>
  <w:style w:type="character" w:customStyle="1" w:styleId="BalloonTextChar">
    <w:name w:val="Balloon Text Char"/>
    <w:link w:val="BalloonText"/>
    <w:uiPriority w:val="99"/>
    <w:semiHidden/>
    <w:rsid w:val="0014749D"/>
    <w:rPr>
      <w:rFonts w:ascii="Segoe UI" w:hAnsi="Segoe UI" w:cs="Segoe UI"/>
      <w:sz w:val="18"/>
      <w:szCs w:val="18"/>
      <w:lang w:val="en-GB"/>
    </w:rPr>
  </w:style>
  <w:style w:type="paragraph" w:styleId="ListParagraph">
    <w:name w:val="List Paragraph"/>
    <w:basedOn w:val="Normal"/>
    <w:uiPriority w:val="34"/>
    <w:qFormat/>
    <w:rsid w:val="006E3843"/>
    <w:pPr>
      <w:ind w:left="720"/>
      <w:jc w:val="both"/>
    </w:pPr>
    <w:rPr>
      <w:sz w:val="24"/>
      <w:szCs w:val="24"/>
      <w:lang w:val="en-US" w:eastAsia="en-US"/>
    </w:rPr>
  </w:style>
  <w:style w:type="character" w:styleId="Hyperlink">
    <w:name w:val="Hyperlink"/>
    <w:basedOn w:val="DefaultParagraphFont"/>
    <w:uiPriority w:val="99"/>
    <w:unhideWhenUsed/>
    <w:rsid w:val="00301C21"/>
    <w:rPr>
      <w:i/>
      <w:color w:val="0563C1" w:themeColor="hyperlink"/>
      <w:u w:val="single"/>
    </w:rPr>
  </w:style>
  <w:style w:type="table" w:styleId="TableGrid">
    <w:name w:val="Table Grid"/>
    <w:basedOn w:val="TableNormal"/>
    <w:uiPriority w:val="39"/>
    <w:rsid w:val="003F1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96B"/>
    <w:rPr>
      <w:color w:val="954F72" w:themeColor="followedHyperlink"/>
      <w:u w:val="single"/>
    </w:rPr>
  </w:style>
  <w:style w:type="character" w:customStyle="1" w:styleId="HeaderChar">
    <w:name w:val="Header Char"/>
    <w:basedOn w:val="DefaultParagraphFont"/>
    <w:link w:val="Header"/>
    <w:semiHidden/>
    <w:rsid w:val="00D2002C"/>
    <w:rPr>
      <w:rFonts w:ascii="Arial" w:hAnsi="Arial"/>
      <w:lang w:val="en-GB" w:eastAsia="fr-FR"/>
    </w:rPr>
  </w:style>
  <w:style w:type="paragraph" w:styleId="NormalWeb">
    <w:name w:val="Normal (Web)"/>
    <w:basedOn w:val="Normal"/>
    <w:uiPriority w:val="99"/>
    <w:unhideWhenUsed/>
    <w:rsid w:val="00B66B74"/>
    <w:pPr>
      <w:spacing w:before="100" w:beforeAutospacing="1" w:after="100" w:afterAutospacing="1"/>
    </w:pPr>
    <w:rPr>
      <w:rFonts w:ascii="Times New Roman" w:hAnsi="Times New Roman"/>
      <w:sz w:val="24"/>
      <w:szCs w:val="24"/>
      <w:lang w:val="en-US" w:eastAsia="en-US"/>
    </w:rPr>
  </w:style>
  <w:style w:type="paragraph" w:styleId="Caption">
    <w:name w:val="caption"/>
    <w:basedOn w:val="Normal"/>
    <w:next w:val="Normal"/>
    <w:uiPriority w:val="35"/>
    <w:unhideWhenUsed/>
    <w:qFormat/>
    <w:rsid w:val="0015610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869E3"/>
    <w:rPr>
      <w:color w:val="808080"/>
      <w:shd w:val="clear" w:color="auto" w:fill="E6E6E6"/>
    </w:rPr>
  </w:style>
  <w:style w:type="paragraph" w:styleId="HTMLPreformatted">
    <w:name w:val="HTML Preformatted"/>
    <w:basedOn w:val="Normal"/>
    <w:link w:val="HTMLPreformattedChar"/>
    <w:uiPriority w:val="99"/>
    <w:semiHidden/>
    <w:unhideWhenUsed/>
    <w:rsid w:val="00326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326E69"/>
    <w:rPr>
      <w:rFonts w:ascii="Courier New" w:hAnsi="Courier New" w:cs="Courier New"/>
    </w:rPr>
  </w:style>
  <w:style w:type="character" w:customStyle="1" w:styleId="y2iqfc">
    <w:name w:val="y2iqfc"/>
    <w:basedOn w:val="DefaultParagraphFont"/>
    <w:rsid w:val="00326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415209">
      <w:bodyDiv w:val="1"/>
      <w:marLeft w:val="0"/>
      <w:marRight w:val="0"/>
      <w:marTop w:val="0"/>
      <w:marBottom w:val="0"/>
      <w:divBdr>
        <w:top w:val="none" w:sz="0" w:space="0" w:color="auto"/>
        <w:left w:val="none" w:sz="0" w:space="0" w:color="auto"/>
        <w:bottom w:val="none" w:sz="0" w:space="0" w:color="auto"/>
        <w:right w:val="none" w:sz="0" w:space="0" w:color="auto"/>
      </w:divBdr>
    </w:div>
    <w:div w:id="481432923">
      <w:bodyDiv w:val="1"/>
      <w:marLeft w:val="0"/>
      <w:marRight w:val="0"/>
      <w:marTop w:val="0"/>
      <w:marBottom w:val="0"/>
      <w:divBdr>
        <w:top w:val="none" w:sz="0" w:space="0" w:color="auto"/>
        <w:left w:val="none" w:sz="0" w:space="0" w:color="auto"/>
        <w:bottom w:val="none" w:sz="0" w:space="0" w:color="auto"/>
        <w:right w:val="none" w:sz="0" w:space="0" w:color="auto"/>
      </w:divBdr>
      <w:divsChild>
        <w:div w:id="1989431045">
          <w:marLeft w:val="0"/>
          <w:marRight w:val="0"/>
          <w:marTop w:val="0"/>
          <w:marBottom w:val="0"/>
          <w:divBdr>
            <w:top w:val="none" w:sz="0" w:space="0" w:color="auto"/>
            <w:left w:val="none" w:sz="0" w:space="0" w:color="auto"/>
            <w:bottom w:val="none" w:sz="0" w:space="0" w:color="auto"/>
            <w:right w:val="none" w:sz="0" w:space="0" w:color="auto"/>
          </w:divBdr>
        </w:div>
      </w:divsChild>
    </w:div>
    <w:div w:id="918683681">
      <w:bodyDiv w:val="1"/>
      <w:marLeft w:val="0"/>
      <w:marRight w:val="0"/>
      <w:marTop w:val="0"/>
      <w:marBottom w:val="0"/>
      <w:divBdr>
        <w:top w:val="none" w:sz="0" w:space="0" w:color="auto"/>
        <w:left w:val="none" w:sz="0" w:space="0" w:color="auto"/>
        <w:bottom w:val="none" w:sz="0" w:space="0" w:color="auto"/>
        <w:right w:val="none" w:sz="0" w:space="0" w:color="auto"/>
      </w:divBdr>
    </w:div>
    <w:div w:id="937905890">
      <w:bodyDiv w:val="1"/>
      <w:marLeft w:val="0"/>
      <w:marRight w:val="0"/>
      <w:marTop w:val="0"/>
      <w:marBottom w:val="0"/>
      <w:divBdr>
        <w:top w:val="none" w:sz="0" w:space="0" w:color="auto"/>
        <w:left w:val="none" w:sz="0" w:space="0" w:color="auto"/>
        <w:bottom w:val="none" w:sz="0" w:space="0" w:color="auto"/>
        <w:right w:val="none" w:sz="0" w:space="0" w:color="auto"/>
      </w:divBdr>
    </w:div>
    <w:div w:id="1063020132">
      <w:bodyDiv w:val="1"/>
      <w:marLeft w:val="0"/>
      <w:marRight w:val="0"/>
      <w:marTop w:val="0"/>
      <w:marBottom w:val="0"/>
      <w:divBdr>
        <w:top w:val="none" w:sz="0" w:space="0" w:color="auto"/>
        <w:left w:val="none" w:sz="0" w:space="0" w:color="auto"/>
        <w:bottom w:val="none" w:sz="0" w:space="0" w:color="auto"/>
        <w:right w:val="none" w:sz="0" w:space="0" w:color="auto"/>
      </w:divBdr>
    </w:div>
    <w:div w:id="1100294507">
      <w:bodyDiv w:val="1"/>
      <w:marLeft w:val="0"/>
      <w:marRight w:val="0"/>
      <w:marTop w:val="0"/>
      <w:marBottom w:val="0"/>
      <w:divBdr>
        <w:top w:val="none" w:sz="0" w:space="0" w:color="auto"/>
        <w:left w:val="none" w:sz="0" w:space="0" w:color="auto"/>
        <w:bottom w:val="none" w:sz="0" w:space="0" w:color="auto"/>
        <w:right w:val="none" w:sz="0" w:space="0" w:color="auto"/>
      </w:divBdr>
    </w:div>
    <w:div w:id="1184324041">
      <w:bodyDiv w:val="1"/>
      <w:marLeft w:val="0"/>
      <w:marRight w:val="0"/>
      <w:marTop w:val="0"/>
      <w:marBottom w:val="0"/>
      <w:divBdr>
        <w:top w:val="none" w:sz="0" w:space="0" w:color="auto"/>
        <w:left w:val="none" w:sz="0" w:space="0" w:color="auto"/>
        <w:bottom w:val="none" w:sz="0" w:space="0" w:color="auto"/>
        <w:right w:val="none" w:sz="0" w:space="0" w:color="auto"/>
      </w:divBdr>
    </w:div>
    <w:div w:id="1293709134">
      <w:bodyDiv w:val="1"/>
      <w:marLeft w:val="0"/>
      <w:marRight w:val="0"/>
      <w:marTop w:val="0"/>
      <w:marBottom w:val="0"/>
      <w:divBdr>
        <w:top w:val="none" w:sz="0" w:space="0" w:color="auto"/>
        <w:left w:val="none" w:sz="0" w:space="0" w:color="auto"/>
        <w:bottom w:val="none" w:sz="0" w:space="0" w:color="auto"/>
        <w:right w:val="none" w:sz="0" w:space="0" w:color="auto"/>
      </w:divBdr>
    </w:div>
    <w:div w:id="1392576158">
      <w:bodyDiv w:val="1"/>
      <w:marLeft w:val="0"/>
      <w:marRight w:val="0"/>
      <w:marTop w:val="0"/>
      <w:marBottom w:val="0"/>
      <w:divBdr>
        <w:top w:val="none" w:sz="0" w:space="0" w:color="auto"/>
        <w:left w:val="none" w:sz="0" w:space="0" w:color="auto"/>
        <w:bottom w:val="none" w:sz="0" w:space="0" w:color="auto"/>
        <w:right w:val="none" w:sz="0" w:space="0" w:color="auto"/>
      </w:divBdr>
    </w:div>
    <w:div w:id="173743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25D1-610B-4CE3-A593-8E3CA31F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11060</TotalTime>
  <Pages>8</Pages>
  <Words>1654</Words>
  <Characters>9431</Characters>
  <Application>Microsoft Office Word</Application>
  <DocSecurity>0</DocSecurity>
  <Lines>78</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document</vt:lpstr>
      <vt:lpstr>Title of the document</vt:lpstr>
    </vt:vector>
  </TitlesOfParts>
  <Company>AUTOLIV Electronic SAS</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Type of document</dc:subject>
  <dc:creator>vhubert</dc:creator>
  <cp:keywords/>
  <cp:lastModifiedBy>Lucian Ardeleanu</cp:lastModifiedBy>
  <cp:revision>60</cp:revision>
  <cp:lastPrinted>2000-09-13T13:26:00Z</cp:lastPrinted>
  <dcterms:created xsi:type="dcterms:W3CDTF">2019-02-13T14:02:00Z</dcterms:created>
  <dcterms:modified xsi:type="dcterms:W3CDTF">2021-10-04T07:35:00Z</dcterms:modified>
</cp:coreProperties>
</file>