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A45" w:rsidRPr="00AC578C" w:rsidRDefault="00A42BD3" w:rsidP="0036565F">
      <w:pPr>
        <w:pStyle w:val="Heading1"/>
      </w:pPr>
      <w:bookmarkStart w:id="0" w:name="_Toc48921470"/>
      <w:r w:rsidRPr="00AC578C">
        <w:t>ALE Issue Report v1.1 description</w:t>
      </w:r>
      <w:bookmarkEnd w:id="0"/>
    </w:p>
    <w:p w:rsidR="00A42BD3" w:rsidRPr="00AC578C" w:rsidRDefault="00A42BD3" w:rsidP="006F4C22">
      <w:bookmarkStart w:id="1" w:name="_GoBack"/>
      <w:bookmarkEnd w:id="1"/>
    </w:p>
    <w:sdt>
      <w:sdtPr>
        <w:id w:val="789945062"/>
        <w:docPartObj>
          <w:docPartGallery w:val="Table of Contents"/>
          <w:docPartUnique/>
        </w:docPartObj>
      </w:sdtPr>
      <w:sdtEndPr>
        <w:rPr>
          <w:rFonts w:asciiTheme="minorHAnsi" w:eastAsiaTheme="minorHAnsi" w:hAnsiTheme="minorHAnsi" w:cstheme="minorBidi"/>
          <w:b/>
          <w:bCs/>
          <w:noProof/>
          <w:sz w:val="20"/>
          <w:szCs w:val="22"/>
        </w:rPr>
      </w:sdtEndPr>
      <w:sdtContent>
        <w:p w:rsidR="0036565F" w:rsidRDefault="0036565F">
          <w:pPr>
            <w:pStyle w:val="TOCHeading"/>
          </w:pPr>
          <w:r>
            <w:t>Contents</w:t>
          </w:r>
        </w:p>
        <w:p w:rsidR="0036565F" w:rsidRDefault="0036565F">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48921470" w:history="1">
            <w:r w:rsidRPr="00AD18AC">
              <w:rPr>
                <w:rStyle w:val="Hyperlink"/>
                <w:noProof/>
              </w:rPr>
              <w:t>ALE Issue Report v1.1 description</w:t>
            </w:r>
            <w:r>
              <w:rPr>
                <w:noProof/>
                <w:webHidden/>
              </w:rPr>
              <w:tab/>
            </w:r>
            <w:r>
              <w:rPr>
                <w:noProof/>
                <w:webHidden/>
              </w:rPr>
              <w:fldChar w:fldCharType="begin"/>
            </w:r>
            <w:r>
              <w:rPr>
                <w:noProof/>
                <w:webHidden/>
              </w:rPr>
              <w:instrText xml:space="preserve"> PAGEREF _Toc48921470 \h </w:instrText>
            </w:r>
            <w:r>
              <w:rPr>
                <w:noProof/>
                <w:webHidden/>
              </w:rPr>
            </w:r>
            <w:r>
              <w:rPr>
                <w:noProof/>
                <w:webHidden/>
              </w:rPr>
              <w:fldChar w:fldCharType="separate"/>
            </w:r>
            <w:r>
              <w:rPr>
                <w:noProof/>
                <w:webHidden/>
              </w:rPr>
              <w:t>1</w:t>
            </w:r>
            <w:r>
              <w:rPr>
                <w:noProof/>
                <w:webHidden/>
              </w:rPr>
              <w:fldChar w:fldCharType="end"/>
            </w:r>
          </w:hyperlink>
        </w:p>
        <w:p w:rsidR="0036565F" w:rsidRDefault="0036565F">
          <w:pPr>
            <w:pStyle w:val="TOC2"/>
            <w:tabs>
              <w:tab w:val="right" w:leader="dot" w:pos="10456"/>
            </w:tabs>
            <w:rPr>
              <w:rFonts w:eastAsiaTheme="minorEastAsia"/>
              <w:noProof/>
              <w:sz w:val="22"/>
            </w:rPr>
          </w:pPr>
          <w:hyperlink w:anchor="_Toc48921471" w:history="1">
            <w:r w:rsidRPr="00AD18AC">
              <w:rPr>
                <w:rStyle w:val="Hyperlink"/>
                <w:noProof/>
              </w:rPr>
              <w:t>Global Workflow :</w:t>
            </w:r>
            <w:r>
              <w:rPr>
                <w:noProof/>
                <w:webHidden/>
              </w:rPr>
              <w:tab/>
            </w:r>
            <w:r>
              <w:rPr>
                <w:noProof/>
                <w:webHidden/>
              </w:rPr>
              <w:fldChar w:fldCharType="begin"/>
            </w:r>
            <w:r>
              <w:rPr>
                <w:noProof/>
                <w:webHidden/>
              </w:rPr>
              <w:instrText xml:space="preserve"> PAGEREF _Toc48921471 \h </w:instrText>
            </w:r>
            <w:r>
              <w:rPr>
                <w:noProof/>
                <w:webHidden/>
              </w:rPr>
            </w:r>
            <w:r>
              <w:rPr>
                <w:noProof/>
                <w:webHidden/>
              </w:rPr>
              <w:fldChar w:fldCharType="separate"/>
            </w:r>
            <w:r>
              <w:rPr>
                <w:noProof/>
                <w:webHidden/>
              </w:rPr>
              <w:t>2</w:t>
            </w:r>
            <w:r>
              <w:rPr>
                <w:noProof/>
                <w:webHidden/>
              </w:rPr>
              <w:fldChar w:fldCharType="end"/>
            </w:r>
          </w:hyperlink>
        </w:p>
        <w:p w:rsidR="0036565F" w:rsidRDefault="0036565F">
          <w:pPr>
            <w:pStyle w:val="TOC2"/>
            <w:tabs>
              <w:tab w:val="right" w:leader="dot" w:pos="10456"/>
            </w:tabs>
            <w:rPr>
              <w:rFonts w:eastAsiaTheme="minorEastAsia"/>
              <w:noProof/>
              <w:sz w:val="22"/>
            </w:rPr>
          </w:pPr>
          <w:hyperlink w:anchor="_Toc48921472" w:history="1">
            <w:r w:rsidRPr="00AD18AC">
              <w:rPr>
                <w:rStyle w:val="Hyperlink"/>
                <w:noProof/>
              </w:rPr>
              <w:t>Template as image.</w:t>
            </w:r>
            <w:r>
              <w:rPr>
                <w:noProof/>
                <w:webHidden/>
              </w:rPr>
              <w:tab/>
            </w:r>
            <w:r>
              <w:rPr>
                <w:noProof/>
                <w:webHidden/>
              </w:rPr>
              <w:fldChar w:fldCharType="begin"/>
            </w:r>
            <w:r>
              <w:rPr>
                <w:noProof/>
                <w:webHidden/>
              </w:rPr>
              <w:instrText xml:space="preserve"> PAGEREF _Toc48921472 \h </w:instrText>
            </w:r>
            <w:r>
              <w:rPr>
                <w:noProof/>
                <w:webHidden/>
              </w:rPr>
            </w:r>
            <w:r>
              <w:rPr>
                <w:noProof/>
                <w:webHidden/>
              </w:rPr>
              <w:fldChar w:fldCharType="separate"/>
            </w:r>
            <w:r>
              <w:rPr>
                <w:noProof/>
                <w:webHidden/>
              </w:rPr>
              <w:t>3</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73" w:history="1">
            <w:r w:rsidRPr="00AD18AC">
              <w:rPr>
                <w:rStyle w:val="Hyperlink"/>
                <w:noProof/>
              </w:rPr>
              <w:t>“Main form” tab:</w:t>
            </w:r>
            <w:r>
              <w:rPr>
                <w:noProof/>
                <w:webHidden/>
              </w:rPr>
              <w:tab/>
            </w:r>
            <w:r>
              <w:rPr>
                <w:noProof/>
                <w:webHidden/>
              </w:rPr>
              <w:fldChar w:fldCharType="begin"/>
            </w:r>
            <w:r>
              <w:rPr>
                <w:noProof/>
                <w:webHidden/>
              </w:rPr>
              <w:instrText xml:space="preserve"> PAGEREF _Toc48921473 \h </w:instrText>
            </w:r>
            <w:r>
              <w:rPr>
                <w:noProof/>
                <w:webHidden/>
              </w:rPr>
            </w:r>
            <w:r>
              <w:rPr>
                <w:noProof/>
                <w:webHidden/>
              </w:rPr>
              <w:fldChar w:fldCharType="separate"/>
            </w:r>
            <w:r>
              <w:rPr>
                <w:noProof/>
                <w:webHidden/>
              </w:rPr>
              <w:t>3</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74" w:history="1">
            <w:r w:rsidRPr="00AD18AC">
              <w:rPr>
                <w:rStyle w:val="Hyperlink"/>
                <w:noProof/>
              </w:rPr>
              <w:t>“Analysis  Implementation” tab:</w:t>
            </w:r>
            <w:r>
              <w:rPr>
                <w:noProof/>
                <w:webHidden/>
              </w:rPr>
              <w:tab/>
            </w:r>
            <w:r>
              <w:rPr>
                <w:noProof/>
                <w:webHidden/>
              </w:rPr>
              <w:fldChar w:fldCharType="begin"/>
            </w:r>
            <w:r>
              <w:rPr>
                <w:noProof/>
                <w:webHidden/>
              </w:rPr>
              <w:instrText xml:space="preserve"> PAGEREF _Toc48921474 \h </w:instrText>
            </w:r>
            <w:r>
              <w:rPr>
                <w:noProof/>
                <w:webHidden/>
              </w:rPr>
            </w:r>
            <w:r>
              <w:rPr>
                <w:noProof/>
                <w:webHidden/>
              </w:rPr>
              <w:fldChar w:fldCharType="separate"/>
            </w:r>
            <w:r>
              <w:rPr>
                <w:noProof/>
                <w:webHidden/>
              </w:rPr>
              <w:t>5</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75" w:history="1">
            <w:r w:rsidRPr="00AD18AC">
              <w:rPr>
                <w:rStyle w:val="Hyperlink"/>
                <w:noProof/>
              </w:rPr>
              <w:t>“Validation” tab:</w:t>
            </w:r>
            <w:r>
              <w:rPr>
                <w:noProof/>
                <w:webHidden/>
              </w:rPr>
              <w:tab/>
            </w:r>
            <w:r>
              <w:rPr>
                <w:noProof/>
                <w:webHidden/>
              </w:rPr>
              <w:fldChar w:fldCharType="begin"/>
            </w:r>
            <w:r>
              <w:rPr>
                <w:noProof/>
                <w:webHidden/>
              </w:rPr>
              <w:instrText xml:space="preserve"> PAGEREF _Toc48921475 \h </w:instrText>
            </w:r>
            <w:r>
              <w:rPr>
                <w:noProof/>
                <w:webHidden/>
              </w:rPr>
            </w:r>
            <w:r>
              <w:rPr>
                <w:noProof/>
                <w:webHidden/>
              </w:rPr>
              <w:fldChar w:fldCharType="separate"/>
            </w:r>
            <w:r>
              <w:rPr>
                <w:noProof/>
                <w:webHidden/>
              </w:rPr>
              <w:t>6</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76" w:history="1">
            <w:r w:rsidRPr="00AD18AC">
              <w:rPr>
                <w:rStyle w:val="Hyperlink"/>
                <w:noProof/>
              </w:rPr>
              <w:t>“Peer Review/Deviations” tab:</w:t>
            </w:r>
            <w:r>
              <w:rPr>
                <w:noProof/>
                <w:webHidden/>
              </w:rPr>
              <w:tab/>
            </w:r>
            <w:r>
              <w:rPr>
                <w:noProof/>
                <w:webHidden/>
              </w:rPr>
              <w:fldChar w:fldCharType="begin"/>
            </w:r>
            <w:r>
              <w:rPr>
                <w:noProof/>
                <w:webHidden/>
              </w:rPr>
              <w:instrText xml:space="preserve"> PAGEREF _Toc48921476 \h </w:instrText>
            </w:r>
            <w:r>
              <w:rPr>
                <w:noProof/>
                <w:webHidden/>
              </w:rPr>
            </w:r>
            <w:r>
              <w:rPr>
                <w:noProof/>
                <w:webHidden/>
              </w:rPr>
              <w:fldChar w:fldCharType="separate"/>
            </w:r>
            <w:r>
              <w:rPr>
                <w:noProof/>
                <w:webHidden/>
              </w:rPr>
              <w:t>6</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77" w:history="1">
            <w:r w:rsidRPr="00AD18AC">
              <w:rPr>
                <w:rStyle w:val="Hyperlink"/>
                <w:noProof/>
              </w:rPr>
              <w:t>“Relationships” tab:</w:t>
            </w:r>
            <w:r>
              <w:rPr>
                <w:noProof/>
                <w:webHidden/>
              </w:rPr>
              <w:tab/>
            </w:r>
            <w:r>
              <w:rPr>
                <w:noProof/>
                <w:webHidden/>
              </w:rPr>
              <w:fldChar w:fldCharType="begin"/>
            </w:r>
            <w:r>
              <w:rPr>
                <w:noProof/>
                <w:webHidden/>
              </w:rPr>
              <w:instrText xml:space="preserve"> PAGEREF _Toc48921477 \h </w:instrText>
            </w:r>
            <w:r>
              <w:rPr>
                <w:noProof/>
                <w:webHidden/>
              </w:rPr>
            </w:r>
            <w:r>
              <w:rPr>
                <w:noProof/>
                <w:webHidden/>
              </w:rPr>
              <w:fldChar w:fldCharType="separate"/>
            </w:r>
            <w:r>
              <w:rPr>
                <w:noProof/>
                <w:webHidden/>
              </w:rPr>
              <w:t>6</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78" w:history="1">
            <w:r w:rsidRPr="00AD18AC">
              <w:rPr>
                <w:rStyle w:val="Hyperlink"/>
                <w:noProof/>
              </w:rPr>
              <w:t>“Attachments” tab:</w:t>
            </w:r>
            <w:r>
              <w:rPr>
                <w:noProof/>
                <w:webHidden/>
              </w:rPr>
              <w:tab/>
            </w:r>
            <w:r>
              <w:rPr>
                <w:noProof/>
                <w:webHidden/>
              </w:rPr>
              <w:fldChar w:fldCharType="begin"/>
            </w:r>
            <w:r>
              <w:rPr>
                <w:noProof/>
                <w:webHidden/>
              </w:rPr>
              <w:instrText xml:space="preserve"> PAGEREF _Toc48921478 \h </w:instrText>
            </w:r>
            <w:r>
              <w:rPr>
                <w:noProof/>
                <w:webHidden/>
              </w:rPr>
            </w:r>
            <w:r>
              <w:rPr>
                <w:noProof/>
                <w:webHidden/>
              </w:rPr>
              <w:fldChar w:fldCharType="separate"/>
            </w:r>
            <w:r>
              <w:rPr>
                <w:noProof/>
                <w:webHidden/>
              </w:rPr>
              <w:t>6</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79" w:history="1">
            <w:r w:rsidRPr="00AD18AC">
              <w:rPr>
                <w:rStyle w:val="Hyperlink"/>
                <w:noProof/>
              </w:rPr>
              <w:t>“Customer Supplied Data” tab:</w:t>
            </w:r>
            <w:r>
              <w:rPr>
                <w:noProof/>
                <w:webHidden/>
              </w:rPr>
              <w:tab/>
            </w:r>
            <w:r>
              <w:rPr>
                <w:noProof/>
                <w:webHidden/>
              </w:rPr>
              <w:fldChar w:fldCharType="begin"/>
            </w:r>
            <w:r>
              <w:rPr>
                <w:noProof/>
                <w:webHidden/>
              </w:rPr>
              <w:instrText xml:space="preserve"> PAGEREF _Toc48921479 \h </w:instrText>
            </w:r>
            <w:r>
              <w:rPr>
                <w:noProof/>
                <w:webHidden/>
              </w:rPr>
            </w:r>
            <w:r>
              <w:rPr>
                <w:noProof/>
                <w:webHidden/>
              </w:rPr>
              <w:fldChar w:fldCharType="separate"/>
            </w:r>
            <w:r>
              <w:rPr>
                <w:noProof/>
                <w:webHidden/>
              </w:rPr>
              <w:t>7</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80" w:history="1">
            <w:r w:rsidRPr="00AD18AC">
              <w:rPr>
                <w:rStyle w:val="Hyperlink"/>
                <w:noProof/>
              </w:rPr>
              <w:t>“Impact Analysis” tab:</w:t>
            </w:r>
            <w:r>
              <w:rPr>
                <w:noProof/>
                <w:webHidden/>
              </w:rPr>
              <w:tab/>
            </w:r>
            <w:r>
              <w:rPr>
                <w:noProof/>
                <w:webHidden/>
              </w:rPr>
              <w:fldChar w:fldCharType="begin"/>
            </w:r>
            <w:r>
              <w:rPr>
                <w:noProof/>
                <w:webHidden/>
              </w:rPr>
              <w:instrText xml:space="preserve"> PAGEREF _Toc48921480 \h </w:instrText>
            </w:r>
            <w:r>
              <w:rPr>
                <w:noProof/>
                <w:webHidden/>
              </w:rPr>
            </w:r>
            <w:r>
              <w:rPr>
                <w:noProof/>
                <w:webHidden/>
              </w:rPr>
              <w:fldChar w:fldCharType="separate"/>
            </w:r>
            <w:r>
              <w:rPr>
                <w:noProof/>
                <w:webHidden/>
              </w:rPr>
              <w:t>7</w:t>
            </w:r>
            <w:r>
              <w:rPr>
                <w:noProof/>
                <w:webHidden/>
              </w:rPr>
              <w:fldChar w:fldCharType="end"/>
            </w:r>
          </w:hyperlink>
        </w:p>
        <w:p w:rsidR="0036565F" w:rsidRDefault="0036565F">
          <w:pPr>
            <w:pStyle w:val="TOC3"/>
            <w:tabs>
              <w:tab w:val="right" w:leader="dot" w:pos="10456"/>
            </w:tabs>
            <w:rPr>
              <w:rFonts w:eastAsiaTheme="minorEastAsia"/>
              <w:noProof/>
              <w:sz w:val="22"/>
            </w:rPr>
          </w:pPr>
          <w:hyperlink w:anchor="_Toc48921481" w:history="1">
            <w:r w:rsidRPr="00AD18AC">
              <w:rPr>
                <w:rStyle w:val="Hyperlink"/>
                <w:noProof/>
                <w:lang w:val="fr-FR"/>
              </w:rPr>
              <w:t>“Issue Change Package Metrics” tab :</w:t>
            </w:r>
            <w:r>
              <w:rPr>
                <w:noProof/>
                <w:webHidden/>
              </w:rPr>
              <w:tab/>
            </w:r>
            <w:r>
              <w:rPr>
                <w:noProof/>
                <w:webHidden/>
              </w:rPr>
              <w:fldChar w:fldCharType="begin"/>
            </w:r>
            <w:r>
              <w:rPr>
                <w:noProof/>
                <w:webHidden/>
              </w:rPr>
              <w:instrText xml:space="preserve"> PAGEREF _Toc48921481 \h </w:instrText>
            </w:r>
            <w:r>
              <w:rPr>
                <w:noProof/>
                <w:webHidden/>
              </w:rPr>
            </w:r>
            <w:r>
              <w:rPr>
                <w:noProof/>
                <w:webHidden/>
              </w:rPr>
              <w:fldChar w:fldCharType="separate"/>
            </w:r>
            <w:r>
              <w:rPr>
                <w:noProof/>
                <w:webHidden/>
              </w:rPr>
              <w:t>8</w:t>
            </w:r>
            <w:r>
              <w:rPr>
                <w:noProof/>
                <w:webHidden/>
              </w:rPr>
              <w:fldChar w:fldCharType="end"/>
            </w:r>
          </w:hyperlink>
        </w:p>
        <w:p w:rsidR="0036565F" w:rsidRDefault="0036565F">
          <w:pPr>
            <w:pStyle w:val="TOC2"/>
            <w:tabs>
              <w:tab w:val="right" w:leader="dot" w:pos="10456"/>
            </w:tabs>
            <w:rPr>
              <w:rFonts w:eastAsiaTheme="minorEastAsia"/>
              <w:noProof/>
              <w:sz w:val="22"/>
            </w:rPr>
          </w:pPr>
          <w:hyperlink w:anchor="_Toc48921482" w:history="1">
            <w:r w:rsidRPr="00AD18AC">
              <w:rPr>
                <w:rStyle w:val="Hyperlink"/>
                <w:noProof/>
              </w:rPr>
              <w:t>Simplified workflow :</w:t>
            </w:r>
            <w:r>
              <w:rPr>
                <w:noProof/>
                <w:webHidden/>
              </w:rPr>
              <w:tab/>
            </w:r>
            <w:r>
              <w:rPr>
                <w:noProof/>
                <w:webHidden/>
              </w:rPr>
              <w:fldChar w:fldCharType="begin"/>
            </w:r>
            <w:r>
              <w:rPr>
                <w:noProof/>
                <w:webHidden/>
              </w:rPr>
              <w:instrText xml:space="preserve"> PAGEREF _Toc48921482 \h </w:instrText>
            </w:r>
            <w:r>
              <w:rPr>
                <w:noProof/>
                <w:webHidden/>
              </w:rPr>
            </w:r>
            <w:r>
              <w:rPr>
                <w:noProof/>
                <w:webHidden/>
              </w:rPr>
              <w:fldChar w:fldCharType="separate"/>
            </w:r>
            <w:r>
              <w:rPr>
                <w:noProof/>
                <w:webHidden/>
              </w:rPr>
              <w:t>9</w:t>
            </w:r>
            <w:r>
              <w:rPr>
                <w:noProof/>
                <w:webHidden/>
              </w:rPr>
              <w:fldChar w:fldCharType="end"/>
            </w:r>
          </w:hyperlink>
        </w:p>
        <w:p w:rsidR="0036565F" w:rsidRDefault="0036565F">
          <w:pPr>
            <w:pStyle w:val="TOC2"/>
            <w:tabs>
              <w:tab w:val="right" w:leader="dot" w:pos="10456"/>
            </w:tabs>
            <w:rPr>
              <w:rFonts w:eastAsiaTheme="minorEastAsia"/>
              <w:noProof/>
              <w:sz w:val="22"/>
            </w:rPr>
          </w:pPr>
          <w:hyperlink w:anchor="_Toc48921483" w:history="1">
            <w:r w:rsidRPr="00AD18AC">
              <w:rPr>
                <w:rStyle w:val="Hyperlink"/>
                <w:noProof/>
              </w:rPr>
              <w:t xml:space="preserve">List of </w:t>
            </w:r>
            <w:r w:rsidRPr="00AD18AC">
              <w:rPr>
                <w:rStyle w:val="Hyperlink"/>
                <w:b/>
                <w:noProof/>
              </w:rPr>
              <w:t>MANDATORY</w:t>
            </w:r>
            <w:r w:rsidRPr="00AD18AC">
              <w:rPr>
                <w:rStyle w:val="Hyperlink"/>
                <w:noProof/>
              </w:rPr>
              <w:t xml:space="preserve"> attributes and when they must be entered and when they are visible:</w:t>
            </w:r>
            <w:r>
              <w:rPr>
                <w:noProof/>
                <w:webHidden/>
              </w:rPr>
              <w:tab/>
            </w:r>
            <w:r>
              <w:rPr>
                <w:noProof/>
                <w:webHidden/>
              </w:rPr>
              <w:fldChar w:fldCharType="begin"/>
            </w:r>
            <w:r>
              <w:rPr>
                <w:noProof/>
                <w:webHidden/>
              </w:rPr>
              <w:instrText xml:space="preserve"> PAGEREF _Toc48921483 \h </w:instrText>
            </w:r>
            <w:r>
              <w:rPr>
                <w:noProof/>
                <w:webHidden/>
              </w:rPr>
            </w:r>
            <w:r>
              <w:rPr>
                <w:noProof/>
                <w:webHidden/>
              </w:rPr>
              <w:fldChar w:fldCharType="separate"/>
            </w:r>
            <w:r>
              <w:rPr>
                <w:noProof/>
                <w:webHidden/>
              </w:rPr>
              <w:t>10</w:t>
            </w:r>
            <w:r>
              <w:rPr>
                <w:noProof/>
                <w:webHidden/>
              </w:rPr>
              <w:fldChar w:fldCharType="end"/>
            </w:r>
          </w:hyperlink>
        </w:p>
        <w:p w:rsidR="0036565F" w:rsidRDefault="0036565F">
          <w:pPr>
            <w:pStyle w:val="TOC2"/>
            <w:tabs>
              <w:tab w:val="right" w:leader="dot" w:pos="10456"/>
            </w:tabs>
            <w:rPr>
              <w:rFonts w:eastAsiaTheme="minorEastAsia"/>
              <w:noProof/>
              <w:sz w:val="22"/>
            </w:rPr>
          </w:pPr>
          <w:hyperlink w:anchor="_Toc48921484" w:history="1">
            <w:r w:rsidRPr="00AD18AC">
              <w:rPr>
                <w:rStyle w:val="Hyperlink"/>
                <w:noProof/>
              </w:rPr>
              <w:t xml:space="preserve">List of </w:t>
            </w:r>
            <w:r w:rsidRPr="00AD18AC">
              <w:rPr>
                <w:rStyle w:val="Hyperlink"/>
                <w:b/>
                <w:noProof/>
              </w:rPr>
              <w:t>OPTIONAL (Visible)</w:t>
            </w:r>
            <w:r w:rsidRPr="00AD18AC">
              <w:rPr>
                <w:rStyle w:val="Hyperlink"/>
                <w:noProof/>
              </w:rPr>
              <w:t xml:space="preserve"> attributes and when they must be entered and when they are visible:</w:t>
            </w:r>
            <w:r>
              <w:rPr>
                <w:noProof/>
                <w:webHidden/>
              </w:rPr>
              <w:tab/>
            </w:r>
            <w:r>
              <w:rPr>
                <w:noProof/>
                <w:webHidden/>
              </w:rPr>
              <w:fldChar w:fldCharType="begin"/>
            </w:r>
            <w:r>
              <w:rPr>
                <w:noProof/>
                <w:webHidden/>
              </w:rPr>
              <w:instrText xml:space="preserve"> PAGEREF _Toc48921484 \h </w:instrText>
            </w:r>
            <w:r>
              <w:rPr>
                <w:noProof/>
                <w:webHidden/>
              </w:rPr>
            </w:r>
            <w:r>
              <w:rPr>
                <w:noProof/>
                <w:webHidden/>
              </w:rPr>
              <w:fldChar w:fldCharType="separate"/>
            </w:r>
            <w:r>
              <w:rPr>
                <w:noProof/>
                <w:webHidden/>
              </w:rPr>
              <w:t>12</w:t>
            </w:r>
            <w:r>
              <w:rPr>
                <w:noProof/>
                <w:webHidden/>
              </w:rPr>
              <w:fldChar w:fldCharType="end"/>
            </w:r>
          </w:hyperlink>
        </w:p>
        <w:p w:rsidR="0036565F" w:rsidRDefault="0036565F">
          <w:pPr>
            <w:pStyle w:val="TOC2"/>
            <w:tabs>
              <w:tab w:val="right" w:leader="dot" w:pos="10456"/>
            </w:tabs>
            <w:rPr>
              <w:rFonts w:eastAsiaTheme="minorEastAsia"/>
              <w:noProof/>
              <w:sz w:val="22"/>
            </w:rPr>
          </w:pPr>
          <w:hyperlink w:anchor="_Toc48921485" w:history="1">
            <w:r w:rsidRPr="00AD18AC">
              <w:rPr>
                <w:rStyle w:val="Hyperlink"/>
                <w:noProof/>
              </w:rPr>
              <w:t xml:space="preserve">List of </w:t>
            </w:r>
            <w:r w:rsidRPr="00AD18AC">
              <w:rPr>
                <w:rStyle w:val="Hyperlink"/>
                <w:b/>
                <w:noProof/>
              </w:rPr>
              <w:t>OTHER</w:t>
            </w:r>
            <w:r w:rsidRPr="00AD18AC">
              <w:rPr>
                <w:rStyle w:val="Hyperlink"/>
                <w:noProof/>
              </w:rPr>
              <w:t xml:space="preserve"> attributes (Most are not used and not visible):</w:t>
            </w:r>
            <w:r>
              <w:rPr>
                <w:noProof/>
                <w:webHidden/>
              </w:rPr>
              <w:tab/>
            </w:r>
            <w:r>
              <w:rPr>
                <w:noProof/>
                <w:webHidden/>
              </w:rPr>
              <w:fldChar w:fldCharType="begin"/>
            </w:r>
            <w:r>
              <w:rPr>
                <w:noProof/>
                <w:webHidden/>
              </w:rPr>
              <w:instrText xml:space="preserve"> PAGEREF _Toc48921485 \h </w:instrText>
            </w:r>
            <w:r>
              <w:rPr>
                <w:noProof/>
                <w:webHidden/>
              </w:rPr>
            </w:r>
            <w:r>
              <w:rPr>
                <w:noProof/>
                <w:webHidden/>
              </w:rPr>
              <w:fldChar w:fldCharType="separate"/>
            </w:r>
            <w:r>
              <w:rPr>
                <w:noProof/>
                <w:webHidden/>
              </w:rPr>
              <w:t>16</w:t>
            </w:r>
            <w:r>
              <w:rPr>
                <w:noProof/>
                <w:webHidden/>
              </w:rPr>
              <w:fldChar w:fldCharType="end"/>
            </w:r>
          </w:hyperlink>
        </w:p>
        <w:p w:rsidR="0036565F" w:rsidRDefault="0036565F">
          <w:r>
            <w:rPr>
              <w:b/>
              <w:bCs/>
              <w:noProof/>
            </w:rPr>
            <w:fldChar w:fldCharType="end"/>
          </w:r>
        </w:p>
      </w:sdtContent>
    </w:sdt>
    <w:p w:rsidR="00A42BD3" w:rsidRPr="00AC578C" w:rsidRDefault="00A42BD3" w:rsidP="006F4C22"/>
    <w:p w:rsidR="0036565F" w:rsidRDefault="0036565F">
      <w:pPr>
        <w:rPr>
          <w:rFonts w:eastAsiaTheme="majorEastAsia" w:cstheme="majorBidi"/>
          <w:sz w:val="28"/>
          <w:szCs w:val="26"/>
        </w:rPr>
      </w:pPr>
      <w:r>
        <w:br w:type="page"/>
      </w:r>
    </w:p>
    <w:p w:rsidR="00A42BD3" w:rsidRPr="00AC578C" w:rsidRDefault="00A42BD3" w:rsidP="0036565F">
      <w:pPr>
        <w:pStyle w:val="Heading2"/>
      </w:pPr>
      <w:bookmarkStart w:id="2" w:name="_Toc48921471"/>
      <w:r w:rsidRPr="00AC578C">
        <w:lastRenderedPageBreak/>
        <w:t xml:space="preserve">Global </w:t>
      </w:r>
      <w:proofErr w:type="gramStart"/>
      <w:r w:rsidRPr="00AC578C">
        <w:t>Workflow :</w:t>
      </w:r>
      <w:bookmarkEnd w:id="2"/>
      <w:proofErr w:type="gramEnd"/>
    </w:p>
    <w:p w:rsidR="00A42BD3" w:rsidRDefault="00A42BD3" w:rsidP="006F4C22">
      <w:pPr>
        <w:rPr>
          <w:lang w:val="fr-FR"/>
        </w:rPr>
      </w:pPr>
      <w:r>
        <w:rPr>
          <w:noProof/>
          <w:lang w:val="fr-FR"/>
        </w:rPr>
        <w:drawing>
          <wp:inline distT="0" distB="0" distL="0" distR="0">
            <wp:extent cx="6645910" cy="5909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E Issue Report v1.1_20200819.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5909945"/>
                    </a:xfrm>
                    <a:prstGeom prst="rect">
                      <a:avLst/>
                    </a:prstGeom>
                  </pic:spPr>
                </pic:pic>
              </a:graphicData>
            </a:graphic>
          </wp:inline>
        </w:drawing>
      </w:r>
    </w:p>
    <w:p w:rsidR="00A42BD3" w:rsidRDefault="00A42BD3" w:rsidP="006F4C22">
      <w:pPr>
        <w:rPr>
          <w:lang w:val="fr-FR"/>
        </w:rPr>
      </w:pPr>
    </w:p>
    <w:p w:rsidR="00ED3C00" w:rsidRDefault="00ED3C00"/>
    <w:p w:rsidR="00ED3C00" w:rsidRDefault="00ED3C00"/>
    <w:p w:rsidR="00ED3C00" w:rsidRDefault="00ED3C00">
      <w:r>
        <w:br w:type="page"/>
      </w:r>
    </w:p>
    <w:p w:rsidR="00ED3C00" w:rsidRDefault="00ED3C00" w:rsidP="0036565F">
      <w:pPr>
        <w:pStyle w:val="Heading2"/>
      </w:pPr>
      <w:bookmarkStart w:id="3" w:name="_Toc48921472"/>
      <w:r>
        <w:lastRenderedPageBreak/>
        <w:t>Template as image.</w:t>
      </w:r>
      <w:bookmarkEnd w:id="3"/>
    </w:p>
    <w:p w:rsidR="00ED3C00" w:rsidRDefault="00ED3C00" w:rsidP="0036565F">
      <w:pPr>
        <w:pStyle w:val="Heading3"/>
      </w:pPr>
      <w:bookmarkStart w:id="4" w:name="_Toc48921473"/>
      <w:r>
        <w:t>“Main form” tab:</w:t>
      </w:r>
      <w:bookmarkEnd w:id="4"/>
    </w:p>
    <w:p w:rsidR="00ED3C00" w:rsidRDefault="00ED3C00">
      <w:r>
        <w:rPr>
          <w:noProof/>
        </w:rPr>
        <w:drawing>
          <wp:inline distT="0" distB="0" distL="0" distR="0" wp14:anchorId="4C982D95" wp14:editId="2C06FBCA">
            <wp:extent cx="6645910" cy="2764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64155"/>
                    </a:xfrm>
                    <a:prstGeom prst="rect">
                      <a:avLst/>
                    </a:prstGeom>
                  </pic:spPr>
                </pic:pic>
              </a:graphicData>
            </a:graphic>
          </wp:inline>
        </w:drawing>
      </w:r>
    </w:p>
    <w:p w:rsidR="00ED3C00" w:rsidRDefault="00ED3C00">
      <w:r>
        <w:rPr>
          <w:noProof/>
        </w:rPr>
        <w:drawing>
          <wp:inline distT="0" distB="0" distL="0" distR="0" wp14:anchorId="44518221" wp14:editId="3F016F5C">
            <wp:extent cx="6645910" cy="24555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455545"/>
                    </a:xfrm>
                    <a:prstGeom prst="rect">
                      <a:avLst/>
                    </a:prstGeom>
                  </pic:spPr>
                </pic:pic>
              </a:graphicData>
            </a:graphic>
          </wp:inline>
        </w:drawing>
      </w:r>
    </w:p>
    <w:p w:rsidR="00ED3C00" w:rsidRDefault="00ED3C00">
      <w:r>
        <w:rPr>
          <w:noProof/>
        </w:rPr>
        <w:drawing>
          <wp:inline distT="0" distB="0" distL="0" distR="0" wp14:anchorId="54B32B80" wp14:editId="38E56353">
            <wp:extent cx="6645910" cy="33286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328670"/>
                    </a:xfrm>
                    <a:prstGeom prst="rect">
                      <a:avLst/>
                    </a:prstGeom>
                  </pic:spPr>
                </pic:pic>
              </a:graphicData>
            </a:graphic>
          </wp:inline>
        </w:drawing>
      </w:r>
    </w:p>
    <w:p w:rsidR="00ED3C00" w:rsidRDefault="00ED3C00">
      <w:r>
        <w:rPr>
          <w:noProof/>
        </w:rPr>
        <w:lastRenderedPageBreak/>
        <w:drawing>
          <wp:inline distT="0" distB="0" distL="0" distR="0" wp14:anchorId="18AE3A23" wp14:editId="3CD63F74">
            <wp:extent cx="6645910" cy="31864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186430"/>
                    </a:xfrm>
                    <a:prstGeom prst="rect">
                      <a:avLst/>
                    </a:prstGeom>
                  </pic:spPr>
                </pic:pic>
              </a:graphicData>
            </a:graphic>
          </wp:inline>
        </w:drawing>
      </w:r>
    </w:p>
    <w:p w:rsidR="00ED3C00" w:rsidRDefault="00ED3C00"/>
    <w:p w:rsidR="00ED3C00" w:rsidRDefault="00ED3C00">
      <w:r>
        <w:br w:type="page"/>
      </w:r>
    </w:p>
    <w:p w:rsidR="00ED3C00" w:rsidRDefault="00ED3C00" w:rsidP="0036565F">
      <w:pPr>
        <w:pStyle w:val="Heading3"/>
      </w:pPr>
      <w:bookmarkStart w:id="5" w:name="_Toc48921474"/>
      <w:r>
        <w:lastRenderedPageBreak/>
        <w:t>“</w:t>
      </w:r>
      <w:proofErr w:type="gramStart"/>
      <w:r>
        <w:t>Analysis  Implementation</w:t>
      </w:r>
      <w:proofErr w:type="gramEnd"/>
      <w:r>
        <w:t>” tab:</w:t>
      </w:r>
      <w:bookmarkEnd w:id="5"/>
    </w:p>
    <w:p w:rsidR="00ED3C00" w:rsidRDefault="00ED3C00" w:rsidP="00ED3C00">
      <w:r>
        <w:rPr>
          <w:noProof/>
        </w:rPr>
        <w:drawing>
          <wp:inline distT="0" distB="0" distL="0" distR="0" wp14:anchorId="2CE97473" wp14:editId="21DE53BA">
            <wp:extent cx="6645910" cy="2896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896870"/>
                    </a:xfrm>
                    <a:prstGeom prst="rect">
                      <a:avLst/>
                    </a:prstGeom>
                  </pic:spPr>
                </pic:pic>
              </a:graphicData>
            </a:graphic>
          </wp:inline>
        </w:drawing>
      </w:r>
    </w:p>
    <w:p w:rsidR="00ED3C00" w:rsidRDefault="00ED3C00" w:rsidP="00ED3C00">
      <w:r>
        <w:rPr>
          <w:noProof/>
        </w:rPr>
        <w:drawing>
          <wp:inline distT="0" distB="0" distL="0" distR="0" wp14:anchorId="56D2D39C" wp14:editId="45FD84EE">
            <wp:extent cx="6645910" cy="27273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727325"/>
                    </a:xfrm>
                    <a:prstGeom prst="rect">
                      <a:avLst/>
                    </a:prstGeom>
                  </pic:spPr>
                </pic:pic>
              </a:graphicData>
            </a:graphic>
          </wp:inline>
        </w:drawing>
      </w:r>
    </w:p>
    <w:p w:rsidR="00ED3C00" w:rsidRDefault="00ED3C00" w:rsidP="00ED3C00">
      <w:r>
        <w:rPr>
          <w:noProof/>
        </w:rPr>
        <w:drawing>
          <wp:inline distT="0" distB="0" distL="0" distR="0" wp14:anchorId="600DC393" wp14:editId="26C75EC4">
            <wp:extent cx="6645910" cy="1286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286510"/>
                    </a:xfrm>
                    <a:prstGeom prst="rect">
                      <a:avLst/>
                    </a:prstGeom>
                  </pic:spPr>
                </pic:pic>
              </a:graphicData>
            </a:graphic>
          </wp:inline>
        </w:drawing>
      </w:r>
    </w:p>
    <w:p w:rsidR="00ED3C00" w:rsidRDefault="00ED3C00" w:rsidP="00ED3C00"/>
    <w:p w:rsidR="00873D23" w:rsidRDefault="00873D23">
      <w:r>
        <w:br w:type="page"/>
      </w:r>
    </w:p>
    <w:p w:rsidR="00ED3C00" w:rsidRDefault="00873D23" w:rsidP="0036565F">
      <w:pPr>
        <w:pStyle w:val="Heading3"/>
      </w:pPr>
      <w:bookmarkStart w:id="6" w:name="_Toc48921475"/>
      <w:r>
        <w:lastRenderedPageBreak/>
        <w:t>“Validation” tab:</w:t>
      </w:r>
      <w:bookmarkEnd w:id="6"/>
    </w:p>
    <w:p w:rsidR="00873D23" w:rsidRDefault="00873D23" w:rsidP="00ED3C00">
      <w:r>
        <w:rPr>
          <w:noProof/>
        </w:rPr>
        <w:drawing>
          <wp:inline distT="0" distB="0" distL="0" distR="0" wp14:anchorId="006B7A9C" wp14:editId="09A88A0B">
            <wp:extent cx="6645910" cy="31324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32455"/>
                    </a:xfrm>
                    <a:prstGeom prst="rect">
                      <a:avLst/>
                    </a:prstGeom>
                  </pic:spPr>
                </pic:pic>
              </a:graphicData>
            </a:graphic>
          </wp:inline>
        </w:drawing>
      </w:r>
    </w:p>
    <w:p w:rsidR="00ED3C00" w:rsidRDefault="00ED3C00" w:rsidP="00ED3C00"/>
    <w:p w:rsidR="00873D23" w:rsidRDefault="00873D23" w:rsidP="0036565F">
      <w:pPr>
        <w:pStyle w:val="Heading3"/>
      </w:pPr>
      <w:bookmarkStart w:id="7" w:name="_Toc48921476"/>
      <w:r>
        <w:t>“Peer Review/Deviations” tab:</w:t>
      </w:r>
      <w:bookmarkEnd w:id="7"/>
    </w:p>
    <w:p w:rsidR="00873D23" w:rsidRDefault="00873D23" w:rsidP="00ED3C00">
      <w:r>
        <w:rPr>
          <w:noProof/>
        </w:rPr>
        <w:drawing>
          <wp:inline distT="0" distB="0" distL="0" distR="0" wp14:anchorId="4B56E5A9" wp14:editId="34B3C716">
            <wp:extent cx="6645910" cy="873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873760"/>
                    </a:xfrm>
                    <a:prstGeom prst="rect">
                      <a:avLst/>
                    </a:prstGeom>
                  </pic:spPr>
                </pic:pic>
              </a:graphicData>
            </a:graphic>
          </wp:inline>
        </w:drawing>
      </w:r>
    </w:p>
    <w:p w:rsidR="00873D23" w:rsidRDefault="00873D23" w:rsidP="00ED3C00"/>
    <w:p w:rsidR="00873D23" w:rsidRDefault="00873D23" w:rsidP="0036565F">
      <w:pPr>
        <w:pStyle w:val="Heading3"/>
      </w:pPr>
      <w:bookmarkStart w:id="8" w:name="_Toc48921477"/>
      <w:r>
        <w:t>“Relationships” tab:</w:t>
      </w:r>
      <w:bookmarkEnd w:id="8"/>
    </w:p>
    <w:p w:rsidR="00873D23" w:rsidRDefault="00873D23" w:rsidP="00ED3C00">
      <w:r>
        <w:rPr>
          <w:noProof/>
        </w:rPr>
        <w:drawing>
          <wp:inline distT="0" distB="0" distL="0" distR="0" wp14:anchorId="6A1E30D8" wp14:editId="0D84131F">
            <wp:extent cx="6645910" cy="1724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724660"/>
                    </a:xfrm>
                    <a:prstGeom prst="rect">
                      <a:avLst/>
                    </a:prstGeom>
                  </pic:spPr>
                </pic:pic>
              </a:graphicData>
            </a:graphic>
          </wp:inline>
        </w:drawing>
      </w:r>
    </w:p>
    <w:p w:rsidR="00873D23" w:rsidRDefault="00873D23" w:rsidP="00ED3C00"/>
    <w:p w:rsidR="00873D23" w:rsidRDefault="00873D23" w:rsidP="0036565F">
      <w:pPr>
        <w:pStyle w:val="Heading3"/>
      </w:pPr>
      <w:bookmarkStart w:id="9" w:name="_Toc48921478"/>
      <w:r>
        <w:t>“Attachments” tab:</w:t>
      </w:r>
      <w:bookmarkEnd w:id="9"/>
    </w:p>
    <w:p w:rsidR="00873D23" w:rsidRDefault="00873D23" w:rsidP="00ED3C00">
      <w:r>
        <w:rPr>
          <w:noProof/>
        </w:rPr>
        <w:drawing>
          <wp:inline distT="0" distB="0" distL="0" distR="0" wp14:anchorId="1C4314D4" wp14:editId="21E11602">
            <wp:extent cx="6645910" cy="6642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664210"/>
                    </a:xfrm>
                    <a:prstGeom prst="rect">
                      <a:avLst/>
                    </a:prstGeom>
                  </pic:spPr>
                </pic:pic>
              </a:graphicData>
            </a:graphic>
          </wp:inline>
        </w:drawing>
      </w:r>
    </w:p>
    <w:p w:rsidR="00873D23" w:rsidRDefault="00873D23" w:rsidP="00ED3C00"/>
    <w:p w:rsidR="00873D23" w:rsidRDefault="00873D23">
      <w:r>
        <w:br w:type="page"/>
      </w:r>
    </w:p>
    <w:p w:rsidR="00873D23" w:rsidRDefault="00873D23" w:rsidP="0036565F">
      <w:pPr>
        <w:pStyle w:val="Heading3"/>
      </w:pPr>
      <w:bookmarkStart w:id="10" w:name="_Toc48921479"/>
      <w:r>
        <w:lastRenderedPageBreak/>
        <w:t>“Customer Supplied Data” tab:</w:t>
      </w:r>
      <w:bookmarkEnd w:id="10"/>
    </w:p>
    <w:p w:rsidR="00873D23" w:rsidRDefault="00873D23" w:rsidP="00ED3C00">
      <w:r>
        <w:rPr>
          <w:noProof/>
        </w:rPr>
        <w:drawing>
          <wp:inline distT="0" distB="0" distL="0" distR="0" wp14:anchorId="4A9D34B1" wp14:editId="1416062B">
            <wp:extent cx="6645910" cy="29121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912110"/>
                    </a:xfrm>
                    <a:prstGeom prst="rect">
                      <a:avLst/>
                    </a:prstGeom>
                  </pic:spPr>
                </pic:pic>
              </a:graphicData>
            </a:graphic>
          </wp:inline>
        </w:drawing>
      </w:r>
    </w:p>
    <w:p w:rsidR="00873D23" w:rsidRDefault="00873D23" w:rsidP="00ED3C00">
      <w:r>
        <w:rPr>
          <w:noProof/>
        </w:rPr>
        <w:drawing>
          <wp:inline distT="0" distB="0" distL="0" distR="0" wp14:anchorId="43E20A7C" wp14:editId="6CECCE14">
            <wp:extent cx="6645910" cy="11607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60780"/>
                    </a:xfrm>
                    <a:prstGeom prst="rect">
                      <a:avLst/>
                    </a:prstGeom>
                  </pic:spPr>
                </pic:pic>
              </a:graphicData>
            </a:graphic>
          </wp:inline>
        </w:drawing>
      </w:r>
    </w:p>
    <w:p w:rsidR="00873D23" w:rsidRDefault="00873D23" w:rsidP="00ED3C00"/>
    <w:p w:rsidR="00873D23" w:rsidRDefault="00727F3C" w:rsidP="0036565F">
      <w:pPr>
        <w:pStyle w:val="Heading3"/>
      </w:pPr>
      <w:bookmarkStart w:id="11" w:name="_Toc48921480"/>
      <w:r>
        <w:t>“Impact Analysis” tab:</w:t>
      </w:r>
      <w:bookmarkEnd w:id="11"/>
    </w:p>
    <w:p w:rsidR="00727F3C" w:rsidRDefault="00727F3C" w:rsidP="00ED3C00">
      <w:r>
        <w:rPr>
          <w:noProof/>
        </w:rPr>
        <w:drawing>
          <wp:inline distT="0" distB="0" distL="0" distR="0" wp14:anchorId="2709239F" wp14:editId="34035AD9">
            <wp:extent cx="6645910" cy="604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604520"/>
                    </a:xfrm>
                    <a:prstGeom prst="rect">
                      <a:avLst/>
                    </a:prstGeom>
                  </pic:spPr>
                </pic:pic>
              </a:graphicData>
            </a:graphic>
          </wp:inline>
        </w:drawing>
      </w:r>
    </w:p>
    <w:p w:rsidR="00ED3C00" w:rsidRDefault="00727F3C" w:rsidP="00ED3C00">
      <w:r>
        <w:rPr>
          <w:noProof/>
        </w:rPr>
        <w:drawing>
          <wp:inline distT="0" distB="0" distL="0" distR="0" wp14:anchorId="1E608D57" wp14:editId="2DABB360">
            <wp:extent cx="6645910" cy="3221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221990"/>
                    </a:xfrm>
                    <a:prstGeom prst="rect">
                      <a:avLst/>
                    </a:prstGeom>
                  </pic:spPr>
                </pic:pic>
              </a:graphicData>
            </a:graphic>
          </wp:inline>
        </w:drawing>
      </w:r>
    </w:p>
    <w:p w:rsidR="00727F3C" w:rsidRDefault="00727F3C">
      <w:r>
        <w:br w:type="page"/>
      </w:r>
    </w:p>
    <w:p w:rsidR="00727F3C" w:rsidRDefault="00727F3C" w:rsidP="0036565F">
      <w:pPr>
        <w:pStyle w:val="Heading3"/>
        <w:rPr>
          <w:lang w:val="fr-FR"/>
        </w:rPr>
      </w:pPr>
      <w:bookmarkStart w:id="12" w:name="_Toc48921481"/>
      <w:r w:rsidRPr="00727F3C">
        <w:rPr>
          <w:lang w:val="fr-FR"/>
        </w:rPr>
        <w:lastRenderedPageBreak/>
        <w:t>“Issu</w:t>
      </w:r>
      <w:r>
        <w:rPr>
          <w:lang w:val="fr-FR"/>
        </w:rPr>
        <w:t>e</w:t>
      </w:r>
      <w:r w:rsidRPr="00727F3C">
        <w:rPr>
          <w:lang w:val="fr-FR"/>
        </w:rPr>
        <w:t xml:space="preserve"> Change Package </w:t>
      </w:r>
      <w:proofErr w:type="spellStart"/>
      <w:r w:rsidRPr="00727F3C">
        <w:rPr>
          <w:lang w:val="fr-FR"/>
        </w:rPr>
        <w:t>Metrics</w:t>
      </w:r>
      <w:proofErr w:type="spellEnd"/>
      <w:r w:rsidRPr="00727F3C">
        <w:rPr>
          <w:lang w:val="fr-FR"/>
        </w:rPr>
        <w:t>” t</w:t>
      </w:r>
      <w:r>
        <w:rPr>
          <w:lang w:val="fr-FR"/>
        </w:rPr>
        <w:t>ab :</w:t>
      </w:r>
      <w:bookmarkEnd w:id="12"/>
    </w:p>
    <w:p w:rsidR="00727F3C" w:rsidRPr="00727F3C" w:rsidRDefault="00727F3C" w:rsidP="00ED3C00">
      <w:pPr>
        <w:rPr>
          <w:lang w:val="fr-FR"/>
        </w:rPr>
      </w:pPr>
      <w:r>
        <w:rPr>
          <w:noProof/>
        </w:rPr>
        <w:drawing>
          <wp:inline distT="0" distB="0" distL="0" distR="0" wp14:anchorId="5709B2A7" wp14:editId="4E737F62">
            <wp:extent cx="6645910" cy="24028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402840"/>
                    </a:xfrm>
                    <a:prstGeom prst="rect">
                      <a:avLst/>
                    </a:prstGeom>
                  </pic:spPr>
                </pic:pic>
              </a:graphicData>
            </a:graphic>
          </wp:inline>
        </w:drawing>
      </w:r>
    </w:p>
    <w:p w:rsidR="00ED3C00" w:rsidRPr="00727F3C" w:rsidRDefault="00ED3C00">
      <w:pPr>
        <w:rPr>
          <w:lang w:val="fr-FR"/>
        </w:rPr>
      </w:pPr>
    </w:p>
    <w:p w:rsidR="00340A2C" w:rsidRPr="00727F3C" w:rsidRDefault="00340A2C">
      <w:pPr>
        <w:rPr>
          <w:lang w:val="fr-FR"/>
        </w:rPr>
      </w:pPr>
      <w:r w:rsidRPr="00727F3C">
        <w:rPr>
          <w:lang w:val="fr-FR"/>
        </w:rPr>
        <w:br w:type="page"/>
      </w:r>
    </w:p>
    <w:p w:rsidR="00340A2C" w:rsidRPr="00727F3C" w:rsidRDefault="00340A2C" w:rsidP="006F4C22">
      <w:pPr>
        <w:rPr>
          <w:lang w:val="fr-FR"/>
        </w:rPr>
        <w:sectPr w:rsidR="00340A2C" w:rsidRPr="00727F3C" w:rsidSect="00D247EA">
          <w:headerReference w:type="even" r:id="rId25"/>
          <w:headerReference w:type="default" r:id="rId26"/>
          <w:footerReference w:type="even" r:id="rId27"/>
          <w:footerReference w:type="default" r:id="rId28"/>
          <w:headerReference w:type="first" r:id="rId29"/>
          <w:footerReference w:type="first" r:id="rId30"/>
          <w:pgSz w:w="11906" w:h="16838" w:code="9"/>
          <w:pgMar w:top="720" w:right="720" w:bottom="720" w:left="720" w:header="0" w:footer="0" w:gutter="0"/>
          <w:cols w:space="708"/>
          <w:docGrid w:linePitch="360"/>
        </w:sectPr>
      </w:pPr>
    </w:p>
    <w:p w:rsidR="00A42BD3" w:rsidRDefault="00A42BD3" w:rsidP="0036565F">
      <w:pPr>
        <w:pStyle w:val="Heading2"/>
      </w:pPr>
      <w:bookmarkStart w:id="16" w:name="_Toc48921482"/>
      <w:r w:rsidRPr="00A42BD3">
        <w:lastRenderedPageBreak/>
        <w:t xml:space="preserve">Simplified </w:t>
      </w:r>
      <w:proofErr w:type="gramStart"/>
      <w:r w:rsidRPr="00A42BD3">
        <w:t>workflow :</w:t>
      </w:r>
      <w:bookmarkEnd w:id="16"/>
      <w:proofErr w:type="gramEnd"/>
    </w:p>
    <w:p w:rsidR="00A42BD3" w:rsidRDefault="00E14562" w:rsidP="006F4C22">
      <w:r>
        <w:rPr>
          <w:noProof/>
        </w:rPr>
        <w:drawing>
          <wp:inline distT="0" distB="0" distL="0" distR="0">
            <wp:extent cx="8782050" cy="60007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42BD3" w:rsidRDefault="00A42BD3">
      <w:r>
        <w:br w:type="page"/>
      </w:r>
    </w:p>
    <w:p w:rsidR="00A42BD3" w:rsidRDefault="00A42BD3" w:rsidP="006F4C22">
      <w:pPr>
        <w:sectPr w:rsidR="00A42BD3" w:rsidSect="00340A2C">
          <w:pgSz w:w="16838" w:h="11906" w:orient="landscape" w:code="9"/>
          <w:pgMar w:top="720" w:right="720" w:bottom="720" w:left="720" w:header="0" w:footer="0" w:gutter="0"/>
          <w:cols w:space="708"/>
          <w:docGrid w:linePitch="360"/>
        </w:sectPr>
      </w:pPr>
    </w:p>
    <w:p w:rsidR="00A42BD3" w:rsidRDefault="00F60C42" w:rsidP="0036565F">
      <w:pPr>
        <w:pStyle w:val="Heading2"/>
      </w:pPr>
      <w:bookmarkStart w:id="17" w:name="_Toc48921483"/>
      <w:r>
        <w:lastRenderedPageBreak/>
        <w:t xml:space="preserve">List of </w:t>
      </w:r>
      <w:r w:rsidRPr="00F60C42">
        <w:rPr>
          <w:b/>
          <w:color w:val="FF0000"/>
        </w:rPr>
        <w:t>MANDATORY</w:t>
      </w:r>
      <w:r w:rsidRPr="00F60C42">
        <w:rPr>
          <w:color w:val="FF0000"/>
        </w:rPr>
        <w:t xml:space="preserve"> </w:t>
      </w:r>
      <w:r>
        <w:t>attributes and when they must be entered and when they are visible:</w:t>
      </w:r>
      <w:bookmarkEnd w:id="17"/>
    </w:p>
    <w:tbl>
      <w:tblPr>
        <w:tblW w:w="0" w:type="auto"/>
        <w:jc w:val="center"/>
        <w:tblLayout w:type="fixed"/>
        <w:tblLook w:val="04A0" w:firstRow="1" w:lastRow="0" w:firstColumn="1" w:lastColumn="0" w:noHBand="0" w:noVBand="1"/>
      </w:tblPr>
      <w:tblGrid>
        <w:gridCol w:w="5695"/>
        <w:gridCol w:w="1188"/>
        <w:gridCol w:w="4475"/>
        <w:gridCol w:w="473"/>
        <w:gridCol w:w="474"/>
        <w:gridCol w:w="474"/>
        <w:gridCol w:w="483"/>
        <w:gridCol w:w="483"/>
        <w:gridCol w:w="483"/>
        <w:gridCol w:w="483"/>
        <w:gridCol w:w="474"/>
        <w:gridCol w:w="474"/>
        <w:gridCol w:w="474"/>
      </w:tblGrid>
      <w:tr w:rsidR="00F60C42" w:rsidRPr="00F60C42" w:rsidTr="00C715F6">
        <w:trPr>
          <w:trHeight w:val="1365"/>
          <w:jc w:val="center"/>
        </w:trPr>
        <w:tc>
          <w:tcPr>
            <w:tcW w:w="5695" w:type="dxa"/>
            <w:tcBorders>
              <w:top w:val="single" w:sz="4" w:space="0" w:color="auto"/>
              <w:left w:val="single" w:sz="4" w:space="0" w:color="auto"/>
              <w:bottom w:val="single" w:sz="4" w:space="0" w:color="auto"/>
              <w:right w:val="single" w:sz="4" w:space="0" w:color="auto"/>
            </w:tcBorders>
            <w:shd w:val="clear" w:color="000000" w:fill="009FE3"/>
            <w:vAlign w:val="center"/>
            <w:hideMark/>
          </w:tcPr>
          <w:p w:rsidR="00F60C42" w:rsidRPr="00F60C42" w:rsidRDefault="00F60C42" w:rsidP="00F60C42">
            <w:pPr>
              <w:spacing w:after="0" w:line="240" w:lineRule="auto"/>
              <w:rPr>
                <w:rFonts w:ascii="Arial" w:eastAsia="Times New Roman" w:hAnsi="Arial" w:cs="Arial"/>
                <w:color w:val="FFFFFF"/>
                <w:szCs w:val="20"/>
              </w:rPr>
            </w:pPr>
            <w:r w:rsidRPr="00F60C42">
              <w:rPr>
                <w:rFonts w:ascii="Arial" w:eastAsia="Times New Roman" w:hAnsi="Arial" w:cs="Arial"/>
                <w:color w:val="FFFFFF"/>
                <w:szCs w:val="20"/>
              </w:rPr>
              <w:t xml:space="preserve">PTC name </w:t>
            </w:r>
          </w:p>
        </w:tc>
        <w:tc>
          <w:tcPr>
            <w:tcW w:w="1188" w:type="dxa"/>
            <w:tcBorders>
              <w:top w:val="single" w:sz="4" w:space="0" w:color="auto"/>
              <w:left w:val="nil"/>
              <w:bottom w:val="single" w:sz="4" w:space="0" w:color="auto"/>
              <w:right w:val="single" w:sz="4" w:space="0" w:color="auto"/>
            </w:tcBorders>
            <w:shd w:val="clear" w:color="000000" w:fill="009FE3"/>
            <w:vAlign w:val="center"/>
            <w:hideMark/>
          </w:tcPr>
          <w:p w:rsidR="00F60C42" w:rsidRPr="00F60C42" w:rsidRDefault="00F60C42" w:rsidP="00F60C42">
            <w:pPr>
              <w:spacing w:after="0" w:line="240" w:lineRule="auto"/>
              <w:rPr>
                <w:rFonts w:ascii="Arial" w:eastAsia="Times New Roman" w:hAnsi="Arial" w:cs="Arial"/>
                <w:color w:val="FFFFFF"/>
                <w:szCs w:val="20"/>
              </w:rPr>
            </w:pPr>
            <w:r w:rsidRPr="00F60C42">
              <w:rPr>
                <w:rFonts w:ascii="Arial" w:eastAsia="Times New Roman" w:hAnsi="Arial" w:cs="Arial"/>
                <w:color w:val="FFFFFF"/>
                <w:szCs w:val="20"/>
              </w:rPr>
              <w:t>type</w:t>
            </w:r>
          </w:p>
        </w:tc>
        <w:tc>
          <w:tcPr>
            <w:tcW w:w="4475" w:type="dxa"/>
            <w:tcBorders>
              <w:top w:val="single" w:sz="4" w:space="0" w:color="auto"/>
              <w:left w:val="nil"/>
              <w:bottom w:val="single" w:sz="4" w:space="0" w:color="auto"/>
              <w:right w:val="single" w:sz="4" w:space="0" w:color="auto"/>
            </w:tcBorders>
            <w:shd w:val="clear" w:color="000000" w:fill="009FE3"/>
            <w:vAlign w:val="center"/>
            <w:hideMark/>
          </w:tcPr>
          <w:p w:rsidR="00F60C42" w:rsidRPr="00F60C42" w:rsidRDefault="00F60C42" w:rsidP="00F60C42">
            <w:pPr>
              <w:spacing w:after="0" w:line="240" w:lineRule="auto"/>
              <w:rPr>
                <w:rFonts w:ascii="Arial" w:eastAsia="Times New Roman" w:hAnsi="Arial" w:cs="Arial"/>
                <w:color w:val="FFFFFF"/>
                <w:szCs w:val="20"/>
              </w:rPr>
            </w:pPr>
            <w:r w:rsidRPr="00F60C42">
              <w:rPr>
                <w:rFonts w:ascii="Arial" w:eastAsia="Times New Roman" w:hAnsi="Arial" w:cs="Arial"/>
                <w:color w:val="FFFFFF"/>
                <w:szCs w:val="20"/>
              </w:rPr>
              <w:t>description</w:t>
            </w:r>
          </w:p>
        </w:tc>
        <w:tc>
          <w:tcPr>
            <w:tcW w:w="473"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(Submitted)</w:t>
            </w:r>
          </w:p>
        </w:tc>
        <w:tc>
          <w:tcPr>
            <w:tcW w:w="474"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(To Be Analyzed)</w:t>
            </w:r>
          </w:p>
        </w:tc>
        <w:tc>
          <w:tcPr>
            <w:tcW w:w="474"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(Analyzed)</w:t>
            </w:r>
          </w:p>
        </w:tc>
        <w:tc>
          <w:tcPr>
            <w:tcW w:w="483"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(To Be Implemented)</w:t>
            </w:r>
          </w:p>
        </w:tc>
        <w:tc>
          <w:tcPr>
            <w:tcW w:w="483"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(Implemented)</w:t>
            </w:r>
          </w:p>
        </w:tc>
        <w:tc>
          <w:tcPr>
            <w:tcW w:w="483"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(To Be Reviewed)</w:t>
            </w:r>
          </w:p>
        </w:tc>
        <w:tc>
          <w:tcPr>
            <w:tcW w:w="483"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(Reviewed)</w:t>
            </w:r>
          </w:p>
        </w:tc>
        <w:tc>
          <w:tcPr>
            <w:tcW w:w="474"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(To Be Verified)</w:t>
            </w:r>
          </w:p>
        </w:tc>
        <w:tc>
          <w:tcPr>
            <w:tcW w:w="474"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(Verified)</w:t>
            </w:r>
          </w:p>
        </w:tc>
        <w:tc>
          <w:tcPr>
            <w:tcW w:w="474"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F60C42" w:rsidRPr="00F60C42" w:rsidRDefault="00F60C42" w:rsidP="00F60C42">
            <w:pPr>
              <w:spacing w:after="0" w:line="240" w:lineRule="auto"/>
              <w:jc w:val="center"/>
              <w:rPr>
                <w:rFonts w:ascii="Arial" w:eastAsia="Times New Roman" w:hAnsi="Arial" w:cs="Arial"/>
                <w:color w:val="FFFFFF"/>
                <w:szCs w:val="20"/>
              </w:rPr>
            </w:pPr>
            <w:r w:rsidRPr="00F60C42">
              <w:rPr>
                <w:rFonts w:ascii="Arial" w:eastAsia="Times New Roman" w:hAnsi="Arial" w:cs="Arial"/>
                <w:color w:val="FFFFFF"/>
                <w:szCs w:val="20"/>
              </w:rPr>
              <w:t>(Closed)</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Assignee Analyze</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user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Assignee Analyze Due Date</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date</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Database name: "Assignee Analyze Due Date"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Assignee Integrator</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user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Field that defines the engineer responsible for integration testing.</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Assignee Integrator Due Date</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date</w:t>
            </w:r>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Assignee SW</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user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Assignee SW Due Date</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date</w:t>
            </w:r>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Issue Title</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proofErr w:type="spellStart"/>
            <w:r w:rsidRPr="00F60C42">
              <w:rPr>
                <w:rFonts w:ascii="Calibri" w:eastAsia="Times New Roman" w:hAnsi="Calibri" w:cs="Calibri"/>
                <w:color w:val="000000"/>
                <w:sz w:val="22"/>
              </w:rPr>
              <w:t>shorttext</w:t>
            </w:r>
            <w:proofErr w:type="spellEnd"/>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Title of the issue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Issue Type</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Is this a change or defect?</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r w:rsidRPr="00F60C42">
              <w:rPr>
                <w:rFonts w:ascii="Calibri" w:eastAsia="Times New Roman" w:hAnsi="Calibri" w:cs="Calibri"/>
                <w:b/>
                <w:bCs/>
                <w:color w:val="FF0000"/>
                <w:sz w:val="22"/>
              </w:rPr>
              <w:t>Project</w:t>
            </w:r>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project</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The project affected of this change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Restraints_Analysis</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proofErr w:type="spellStart"/>
            <w:r w:rsidRPr="00F60C42">
              <w:rPr>
                <w:rFonts w:ascii="Calibri" w:eastAsia="Times New Roman" w:hAnsi="Calibri" w:cs="Calibri"/>
                <w:color w:val="000000"/>
                <w:sz w:val="22"/>
              </w:rPr>
              <w:t>longtext</w:t>
            </w:r>
            <w:proofErr w:type="spellEnd"/>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Restraints_Assignee_Analyze_Actual</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xml:space="preserve">The </w:t>
            </w:r>
            <w:proofErr w:type="gramStart"/>
            <w:r w:rsidRPr="00F60C42">
              <w:rPr>
                <w:rFonts w:ascii="Calibri" w:eastAsia="Times New Roman" w:hAnsi="Calibri" w:cs="Calibri"/>
                <w:color w:val="000000"/>
                <w:sz w:val="22"/>
              </w:rPr>
              <w:t>amount</w:t>
            </w:r>
            <w:proofErr w:type="gramEnd"/>
            <w:r w:rsidRPr="00F60C42">
              <w:rPr>
                <w:rFonts w:ascii="Calibri" w:eastAsia="Times New Roman" w:hAnsi="Calibri" w:cs="Calibri"/>
                <w:color w:val="000000"/>
                <w:sz w:val="22"/>
              </w:rPr>
              <w:t xml:space="preserve"> of hours it took to analyze an issue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Restraints_Assignee_Analyze_Est</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xml:space="preserve">Estimate of how much effort it will take to </w:t>
            </w:r>
            <w:proofErr w:type="spellStart"/>
            <w:r w:rsidRPr="00F60C42">
              <w:rPr>
                <w:rFonts w:ascii="Calibri" w:eastAsia="Times New Roman" w:hAnsi="Calibri" w:cs="Calibri"/>
                <w:color w:val="000000"/>
                <w:sz w:val="22"/>
              </w:rPr>
              <w:t>analyse</w:t>
            </w:r>
            <w:proofErr w:type="spellEnd"/>
            <w:r w:rsidRPr="00F60C42">
              <w:rPr>
                <w:rFonts w:ascii="Calibri" w:eastAsia="Times New Roman" w:hAnsi="Calibri" w:cs="Calibri"/>
                <w:color w:val="000000"/>
                <w:sz w:val="22"/>
              </w:rPr>
              <w:t xml:space="preserve"> an issue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Restraints_Assignee_Validation</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user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lang w:val="fr-FR"/>
              </w:rPr>
            </w:pPr>
            <w:proofErr w:type="spellStart"/>
            <w:r w:rsidRPr="00F60C42">
              <w:rPr>
                <w:rFonts w:ascii="Calibri" w:eastAsia="Times New Roman" w:hAnsi="Calibri" w:cs="Calibri"/>
                <w:b/>
                <w:bCs/>
                <w:color w:val="FF0000"/>
                <w:sz w:val="22"/>
                <w:lang w:val="fr-FR"/>
              </w:rPr>
              <w:t>Restraints_Code_Implementation_Effort_Actual</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proofErr w:type="gramStart"/>
            <w:r w:rsidRPr="00F60C42">
              <w:rPr>
                <w:rFonts w:ascii="Calibri" w:eastAsia="Times New Roman" w:hAnsi="Calibri" w:cs="Calibri"/>
                <w:color w:val="000000"/>
                <w:sz w:val="22"/>
              </w:rPr>
              <w:t>Amount</w:t>
            </w:r>
            <w:proofErr w:type="gramEnd"/>
            <w:r w:rsidRPr="00F60C42">
              <w:rPr>
                <w:rFonts w:ascii="Calibri" w:eastAsia="Times New Roman" w:hAnsi="Calibri" w:cs="Calibri"/>
                <w:color w:val="000000"/>
                <w:sz w:val="22"/>
              </w:rPr>
              <w:t xml:space="preserve"> of hours taken to complete code implementation for this issue.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lang w:val="fr-FR"/>
              </w:rPr>
            </w:pPr>
            <w:proofErr w:type="spellStart"/>
            <w:r w:rsidRPr="00F60C42">
              <w:rPr>
                <w:rFonts w:ascii="Calibri" w:eastAsia="Times New Roman" w:hAnsi="Calibri" w:cs="Calibri"/>
                <w:b/>
                <w:bCs/>
                <w:color w:val="FF0000"/>
                <w:sz w:val="22"/>
                <w:lang w:val="fr-FR"/>
              </w:rPr>
              <w:t>Restraints_Code_Implementation_Effort_Est</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Restraints effort estimation to define how many hours to implement a coding change.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Restraints_Code_Implementation_Peer_Review_Status</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Select the current status of this step</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Restraints_Code_Implementation_Status</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Select the current status of this step</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Restraints_Description</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proofErr w:type="spellStart"/>
            <w:r w:rsidRPr="00F60C42">
              <w:rPr>
                <w:rFonts w:ascii="Calibri" w:eastAsia="Times New Roman" w:hAnsi="Calibri" w:cs="Calibri"/>
                <w:color w:val="000000"/>
                <w:sz w:val="22"/>
              </w:rPr>
              <w:t>longtext</w:t>
            </w:r>
            <w:proofErr w:type="spellEnd"/>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Restraints_Design_Specification_Effort_Actual</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Actual hours needed to complete the design specification updates for this issue.</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lang w:val="fr-FR"/>
              </w:rPr>
            </w:pPr>
            <w:proofErr w:type="spellStart"/>
            <w:r w:rsidRPr="00F60C42">
              <w:rPr>
                <w:rFonts w:ascii="Calibri" w:eastAsia="Times New Roman" w:hAnsi="Calibri" w:cs="Calibri"/>
                <w:b/>
                <w:bCs/>
                <w:color w:val="FF0000"/>
                <w:sz w:val="22"/>
                <w:lang w:val="fr-FR"/>
              </w:rPr>
              <w:t>Restraints_Design_Specification_Effort_Est</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xml:space="preserve">Estimate the </w:t>
            </w:r>
            <w:proofErr w:type="gramStart"/>
            <w:r w:rsidRPr="00F60C42">
              <w:rPr>
                <w:rFonts w:ascii="Calibri" w:eastAsia="Times New Roman" w:hAnsi="Calibri" w:cs="Calibri"/>
                <w:color w:val="000000"/>
                <w:sz w:val="22"/>
              </w:rPr>
              <w:t>amount</w:t>
            </w:r>
            <w:proofErr w:type="gramEnd"/>
            <w:r w:rsidRPr="00F60C42">
              <w:rPr>
                <w:rFonts w:ascii="Calibri" w:eastAsia="Times New Roman" w:hAnsi="Calibri" w:cs="Calibri"/>
                <w:color w:val="000000"/>
                <w:sz w:val="22"/>
              </w:rPr>
              <w:t xml:space="preserve"> of hours to complete this step</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lastRenderedPageBreak/>
              <w:t>Restraints_Design_Specification_Peer_Review_Status</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CBDFF4"/>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Restraints_Design_Specification_Status</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Select the current status of this step</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Restraints_Integration_Effort_Act</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CBDFF4"/>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Restraints_Integration_Effort_Est</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Restraints_QAC_Analysis_Effort_Actual</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Actual hours taken to complete QAC Analysis for this issue.</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lang w:val="fr-FR"/>
              </w:rPr>
            </w:pPr>
            <w:proofErr w:type="spellStart"/>
            <w:r w:rsidRPr="00F60C42">
              <w:rPr>
                <w:rFonts w:ascii="Calibri" w:eastAsia="Times New Roman" w:hAnsi="Calibri" w:cs="Calibri"/>
                <w:b/>
                <w:bCs/>
                <w:color w:val="FF0000"/>
                <w:sz w:val="22"/>
                <w:lang w:val="fr-FR"/>
              </w:rPr>
              <w:t>Restraints_QAC_Analysis_Effort_Est</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xml:space="preserve">Estimate the </w:t>
            </w:r>
            <w:proofErr w:type="gramStart"/>
            <w:r w:rsidRPr="00F60C42">
              <w:rPr>
                <w:rFonts w:ascii="Calibri" w:eastAsia="Times New Roman" w:hAnsi="Calibri" w:cs="Calibri"/>
                <w:color w:val="000000"/>
                <w:sz w:val="22"/>
              </w:rPr>
              <w:t>amount</w:t>
            </w:r>
            <w:proofErr w:type="gramEnd"/>
            <w:r w:rsidRPr="00F60C42">
              <w:rPr>
                <w:rFonts w:ascii="Calibri" w:eastAsia="Times New Roman" w:hAnsi="Calibri" w:cs="Calibri"/>
                <w:color w:val="000000"/>
                <w:sz w:val="22"/>
              </w:rPr>
              <w:t xml:space="preserve"> of hours to complete this step</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Restraints_QAC_Analysis_Peer_Review_Status</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CBDFF4"/>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Restraints_QAC_Analysis_Status</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Select the current status of this step</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Restraints_Release_Validated</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proofErr w:type="spellStart"/>
            <w:r w:rsidRPr="00F60C42">
              <w:rPr>
                <w:rFonts w:ascii="Calibri" w:eastAsia="Times New Roman" w:hAnsi="Calibri" w:cs="Calibri"/>
                <w:color w:val="000000"/>
                <w:sz w:val="22"/>
              </w:rPr>
              <w:t>ibpl</w:t>
            </w:r>
            <w:proofErr w:type="spellEnd"/>
          </w:p>
        </w:tc>
        <w:tc>
          <w:tcPr>
            <w:tcW w:w="4475" w:type="dxa"/>
            <w:tcBorders>
              <w:top w:val="nil"/>
              <w:left w:val="nil"/>
              <w:bottom w:val="single" w:sz="4" w:space="0" w:color="auto"/>
              <w:right w:val="single" w:sz="4" w:space="0" w:color="auto"/>
            </w:tcBorders>
            <w:shd w:val="clear" w:color="000000" w:fill="CBDFF4"/>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Restraints_Requirements_Traceability_Effort_Actual</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Actual hours to complete requirements traceability for this issue.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lang w:val="fr-FR"/>
              </w:rPr>
            </w:pPr>
            <w:proofErr w:type="spellStart"/>
            <w:r w:rsidRPr="00F60C42">
              <w:rPr>
                <w:rFonts w:ascii="Calibri" w:eastAsia="Times New Roman" w:hAnsi="Calibri" w:cs="Calibri"/>
                <w:b/>
                <w:bCs/>
                <w:color w:val="FF0000"/>
                <w:sz w:val="22"/>
                <w:lang w:val="fr-FR"/>
              </w:rPr>
              <w:t>Restraints_Requirements_Traceability_Effort_Est</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xml:space="preserve">Estimate the </w:t>
            </w:r>
            <w:proofErr w:type="gramStart"/>
            <w:r w:rsidRPr="00F60C42">
              <w:rPr>
                <w:rFonts w:ascii="Calibri" w:eastAsia="Times New Roman" w:hAnsi="Calibri" w:cs="Calibri"/>
                <w:color w:val="000000"/>
                <w:sz w:val="22"/>
              </w:rPr>
              <w:t>amount</w:t>
            </w:r>
            <w:proofErr w:type="gramEnd"/>
            <w:r w:rsidRPr="00F60C42">
              <w:rPr>
                <w:rFonts w:ascii="Calibri" w:eastAsia="Times New Roman" w:hAnsi="Calibri" w:cs="Calibri"/>
                <w:color w:val="000000"/>
                <w:sz w:val="22"/>
              </w:rPr>
              <w:t xml:space="preserve"> of hours to complete this step</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Restraints_Requirements_Traceability_Peer_Review_Status</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6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Restraints_Requirements_Traceability_Status</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If the approved task assumed</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Restraints_Target_Release_Container</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proofErr w:type="spellStart"/>
            <w:r w:rsidRPr="00F60C42">
              <w:rPr>
                <w:rFonts w:ascii="Calibri" w:eastAsia="Times New Roman" w:hAnsi="Calibri" w:cs="Calibri"/>
                <w:color w:val="000000"/>
                <w:sz w:val="22"/>
              </w:rPr>
              <w:t>ibpl</w:t>
            </w:r>
            <w:proofErr w:type="spellEnd"/>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Restraints_Target_Software_Release</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proofErr w:type="spellStart"/>
            <w:r w:rsidRPr="00F60C42">
              <w:rPr>
                <w:rFonts w:ascii="Calibri" w:eastAsia="Times New Roman" w:hAnsi="Calibri" w:cs="Calibri"/>
                <w:color w:val="000000"/>
                <w:sz w:val="22"/>
              </w:rPr>
              <w:t>ibpl</w:t>
            </w:r>
            <w:proofErr w:type="spellEnd"/>
          </w:p>
        </w:tc>
        <w:tc>
          <w:tcPr>
            <w:tcW w:w="4475" w:type="dxa"/>
            <w:tcBorders>
              <w:top w:val="nil"/>
              <w:left w:val="nil"/>
              <w:bottom w:val="single" w:sz="4" w:space="0" w:color="auto"/>
              <w:right w:val="single" w:sz="4" w:space="0" w:color="auto"/>
            </w:tcBorders>
            <w:shd w:val="clear" w:color="000000" w:fill="CBDFF4"/>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Restraints_Unit_Test_Effort_Actual</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Actual hours taken to complete unit testing for this issue.</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lang w:val="fr-FR"/>
              </w:rPr>
            </w:pPr>
            <w:proofErr w:type="spellStart"/>
            <w:r w:rsidRPr="00F60C42">
              <w:rPr>
                <w:rFonts w:ascii="Calibri" w:eastAsia="Times New Roman" w:hAnsi="Calibri" w:cs="Calibri"/>
                <w:b/>
                <w:bCs/>
                <w:color w:val="FF0000"/>
                <w:sz w:val="22"/>
                <w:lang w:val="fr-FR"/>
              </w:rPr>
              <w:t>Restraints_Unit_Test_Effort_Est</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integer</w:t>
            </w:r>
          </w:p>
        </w:tc>
        <w:tc>
          <w:tcPr>
            <w:tcW w:w="4475"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 xml:space="preserve">Estimate the </w:t>
            </w:r>
            <w:proofErr w:type="gramStart"/>
            <w:r w:rsidRPr="00F60C42">
              <w:rPr>
                <w:rFonts w:ascii="Calibri" w:eastAsia="Times New Roman" w:hAnsi="Calibri" w:cs="Calibri"/>
                <w:color w:val="000000"/>
                <w:sz w:val="22"/>
              </w:rPr>
              <w:t>amount</w:t>
            </w:r>
            <w:proofErr w:type="gramEnd"/>
            <w:r w:rsidRPr="00F60C42">
              <w:rPr>
                <w:rFonts w:ascii="Calibri" w:eastAsia="Times New Roman" w:hAnsi="Calibri" w:cs="Calibri"/>
                <w:color w:val="000000"/>
                <w:sz w:val="22"/>
              </w:rPr>
              <w:t xml:space="preserve"> of hours to complete this step</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Restraints_Unit_Test_Peer_Review_Status</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0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Restraints_Unit_Test_Status</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Select the current status of this step</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Restraints_Validation_Due_Date</w:t>
            </w:r>
            <w:proofErr w:type="spellEnd"/>
          </w:p>
        </w:tc>
        <w:tc>
          <w:tcPr>
            <w:tcW w:w="1188" w:type="dxa"/>
            <w:tcBorders>
              <w:top w:val="nil"/>
              <w:left w:val="nil"/>
              <w:bottom w:val="single" w:sz="4" w:space="0" w:color="auto"/>
              <w:right w:val="single" w:sz="4" w:space="0" w:color="auto"/>
            </w:tcBorders>
            <w:shd w:val="clear" w:color="000000" w:fill="E7F0FA"/>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date</w:t>
            </w:r>
          </w:p>
        </w:tc>
        <w:tc>
          <w:tcPr>
            <w:tcW w:w="4475" w:type="dxa"/>
            <w:tcBorders>
              <w:top w:val="nil"/>
              <w:left w:val="nil"/>
              <w:bottom w:val="single" w:sz="4" w:space="0" w:color="auto"/>
              <w:right w:val="single" w:sz="4" w:space="0" w:color="auto"/>
            </w:tcBorders>
            <w:shd w:val="clear" w:color="000000" w:fill="E7F0FA"/>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83"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c>
          <w:tcPr>
            <w:tcW w:w="474" w:type="dxa"/>
            <w:tcBorders>
              <w:top w:val="nil"/>
              <w:left w:val="nil"/>
              <w:bottom w:val="single" w:sz="4" w:space="0" w:color="auto"/>
              <w:right w:val="single" w:sz="4" w:space="0" w:color="auto"/>
            </w:tcBorders>
            <w:shd w:val="clear" w:color="000000" w:fill="E7F0FA"/>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r w:rsidR="00F60C42" w:rsidRPr="00F60C42" w:rsidTr="00C715F6">
        <w:trPr>
          <w:trHeight w:val="360"/>
          <w:jc w:val="center"/>
        </w:trPr>
        <w:tc>
          <w:tcPr>
            <w:tcW w:w="5695" w:type="dxa"/>
            <w:tcBorders>
              <w:top w:val="nil"/>
              <w:left w:val="single" w:sz="4" w:space="0" w:color="auto"/>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rPr>
                <w:rFonts w:ascii="Calibri" w:eastAsia="Times New Roman" w:hAnsi="Calibri" w:cs="Calibri"/>
                <w:b/>
                <w:bCs/>
                <w:color w:val="FF0000"/>
                <w:sz w:val="22"/>
              </w:rPr>
            </w:pPr>
            <w:proofErr w:type="spellStart"/>
            <w:r w:rsidRPr="00F60C42">
              <w:rPr>
                <w:rFonts w:ascii="Calibri" w:eastAsia="Times New Roman" w:hAnsi="Calibri" w:cs="Calibri"/>
                <w:b/>
                <w:bCs/>
                <w:color w:val="FF0000"/>
                <w:sz w:val="22"/>
              </w:rPr>
              <w:t>Restraints_Validation_Result</w:t>
            </w:r>
            <w:proofErr w:type="spellEnd"/>
          </w:p>
        </w:tc>
        <w:tc>
          <w:tcPr>
            <w:tcW w:w="1188" w:type="dxa"/>
            <w:tcBorders>
              <w:top w:val="nil"/>
              <w:left w:val="nil"/>
              <w:bottom w:val="single" w:sz="4" w:space="0" w:color="auto"/>
              <w:right w:val="single" w:sz="4" w:space="0" w:color="auto"/>
            </w:tcBorders>
            <w:shd w:val="clear" w:color="000000" w:fill="CBDFF4"/>
            <w:noWrap/>
            <w:vAlign w:val="center"/>
            <w:hideMark/>
          </w:tcPr>
          <w:p w:rsidR="00F60C42" w:rsidRPr="00F60C42" w:rsidRDefault="00F60C42" w:rsidP="00F60C42">
            <w:pPr>
              <w:spacing w:after="0" w:line="240" w:lineRule="auto"/>
              <w:rPr>
                <w:rFonts w:ascii="Calibri" w:eastAsia="Times New Roman" w:hAnsi="Calibri" w:cs="Calibri"/>
                <w:color w:val="000000"/>
                <w:sz w:val="22"/>
              </w:rPr>
            </w:pPr>
            <w:r w:rsidRPr="00F60C42">
              <w:rPr>
                <w:rFonts w:ascii="Calibri" w:eastAsia="Times New Roman" w:hAnsi="Calibri" w:cs="Calibri"/>
                <w:color w:val="000000"/>
                <w:sz w:val="22"/>
              </w:rPr>
              <w:t>pick</w:t>
            </w:r>
          </w:p>
        </w:tc>
        <w:tc>
          <w:tcPr>
            <w:tcW w:w="4475" w:type="dxa"/>
            <w:tcBorders>
              <w:top w:val="nil"/>
              <w:left w:val="nil"/>
              <w:bottom w:val="single" w:sz="4" w:space="0" w:color="auto"/>
              <w:right w:val="single" w:sz="4" w:space="0" w:color="auto"/>
            </w:tcBorders>
            <w:shd w:val="clear" w:color="000000" w:fill="CBDFF4"/>
            <w:hideMark/>
          </w:tcPr>
          <w:p w:rsidR="00F60C42" w:rsidRPr="00F60C42" w:rsidRDefault="00F60C42" w:rsidP="00F60C42">
            <w:pPr>
              <w:spacing w:after="0" w:line="240" w:lineRule="auto"/>
              <w:rPr>
                <w:rFonts w:ascii="Arial" w:eastAsia="Times New Roman" w:hAnsi="Arial" w:cs="Arial"/>
                <w:color w:val="232527"/>
                <w:sz w:val="28"/>
                <w:szCs w:val="28"/>
              </w:rPr>
            </w:pPr>
            <w:r w:rsidRPr="00F60C42">
              <w:rPr>
                <w:rFonts w:ascii="Arial" w:eastAsia="Times New Roman" w:hAnsi="Arial" w:cs="Arial"/>
                <w:color w:val="232527"/>
                <w:sz w:val="28"/>
                <w:szCs w:val="28"/>
              </w:rPr>
              <w:t> </w:t>
            </w:r>
          </w:p>
        </w:tc>
        <w:tc>
          <w:tcPr>
            <w:tcW w:w="47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83"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 </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M</w:t>
            </w:r>
          </w:p>
        </w:tc>
        <w:tc>
          <w:tcPr>
            <w:tcW w:w="474" w:type="dxa"/>
            <w:tcBorders>
              <w:top w:val="nil"/>
              <w:left w:val="nil"/>
              <w:bottom w:val="single" w:sz="4" w:space="0" w:color="auto"/>
              <w:right w:val="single" w:sz="4" w:space="0" w:color="auto"/>
            </w:tcBorders>
            <w:shd w:val="clear" w:color="000000" w:fill="CBDFF4"/>
            <w:vAlign w:val="center"/>
            <w:hideMark/>
          </w:tcPr>
          <w:p w:rsidR="00F60C42" w:rsidRPr="00F60C42" w:rsidRDefault="00F60C42" w:rsidP="00F60C42">
            <w:pPr>
              <w:spacing w:after="0" w:line="240" w:lineRule="auto"/>
              <w:jc w:val="center"/>
              <w:rPr>
                <w:rFonts w:ascii="Calibri" w:eastAsia="Times New Roman" w:hAnsi="Calibri" w:cs="Calibri"/>
                <w:color w:val="000000"/>
                <w:sz w:val="22"/>
              </w:rPr>
            </w:pPr>
            <w:r w:rsidRPr="00F60C42">
              <w:rPr>
                <w:rFonts w:ascii="Calibri" w:eastAsia="Times New Roman" w:hAnsi="Calibri" w:cs="Calibri"/>
                <w:color w:val="000000"/>
                <w:sz w:val="22"/>
              </w:rPr>
              <w:t>V</w:t>
            </w:r>
          </w:p>
        </w:tc>
      </w:tr>
    </w:tbl>
    <w:p w:rsidR="00F60C42" w:rsidRDefault="006111B8">
      <w:r>
        <w:br w:type="textWrapping" w:clear="all"/>
      </w:r>
      <w:r w:rsidR="00F60C42">
        <w:br w:type="page"/>
      </w:r>
    </w:p>
    <w:p w:rsidR="00F60C42" w:rsidRDefault="00F60C42" w:rsidP="0036565F">
      <w:pPr>
        <w:pStyle w:val="Heading2"/>
      </w:pPr>
      <w:bookmarkStart w:id="18" w:name="_Toc48921484"/>
      <w:r>
        <w:lastRenderedPageBreak/>
        <w:t xml:space="preserve">List of </w:t>
      </w:r>
      <w:r>
        <w:rPr>
          <w:b/>
          <w:color w:val="FF0000"/>
        </w:rPr>
        <w:t>OPTIONAL (Visible)</w:t>
      </w:r>
      <w:r w:rsidRPr="00F60C42">
        <w:rPr>
          <w:color w:val="FF0000"/>
        </w:rPr>
        <w:t xml:space="preserve"> </w:t>
      </w:r>
      <w:r>
        <w:t>attributes and when they must be entered and when they are visible:</w:t>
      </w:r>
      <w:bookmarkEnd w:id="18"/>
    </w:p>
    <w:tbl>
      <w:tblPr>
        <w:tblW w:w="15854" w:type="dxa"/>
        <w:jc w:val="center"/>
        <w:tblLayout w:type="fixed"/>
        <w:tblLook w:val="04A0" w:firstRow="1" w:lastRow="0" w:firstColumn="1" w:lastColumn="0" w:noHBand="0" w:noVBand="1"/>
      </w:tblPr>
      <w:tblGrid>
        <w:gridCol w:w="5524"/>
        <w:gridCol w:w="1134"/>
        <w:gridCol w:w="4460"/>
        <w:gridCol w:w="461"/>
        <w:gridCol w:w="475"/>
        <w:gridCol w:w="475"/>
        <w:gridCol w:w="475"/>
        <w:gridCol w:w="475"/>
        <w:gridCol w:w="475"/>
        <w:gridCol w:w="475"/>
        <w:gridCol w:w="475"/>
        <w:gridCol w:w="475"/>
        <w:gridCol w:w="475"/>
      </w:tblGrid>
      <w:tr w:rsidR="00C715F6" w:rsidRPr="00C715F6" w:rsidTr="00C715F6">
        <w:trPr>
          <w:trHeight w:val="1365"/>
          <w:jc w:val="center"/>
        </w:trPr>
        <w:tc>
          <w:tcPr>
            <w:tcW w:w="5524" w:type="dxa"/>
            <w:tcBorders>
              <w:top w:val="single" w:sz="4" w:space="0" w:color="auto"/>
              <w:left w:val="single" w:sz="4" w:space="0" w:color="auto"/>
              <w:bottom w:val="single" w:sz="4" w:space="0" w:color="auto"/>
              <w:right w:val="single" w:sz="4" w:space="0" w:color="auto"/>
            </w:tcBorders>
            <w:shd w:val="clear" w:color="000000" w:fill="009FE3"/>
            <w:vAlign w:val="center"/>
            <w:hideMark/>
          </w:tcPr>
          <w:p w:rsidR="00C715F6" w:rsidRPr="00C715F6" w:rsidRDefault="00C715F6" w:rsidP="00C715F6">
            <w:pPr>
              <w:spacing w:after="0" w:line="240" w:lineRule="auto"/>
              <w:rPr>
                <w:rFonts w:ascii="Arial" w:eastAsia="Times New Roman" w:hAnsi="Arial" w:cs="Arial"/>
                <w:color w:val="FFFFFF"/>
                <w:szCs w:val="20"/>
              </w:rPr>
            </w:pPr>
            <w:r w:rsidRPr="00C715F6">
              <w:rPr>
                <w:rFonts w:ascii="Arial" w:eastAsia="Times New Roman" w:hAnsi="Arial" w:cs="Arial"/>
                <w:color w:val="FFFFFF"/>
                <w:szCs w:val="20"/>
              </w:rPr>
              <w:t xml:space="preserve">PTC name </w:t>
            </w:r>
          </w:p>
        </w:tc>
        <w:tc>
          <w:tcPr>
            <w:tcW w:w="1134" w:type="dxa"/>
            <w:tcBorders>
              <w:top w:val="single" w:sz="4" w:space="0" w:color="auto"/>
              <w:left w:val="nil"/>
              <w:bottom w:val="single" w:sz="4" w:space="0" w:color="auto"/>
              <w:right w:val="single" w:sz="4" w:space="0" w:color="auto"/>
            </w:tcBorders>
            <w:shd w:val="clear" w:color="000000" w:fill="009FE3"/>
            <w:vAlign w:val="center"/>
            <w:hideMark/>
          </w:tcPr>
          <w:p w:rsidR="00C715F6" w:rsidRPr="00C715F6" w:rsidRDefault="00C715F6" w:rsidP="00C715F6">
            <w:pPr>
              <w:spacing w:after="0" w:line="240" w:lineRule="auto"/>
              <w:rPr>
                <w:rFonts w:ascii="Arial" w:eastAsia="Times New Roman" w:hAnsi="Arial" w:cs="Arial"/>
                <w:color w:val="FFFFFF"/>
                <w:szCs w:val="20"/>
              </w:rPr>
            </w:pPr>
            <w:r w:rsidRPr="00C715F6">
              <w:rPr>
                <w:rFonts w:ascii="Arial" w:eastAsia="Times New Roman" w:hAnsi="Arial" w:cs="Arial"/>
                <w:color w:val="FFFFFF"/>
                <w:szCs w:val="20"/>
              </w:rPr>
              <w:t>type</w:t>
            </w:r>
          </w:p>
        </w:tc>
        <w:tc>
          <w:tcPr>
            <w:tcW w:w="4460" w:type="dxa"/>
            <w:tcBorders>
              <w:top w:val="single" w:sz="4" w:space="0" w:color="auto"/>
              <w:left w:val="nil"/>
              <w:bottom w:val="single" w:sz="4" w:space="0" w:color="auto"/>
              <w:right w:val="single" w:sz="4" w:space="0" w:color="auto"/>
            </w:tcBorders>
            <w:shd w:val="clear" w:color="000000" w:fill="009FE3"/>
            <w:vAlign w:val="center"/>
            <w:hideMark/>
          </w:tcPr>
          <w:p w:rsidR="00C715F6" w:rsidRPr="00C715F6" w:rsidRDefault="00C715F6" w:rsidP="00C715F6">
            <w:pPr>
              <w:spacing w:after="0" w:line="240" w:lineRule="auto"/>
              <w:rPr>
                <w:rFonts w:ascii="Arial" w:eastAsia="Times New Roman" w:hAnsi="Arial" w:cs="Arial"/>
                <w:color w:val="FFFFFF"/>
                <w:szCs w:val="20"/>
              </w:rPr>
            </w:pPr>
            <w:r w:rsidRPr="00C715F6">
              <w:rPr>
                <w:rFonts w:ascii="Arial" w:eastAsia="Times New Roman" w:hAnsi="Arial" w:cs="Arial"/>
                <w:color w:val="FFFFFF"/>
                <w:szCs w:val="20"/>
              </w:rPr>
              <w:t>description</w:t>
            </w:r>
          </w:p>
        </w:tc>
        <w:tc>
          <w:tcPr>
            <w:tcW w:w="461"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(Submitted)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Analyzed)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(Analyzed)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Implemented)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(Implemented)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Reviewed)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(Reviewed)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Verified)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(Verified)</w:t>
            </w:r>
          </w:p>
        </w:tc>
        <w:tc>
          <w:tcPr>
            <w:tcW w:w="475"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(Closed)</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Assignee TEST</w:t>
            </w:r>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Assignee TEST Due Date</w:t>
            </w:r>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Customer Issue ID</w:t>
            </w:r>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If the Change/Error has been reported from customer, enter customer ID here</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Customer visible</w:t>
            </w:r>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Keywords</w:t>
            </w:r>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Observed during</w:t>
            </w:r>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Choose when in the </w:t>
            </w:r>
            <w:proofErr w:type="spellStart"/>
            <w:r w:rsidRPr="00C715F6">
              <w:rPr>
                <w:rFonts w:ascii="Calibri" w:eastAsia="Times New Roman" w:hAnsi="Calibri" w:cs="Calibri"/>
                <w:color w:val="000000"/>
                <w:sz w:val="22"/>
              </w:rPr>
              <w:t>developement</w:t>
            </w:r>
            <w:proofErr w:type="spellEnd"/>
            <w:r w:rsidRPr="00C715F6">
              <w:rPr>
                <w:rFonts w:ascii="Calibri" w:eastAsia="Times New Roman" w:hAnsi="Calibri" w:cs="Calibri"/>
                <w:color w:val="000000"/>
                <w:sz w:val="22"/>
              </w:rPr>
              <w:t xml:space="preserve"> chain the change/error was detected</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Requirement ID</w:t>
            </w:r>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If the error/change is connected to a requirement, enter the requirement ID here</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Restraints_Assignee_Analyze_Date_Complete</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Restraints_CCB_Comments</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Restraints_CCB_Responsible</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9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Restraints_Code_Implementation_Comments</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Describe the details of this task:</w:t>
            </w:r>
            <w:r w:rsidRPr="00C715F6">
              <w:rPr>
                <w:rFonts w:ascii="Calibri" w:eastAsia="Times New Roman" w:hAnsi="Calibri" w:cs="Calibri"/>
                <w:color w:val="000000"/>
                <w:sz w:val="22"/>
              </w:rPr>
              <w:br/>
              <w:t xml:space="preserve">     1.) If not completed, define why.</w:t>
            </w:r>
            <w:r w:rsidRPr="00C715F6">
              <w:rPr>
                <w:rFonts w:ascii="Calibri" w:eastAsia="Times New Roman" w:hAnsi="Calibri" w:cs="Calibri"/>
                <w:color w:val="000000"/>
                <w:sz w:val="22"/>
              </w:rPr>
              <w:br/>
              <w:t xml:space="preserve">     2.) If completed, define location of supporting documentation.</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9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Restraints_Current_Eng_Assigned</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Restraints Issue Field.  Used to track which engineer is currently assigned (working) the issue.  Each step in the workflow has </w:t>
            </w:r>
            <w:proofErr w:type="spellStart"/>
            <w:proofErr w:type="gramStart"/>
            <w:r w:rsidRPr="00C715F6">
              <w:rPr>
                <w:rFonts w:ascii="Calibri" w:eastAsia="Times New Roman" w:hAnsi="Calibri" w:cs="Calibri"/>
                <w:color w:val="000000"/>
                <w:sz w:val="22"/>
              </w:rPr>
              <w:t>it's</w:t>
            </w:r>
            <w:proofErr w:type="spellEnd"/>
            <w:proofErr w:type="gramEnd"/>
            <w:r w:rsidRPr="00C715F6">
              <w:rPr>
                <w:rFonts w:ascii="Calibri" w:eastAsia="Times New Roman" w:hAnsi="Calibri" w:cs="Calibri"/>
                <w:color w:val="000000"/>
                <w:sz w:val="22"/>
              </w:rPr>
              <w:t xml:space="preserve"> own assignee, this field sets who is assigned the issue based on the state.</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9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Restraints_Design_Specification_Comments</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Describe the details of this task:</w:t>
            </w:r>
            <w:r w:rsidRPr="00C715F6">
              <w:rPr>
                <w:rFonts w:ascii="Calibri" w:eastAsia="Times New Roman" w:hAnsi="Calibri" w:cs="Calibri"/>
                <w:color w:val="000000"/>
                <w:sz w:val="22"/>
              </w:rPr>
              <w:br/>
              <w:t xml:space="preserve">     1.) If not completed, define why.</w:t>
            </w:r>
            <w:r w:rsidRPr="00C715F6">
              <w:rPr>
                <w:rFonts w:ascii="Calibri" w:eastAsia="Times New Roman" w:hAnsi="Calibri" w:cs="Calibri"/>
                <w:color w:val="000000"/>
                <w:sz w:val="22"/>
              </w:rPr>
              <w:br/>
              <w:t xml:space="preserve">     2.) If completed, define location of supporting documentation.</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Restraints_Effort_Actual</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Actual total hours to complete all steps for this issue.</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Restraints_Effort_Est</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Estimate the </w:t>
            </w:r>
            <w:proofErr w:type="gramStart"/>
            <w:r w:rsidRPr="00C715F6">
              <w:rPr>
                <w:rFonts w:ascii="Calibri" w:eastAsia="Times New Roman" w:hAnsi="Calibri" w:cs="Calibri"/>
                <w:color w:val="000000"/>
                <w:sz w:val="22"/>
              </w:rPr>
              <w:t>amount</w:t>
            </w:r>
            <w:proofErr w:type="gramEnd"/>
            <w:r w:rsidRPr="00C715F6">
              <w:rPr>
                <w:rFonts w:ascii="Calibri" w:eastAsia="Times New Roman" w:hAnsi="Calibri" w:cs="Calibri"/>
                <w:color w:val="000000"/>
                <w:sz w:val="22"/>
              </w:rPr>
              <w:t xml:space="preserve"> of hours to complete this step</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Restraints_Global_Issue_Boolean</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Restraints_Implementation_Date_Complete</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Restraints_Integration_Date_Complete</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Restraints_Issue_age</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Restraints_Issue_Age_Status</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range</w:t>
            </w:r>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Restraints_Issue_Change_Scope_Area</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Used to define the areas of impact brought on by this change request.</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Restraints_Issue_Current_Effort_Actual</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This issue's current state's actual effort (in hours)</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lang w:val="fr-FR"/>
              </w:rPr>
            </w:pPr>
            <w:proofErr w:type="spellStart"/>
            <w:r w:rsidRPr="00C715F6">
              <w:rPr>
                <w:rFonts w:ascii="Calibri" w:eastAsia="Times New Roman" w:hAnsi="Calibri" w:cs="Calibri"/>
                <w:b/>
                <w:bCs/>
                <w:color w:val="000000"/>
                <w:sz w:val="22"/>
                <w:lang w:val="fr-FR"/>
              </w:rPr>
              <w:t>Restraints_Issue_Current_Effort_Est</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This issue's current state's effort estimation (in hours)</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Restraints_Issue_Date_Complete</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Restraints_Issue_Target_Build_Date</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fva</w:t>
            </w:r>
            <w:proofErr w:type="spellEnd"/>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Restraints_Overall_Effort_Actual</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Computes the overall actual effort (minus validation, which is not implemented)</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Restraints_Overall_Effort_Est</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Computes the overall estimated effort for this issue.  (does not yet contain validation estimates)</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Restraints_Overdue_Indicator</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range</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9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Restraints_QAC_Analysis_Comments</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Describe the details of this task:</w:t>
            </w:r>
            <w:r w:rsidRPr="00C715F6">
              <w:rPr>
                <w:rFonts w:ascii="Calibri" w:eastAsia="Times New Roman" w:hAnsi="Calibri" w:cs="Calibri"/>
                <w:color w:val="000000"/>
                <w:sz w:val="22"/>
              </w:rPr>
              <w:br/>
              <w:t xml:space="preserve">     1.) If not completed, define why.</w:t>
            </w:r>
            <w:r w:rsidRPr="00C715F6">
              <w:rPr>
                <w:rFonts w:ascii="Calibri" w:eastAsia="Times New Roman" w:hAnsi="Calibri" w:cs="Calibri"/>
                <w:color w:val="000000"/>
                <w:sz w:val="22"/>
              </w:rPr>
              <w:br/>
              <w:t xml:space="preserve">     2.) If completed, define location of supporting documentation.</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Restraints_Release_Issue_Found</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ibpl</w:t>
            </w:r>
            <w:proofErr w:type="spellEnd"/>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9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Restraints_Requirements_Traceability_Comments</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Describe the details of this task:</w:t>
            </w:r>
            <w:r w:rsidRPr="00C715F6">
              <w:rPr>
                <w:rFonts w:ascii="Calibri" w:eastAsia="Times New Roman" w:hAnsi="Calibri" w:cs="Calibri"/>
                <w:color w:val="000000"/>
                <w:sz w:val="22"/>
              </w:rPr>
              <w:br/>
              <w:t xml:space="preserve">     1.) If not completed, define why.</w:t>
            </w:r>
            <w:r w:rsidRPr="00C715F6">
              <w:rPr>
                <w:rFonts w:ascii="Calibri" w:eastAsia="Times New Roman" w:hAnsi="Calibri" w:cs="Calibri"/>
                <w:color w:val="000000"/>
                <w:sz w:val="22"/>
              </w:rPr>
              <w:br/>
              <w:t xml:space="preserve">     2.) If completed, define location of supporting documentation.</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18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Restraints_Severity</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Select the Severity (Major, Minor, Change)</w:t>
            </w:r>
            <w:r w:rsidRPr="00C715F6">
              <w:rPr>
                <w:rFonts w:ascii="Calibri" w:eastAsia="Times New Roman" w:hAnsi="Calibri" w:cs="Calibri"/>
                <w:color w:val="000000"/>
                <w:sz w:val="22"/>
              </w:rPr>
              <w:br/>
              <w:t>Major - Any error in a software artifact which: a) causes a functional failure of the product or could be detected in operation.</w:t>
            </w:r>
            <w:r w:rsidRPr="00C715F6">
              <w:rPr>
                <w:rFonts w:ascii="Calibri" w:eastAsia="Times New Roman" w:hAnsi="Calibri" w:cs="Calibri"/>
                <w:color w:val="000000"/>
                <w:sz w:val="22"/>
              </w:rPr>
              <w:br/>
              <w:t>Minor - Any error in a software artifact which: a)cannot cause a functional failure of the product and cannot be detected in operation.</w:t>
            </w:r>
            <w:r w:rsidRPr="00C715F6">
              <w:rPr>
                <w:rFonts w:ascii="Calibri" w:eastAsia="Times New Roman" w:hAnsi="Calibri" w:cs="Calibri"/>
                <w:color w:val="000000"/>
                <w:sz w:val="22"/>
              </w:rPr>
              <w:br/>
              <w:t>Change - Change request</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9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Restraints_Unit_Test_Comments</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Describe the details of this task:</w:t>
            </w:r>
            <w:r w:rsidRPr="00C715F6">
              <w:rPr>
                <w:rFonts w:ascii="Calibri" w:eastAsia="Times New Roman" w:hAnsi="Calibri" w:cs="Calibri"/>
                <w:color w:val="000000"/>
                <w:sz w:val="22"/>
              </w:rPr>
              <w:br/>
              <w:t xml:space="preserve">     1.) If not completed, define why.</w:t>
            </w:r>
            <w:r w:rsidRPr="00C715F6">
              <w:rPr>
                <w:rFonts w:ascii="Calibri" w:eastAsia="Times New Roman" w:hAnsi="Calibri" w:cs="Calibri"/>
                <w:color w:val="000000"/>
                <w:sz w:val="22"/>
              </w:rPr>
              <w:br/>
              <w:t xml:space="preserve">     2.) If completed, define location of supporting documentation.</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Restraints_Validation_Change_Analysis_Complete_Date</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Restraints_Validation_Change_Analysis_Effort_Actual</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Actual hours to complete this task for this issue.</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lang w:val="fr-FR"/>
              </w:rPr>
            </w:pPr>
            <w:proofErr w:type="spellStart"/>
            <w:r w:rsidRPr="00C715F6">
              <w:rPr>
                <w:rFonts w:ascii="Calibri" w:eastAsia="Times New Roman" w:hAnsi="Calibri" w:cs="Calibri"/>
                <w:b/>
                <w:bCs/>
                <w:color w:val="000000"/>
                <w:sz w:val="22"/>
                <w:lang w:val="fr-FR"/>
              </w:rPr>
              <w:t>Restraints_Validation_Change_Analysis_Effort_Est</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Estimated hours to complete change analysis.</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Restraints_Validation_Change_Analysis_Status</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Current status of this task.</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lang w:val="fr-FR"/>
              </w:rPr>
            </w:pPr>
            <w:proofErr w:type="spellStart"/>
            <w:r w:rsidRPr="00C715F6">
              <w:rPr>
                <w:rFonts w:ascii="Calibri" w:eastAsia="Times New Roman" w:hAnsi="Calibri" w:cs="Calibri"/>
                <w:b/>
                <w:bCs/>
                <w:color w:val="000000"/>
                <w:sz w:val="22"/>
                <w:lang w:val="fr-FR"/>
              </w:rPr>
              <w:t>Restraints_Validation_Change_Implementation_Comments</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Restraints_Validation_Change_Implementation_Effort_Actual</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Actual hours to complete this task for this issue.</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lang w:val="fr-FR"/>
              </w:rPr>
            </w:pPr>
            <w:proofErr w:type="spellStart"/>
            <w:r w:rsidRPr="00C715F6">
              <w:rPr>
                <w:rFonts w:ascii="Calibri" w:eastAsia="Times New Roman" w:hAnsi="Calibri" w:cs="Calibri"/>
                <w:b/>
                <w:bCs/>
                <w:color w:val="000000"/>
                <w:sz w:val="22"/>
                <w:lang w:val="fr-FR"/>
              </w:rPr>
              <w:t>Restraints_Validation_Change_Implementation_Effort_Est</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Estimated hours to complete test case updates for this issue.</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Restraints_Validation_Change_Implementation_Peer_Review_Status</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Current status of this task.</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Restraints_Validation_Change_Implementation_Status</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Current status of this task.</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Restraints_Validation_Effort_Actual_Calc</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lang w:val="fr-FR"/>
              </w:rPr>
            </w:pPr>
            <w:proofErr w:type="spellStart"/>
            <w:r w:rsidRPr="00C715F6">
              <w:rPr>
                <w:rFonts w:ascii="Calibri" w:eastAsia="Times New Roman" w:hAnsi="Calibri" w:cs="Calibri"/>
                <w:b/>
                <w:bCs/>
                <w:color w:val="000000"/>
                <w:sz w:val="22"/>
                <w:lang w:val="fr-FR"/>
              </w:rPr>
              <w:t>Restraints_Validation_Effort_Est_Calc</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Restraints_Validation_Test_Execution_Comments</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Restraints_Validation_Test_Execution_Effort_Actual</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Actual time to complete this task for this issue.</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Restraints_Validation_Test_Execution_Effort_Est</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Estimated hours to complete the test execution for this issue.</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Restraints_Validation_Test_Execution_Peer_Review_Status</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6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Restraints_Validation_Test_Execution_Status</w:t>
            </w:r>
            <w:proofErr w:type="spellEnd"/>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Current Status for this task.</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6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Restraints_Workload_Priority</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4460"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State</w:t>
            </w:r>
          </w:p>
        </w:tc>
        <w:tc>
          <w:tcPr>
            <w:tcW w:w="1134"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state</w:t>
            </w:r>
          </w:p>
        </w:tc>
        <w:tc>
          <w:tcPr>
            <w:tcW w:w="4460"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Select the next state (the state you want to send the issue to)</w:t>
            </w:r>
          </w:p>
        </w:tc>
        <w:tc>
          <w:tcPr>
            <w:tcW w:w="461"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r w:rsidR="00C715F6" w:rsidRPr="00C715F6" w:rsidTr="00C715F6">
        <w:trPr>
          <w:trHeight w:val="300"/>
          <w:jc w:val="center"/>
        </w:trPr>
        <w:tc>
          <w:tcPr>
            <w:tcW w:w="5524"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Verification_Validation</w:t>
            </w:r>
            <w:proofErr w:type="spellEnd"/>
          </w:p>
        </w:tc>
        <w:tc>
          <w:tcPr>
            <w:tcW w:w="1134"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4460"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Describe how the issue shall be verified or validated.</w:t>
            </w:r>
          </w:p>
        </w:tc>
        <w:tc>
          <w:tcPr>
            <w:tcW w:w="461"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c>
          <w:tcPr>
            <w:tcW w:w="475"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V</w:t>
            </w:r>
          </w:p>
        </w:tc>
      </w:tr>
    </w:tbl>
    <w:p w:rsidR="00C715F6" w:rsidRDefault="00C715F6" w:rsidP="00F60C42"/>
    <w:p w:rsidR="00A42BD3" w:rsidRPr="00A42BD3" w:rsidRDefault="00A42BD3" w:rsidP="006F4C22"/>
    <w:p w:rsidR="00F60C42" w:rsidRDefault="00F60C42">
      <w:r>
        <w:br w:type="page"/>
      </w:r>
    </w:p>
    <w:p w:rsidR="00F60C42" w:rsidRDefault="00F60C42" w:rsidP="0036565F">
      <w:pPr>
        <w:pStyle w:val="Heading2"/>
      </w:pPr>
      <w:bookmarkStart w:id="19" w:name="_Toc48921485"/>
      <w:r>
        <w:lastRenderedPageBreak/>
        <w:t xml:space="preserve">List of </w:t>
      </w:r>
      <w:r>
        <w:rPr>
          <w:b/>
          <w:color w:val="FF0000"/>
        </w:rPr>
        <w:t>OTHER</w:t>
      </w:r>
      <w:r w:rsidRPr="00F60C42">
        <w:rPr>
          <w:color w:val="FF0000"/>
        </w:rPr>
        <w:t xml:space="preserve"> </w:t>
      </w:r>
      <w:r>
        <w:t>attributes (Most are not used and not visible):</w:t>
      </w:r>
      <w:bookmarkEnd w:id="19"/>
    </w:p>
    <w:tbl>
      <w:tblPr>
        <w:tblW w:w="15677" w:type="dxa"/>
        <w:jc w:val="center"/>
        <w:tblLayout w:type="fixed"/>
        <w:tblLook w:val="04A0" w:firstRow="1" w:lastRow="0" w:firstColumn="1" w:lastColumn="0" w:noHBand="0" w:noVBand="1"/>
      </w:tblPr>
      <w:tblGrid>
        <w:gridCol w:w="4673"/>
        <w:gridCol w:w="1418"/>
        <w:gridCol w:w="5664"/>
        <w:gridCol w:w="393"/>
        <w:gridCol w:w="393"/>
        <w:gridCol w:w="392"/>
        <w:gridCol w:w="392"/>
        <w:gridCol w:w="392"/>
        <w:gridCol w:w="392"/>
        <w:gridCol w:w="392"/>
        <w:gridCol w:w="392"/>
        <w:gridCol w:w="392"/>
        <w:gridCol w:w="392"/>
      </w:tblGrid>
      <w:tr w:rsidR="00C715F6" w:rsidRPr="00C715F6" w:rsidTr="00C715F6">
        <w:trPr>
          <w:trHeight w:val="1365"/>
          <w:jc w:val="center"/>
        </w:trPr>
        <w:tc>
          <w:tcPr>
            <w:tcW w:w="4673" w:type="dxa"/>
            <w:tcBorders>
              <w:top w:val="single" w:sz="4" w:space="0" w:color="auto"/>
              <w:left w:val="single" w:sz="4" w:space="0" w:color="auto"/>
              <w:bottom w:val="single" w:sz="4" w:space="0" w:color="auto"/>
              <w:right w:val="single" w:sz="4" w:space="0" w:color="auto"/>
            </w:tcBorders>
            <w:shd w:val="clear" w:color="000000" w:fill="009FE3"/>
            <w:vAlign w:val="center"/>
            <w:hideMark/>
          </w:tcPr>
          <w:p w:rsidR="00C715F6" w:rsidRPr="00C715F6" w:rsidRDefault="00C715F6" w:rsidP="00C715F6">
            <w:pPr>
              <w:spacing w:after="0" w:line="240" w:lineRule="auto"/>
              <w:rPr>
                <w:rFonts w:ascii="Arial" w:eastAsia="Times New Roman" w:hAnsi="Arial" w:cs="Arial"/>
                <w:color w:val="FFFFFF"/>
                <w:szCs w:val="20"/>
              </w:rPr>
            </w:pPr>
            <w:r w:rsidRPr="00C715F6">
              <w:rPr>
                <w:rFonts w:ascii="Arial" w:eastAsia="Times New Roman" w:hAnsi="Arial" w:cs="Arial"/>
                <w:color w:val="FFFFFF"/>
                <w:szCs w:val="20"/>
              </w:rPr>
              <w:t xml:space="preserve">PTC name </w:t>
            </w:r>
          </w:p>
        </w:tc>
        <w:tc>
          <w:tcPr>
            <w:tcW w:w="1418" w:type="dxa"/>
            <w:tcBorders>
              <w:top w:val="single" w:sz="4" w:space="0" w:color="auto"/>
              <w:left w:val="nil"/>
              <w:bottom w:val="single" w:sz="4" w:space="0" w:color="auto"/>
              <w:right w:val="single" w:sz="4" w:space="0" w:color="auto"/>
            </w:tcBorders>
            <w:shd w:val="clear" w:color="000000" w:fill="009FE3"/>
            <w:vAlign w:val="center"/>
            <w:hideMark/>
          </w:tcPr>
          <w:p w:rsidR="00C715F6" w:rsidRPr="00C715F6" w:rsidRDefault="00C715F6" w:rsidP="00C715F6">
            <w:pPr>
              <w:spacing w:after="0" w:line="240" w:lineRule="auto"/>
              <w:rPr>
                <w:rFonts w:ascii="Arial" w:eastAsia="Times New Roman" w:hAnsi="Arial" w:cs="Arial"/>
                <w:color w:val="FFFFFF"/>
                <w:szCs w:val="20"/>
              </w:rPr>
            </w:pPr>
            <w:r w:rsidRPr="00C715F6">
              <w:rPr>
                <w:rFonts w:ascii="Arial" w:eastAsia="Times New Roman" w:hAnsi="Arial" w:cs="Arial"/>
                <w:color w:val="FFFFFF"/>
                <w:szCs w:val="20"/>
              </w:rPr>
              <w:t>type</w:t>
            </w:r>
          </w:p>
        </w:tc>
        <w:tc>
          <w:tcPr>
            <w:tcW w:w="5664" w:type="dxa"/>
            <w:tcBorders>
              <w:top w:val="single" w:sz="4" w:space="0" w:color="auto"/>
              <w:left w:val="nil"/>
              <w:bottom w:val="single" w:sz="4" w:space="0" w:color="auto"/>
              <w:right w:val="single" w:sz="4" w:space="0" w:color="auto"/>
            </w:tcBorders>
            <w:shd w:val="clear" w:color="000000" w:fill="009FE3"/>
            <w:vAlign w:val="center"/>
            <w:hideMark/>
          </w:tcPr>
          <w:p w:rsidR="00C715F6" w:rsidRPr="00C715F6" w:rsidRDefault="00C715F6" w:rsidP="00C715F6">
            <w:pPr>
              <w:spacing w:after="0" w:line="240" w:lineRule="auto"/>
              <w:rPr>
                <w:rFonts w:ascii="Arial" w:eastAsia="Times New Roman" w:hAnsi="Arial" w:cs="Arial"/>
                <w:color w:val="FFFFFF"/>
                <w:szCs w:val="20"/>
              </w:rPr>
            </w:pPr>
            <w:r w:rsidRPr="00C715F6">
              <w:rPr>
                <w:rFonts w:ascii="Arial" w:eastAsia="Times New Roman" w:hAnsi="Arial" w:cs="Arial"/>
                <w:color w:val="FFFFFF"/>
                <w:szCs w:val="20"/>
              </w:rPr>
              <w:t>description</w:t>
            </w:r>
          </w:p>
        </w:tc>
        <w:tc>
          <w:tcPr>
            <w:tcW w:w="393"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(Submitted)</w:t>
            </w:r>
          </w:p>
        </w:tc>
        <w:tc>
          <w:tcPr>
            <w:tcW w:w="393"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Analyzed)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(Analyzed)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Implemented)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(Implemented)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Reviewed)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(Reviewed)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(To Be Verified)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(Verified)</w:t>
            </w:r>
          </w:p>
        </w:tc>
        <w:tc>
          <w:tcPr>
            <w:tcW w:w="392" w:type="dxa"/>
            <w:tcBorders>
              <w:top w:val="single" w:sz="4" w:space="0" w:color="auto"/>
              <w:left w:val="nil"/>
              <w:bottom w:val="single" w:sz="4" w:space="0" w:color="auto"/>
              <w:right w:val="single" w:sz="4" w:space="0" w:color="auto"/>
            </w:tcBorders>
            <w:shd w:val="clear" w:color="000000" w:fill="009FE3"/>
            <w:textDirection w:val="btLr"/>
            <w:vAlign w:val="center"/>
            <w:hideMark/>
          </w:tcPr>
          <w:p w:rsidR="00C715F6" w:rsidRPr="00C715F6" w:rsidRDefault="00C715F6" w:rsidP="00C715F6">
            <w:pPr>
              <w:spacing w:after="0" w:line="240" w:lineRule="auto"/>
              <w:jc w:val="center"/>
              <w:rPr>
                <w:rFonts w:ascii="Arial" w:eastAsia="Times New Roman" w:hAnsi="Arial" w:cs="Arial"/>
                <w:color w:val="FFFFFF"/>
                <w:szCs w:val="20"/>
              </w:rPr>
            </w:pPr>
            <w:r w:rsidRPr="00C715F6">
              <w:rPr>
                <w:rFonts w:ascii="Arial" w:eastAsia="Times New Roman" w:hAnsi="Arial" w:cs="Arial"/>
                <w:color w:val="FFFFFF"/>
                <w:szCs w:val="20"/>
              </w:rPr>
              <w:t>(Closed)</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ALE_DM_Relationship</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 xml:space="preserve">Backward </w:t>
            </w:r>
            <w:proofErr w:type="spellStart"/>
            <w:r w:rsidRPr="00C715F6">
              <w:rPr>
                <w:rFonts w:ascii="Calibri" w:eastAsia="Times New Roman" w:hAnsi="Calibri" w:cs="Calibri"/>
                <w:b/>
                <w:bCs/>
                <w:color w:val="000000"/>
                <w:sz w:val="22"/>
              </w:rPr>
              <w:t>ELE_Change_Request_Related_ALE_Issue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Used to link ELE Change Requests to ALE Issue Report v1.1</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Bookmarks</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Information about bookmarks stored in the rich text fields on an item.</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Created By</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Created Date</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ID</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Integration Date</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Issue Completion Date</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12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Live Item ID</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Live Item ID. Normally the same as the ID field; unless an item was versioned, in which case the ID field will be a unique identifier representing a static copy of a </w:t>
            </w:r>
            <w:proofErr w:type="gramStart"/>
            <w:r w:rsidRPr="00C715F6">
              <w:rPr>
                <w:rFonts w:ascii="Calibri" w:eastAsia="Times New Roman" w:hAnsi="Calibri" w:cs="Calibri"/>
                <w:color w:val="000000"/>
                <w:sz w:val="22"/>
              </w:rPr>
              <w:t>particular version</w:t>
            </w:r>
            <w:proofErr w:type="gramEnd"/>
            <w:r w:rsidRPr="00C715F6">
              <w:rPr>
                <w:rFonts w:ascii="Calibri" w:eastAsia="Times New Roman" w:hAnsi="Calibri" w:cs="Calibri"/>
                <w:color w:val="000000"/>
                <w:sz w:val="22"/>
              </w:rPr>
              <w:t xml:space="preserve"> of the item. If the Live Item ID is equal to the ID, then the item is live.</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9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Major Version ID</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Major Version ID. This is empty if the item is live and has not been versioned. If the item is versioned, this is the major increment number (for example, the major increment number of </w:t>
            </w:r>
            <w:proofErr w:type="gramStart"/>
            <w:r w:rsidRPr="00C715F6">
              <w:rPr>
                <w:rFonts w:ascii="Calibri" w:eastAsia="Times New Roman" w:hAnsi="Calibri" w:cs="Calibri"/>
                <w:color w:val="000000"/>
                <w:sz w:val="22"/>
              </w:rPr>
              <w:t>version</w:t>
            </w:r>
            <w:proofErr w:type="gramEnd"/>
            <w:r w:rsidRPr="00C715F6">
              <w:rPr>
                <w:rFonts w:ascii="Calibri" w:eastAsia="Times New Roman" w:hAnsi="Calibri" w:cs="Calibri"/>
                <w:color w:val="000000"/>
                <w:sz w:val="22"/>
              </w:rPr>
              <w:t xml:space="preserve"> 2.3 is 2).</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9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Minor Version ID</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Minor Version ID. This is empty if the item is live and has not been versioned. If the item is versioned, this is the minor increment number (for example, the minor increment number of </w:t>
            </w:r>
            <w:proofErr w:type="gramStart"/>
            <w:r w:rsidRPr="00C715F6">
              <w:rPr>
                <w:rFonts w:ascii="Calibri" w:eastAsia="Times New Roman" w:hAnsi="Calibri" w:cs="Calibri"/>
                <w:color w:val="000000"/>
                <w:sz w:val="22"/>
              </w:rPr>
              <w:t>version</w:t>
            </w:r>
            <w:proofErr w:type="gramEnd"/>
            <w:r w:rsidRPr="00C715F6">
              <w:rPr>
                <w:rFonts w:ascii="Calibri" w:eastAsia="Times New Roman" w:hAnsi="Calibri" w:cs="Calibri"/>
                <w:color w:val="000000"/>
                <w:sz w:val="22"/>
              </w:rPr>
              <w:t xml:space="preserve"> 2.3 is 3).</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Modified By</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Modified Date</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Restraint_Daimler_Protocol_XML_IIP2</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XML data to send over to the Daimler </w:t>
            </w:r>
            <w:proofErr w:type="spellStart"/>
            <w:r w:rsidRPr="00C715F6">
              <w:rPr>
                <w:rFonts w:ascii="Calibri" w:eastAsia="Times New Roman" w:hAnsi="Calibri" w:cs="Calibri"/>
                <w:color w:val="000000"/>
                <w:sz w:val="22"/>
              </w:rPr>
              <w:t>DanTe</w:t>
            </w:r>
            <w:proofErr w:type="spellEnd"/>
            <w:r w:rsidRPr="00C715F6">
              <w:rPr>
                <w:rFonts w:ascii="Calibri" w:eastAsia="Times New Roman" w:hAnsi="Calibri" w:cs="Calibri"/>
                <w:color w:val="000000"/>
                <w:sz w:val="22"/>
              </w:rPr>
              <w:t xml:space="preserve"> server - built with a trigger</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Restraints_assigned_ECU</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Restraints_Assignee_Analyze_Complete_Date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Restraints_Assignee_Analyze_Planned_Start_Date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Restraints solutions planned start date in order to complete analysis on time.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Restraints_Assignee_Analyze_Status</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Restraints_Assignee_Code_Planned_Start_Date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Suggested start date for this step.</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Restraints_Assignee_Design_Planned_Start_Date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Suggested start date for this step.</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Restraints_Assignee_QAC_Planned_Start_Date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Suggested start date for this step.</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Restraints_Assignee_Requirements_Planned_Start_Date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Suggested start date for this step.</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Restraints_Assignee_Unit_Test_Planned_Start_Date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Suggested start date for this step.</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Restraints_Attachment_Download_Link</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Restraints_BMW_Export</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BMW export from BMW-QC System for Problem category, affected ECU and Target I-Step</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Restraints_BMW_Problem_Finder</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Restraints_BMW_Recorded_Date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Restraints_BMW_Status</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lang w:val="fr-FR"/>
              </w:rPr>
            </w:pPr>
            <w:proofErr w:type="spellStart"/>
            <w:r w:rsidRPr="00C715F6">
              <w:rPr>
                <w:rFonts w:ascii="Calibri" w:eastAsia="Times New Roman" w:hAnsi="Calibri" w:cs="Calibri"/>
                <w:b/>
                <w:bCs/>
                <w:color w:val="000000"/>
                <w:sz w:val="22"/>
                <w:lang w:val="fr-FR"/>
              </w:rPr>
              <w:t>Restraints_Code_Implementation_Complete_Date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Restraints_Code_Implementation_Peer_Review_Complete_Date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Restraints_Code_Implementation_Peer_Review_Date_Complete</w:t>
            </w:r>
            <w:proofErr w:type="spellEnd"/>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Restraints_CONST_CCB_Interval</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Restraints_CONST_Postponed_Overdue_Max</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Restraints_Customer_AuthorName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Restraints Customer Responsible Name - Field for IIP2 created for Daimler Interface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Restraints_Customer_Comments</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Comments from BMW</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Restraints_Customer_DefectMode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Restraints Customer </w:t>
            </w:r>
            <w:proofErr w:type="spellStart"/>
            <w:r w:rsidRPr="00C715F6">
              <w:rPr>
                <w:rFonts w:ascii="Calibri" w:eastAsia="Times New Roman" w:hAnsi="Calibri" w:cs="Calibri"/>
                <w:color w:val="000000"/>
                <w:sz w:val="22"/>
              </w:rPr>
              <w:t>DefectMode</w:t>
            </w:r>
            <w:proofErr w:type="spellEnd"/>
            <w:r w:rsidRPr="00C715F6">
              <w:rPr>
                <w:rFonts w:ascii="Calibri" w:eastAsia="Times New Roman" w:hAnsi="Calibri" w:cs="Calibri"/>
                <w:color w:val="000000"/>
                <w:sz w:val="22"/>
              </w:rPr>
              <w:t xml:space="preserve"> - Field for IIP2 created for Daimler Interface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Restraints_Customer_Delivery_Planned_Date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planned customer delivery date</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Restraints_Customer_Detection_Date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Restraints_Customer_Device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Restraints_Customer_Error_Code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ECU error code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Restraints_Customer_Error_Occurrence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Restraints_Customer_Model_Involved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BMW Lead Model and Model involved information.</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Restraints_Customer_Problem_Severity</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Restraints_Customer_Reason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Fields </w:t>
            </w:r>
            <w:proofErr w:type="spellStart"/>
            <w:r w:rsidRPr="00C715F6">
              <w:rPr>
                <w:rFonts w:ascii="Calibri" w:eastAsia="Times New Roman" w:hAnsi="Calibri" w:cs="Calibri"/>
                <w:color w:val="000000"/>
                <w:sz w:val="22"/>
              </w:rPr>
              <w:t>Restraints_Customer_Reason</w:t>
            </w:r>
            <w:proofErr w:type="spellEnd"/>
            <w:r w:rsidRPr="00C715F6">
              <w:rPr>
                <w:rFonts w:ascii="Calibri" w:eastAsia="Times New Roman" w:hAnsi="Calibri" w:cs="Calibri"/>
                <w:color w:val="000000"/>
                <w:sz w:val="22"/>
              </w:rPr>
              <w:t xml:space="preserve"> created for IIP exchange with Daimler</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Restraints_Customer_Release_Plan_Date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 when BMW needs solution from Autoliv.</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Restraints_Customer_ResponsibleName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Restraints Customer Responsible Name - Field for IIP2 created for Daimler Interface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Restraints_Customer_Severity</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Restraints_Customer_Software_Component</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Restraints_Customer_Status</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Restraints_Customer_System_Issue_ID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Restraints_Customer_Targetfix_Release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Field added to ALE Restraints workflow to support the MIIP server and Daimler.</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Restraints_Customer_to_be</w:t>
            </w:r>
            <w:proofErr w:type="spellEnd"/>
            <w:r w:rsidRPr="00C715F6">
              <w:rPr>
                <w:rFonts w:ascii="Calibri" w:eastAsia="Times New Roman" w:hAnsi="Calibri" w:cs="Calibri"/>
                <w:b/>
                <w:bCs/>
                <w:color w:val="000000"/>
                <w:sz w:val="22"/>
              </w:rPr>
              <w:t xml:space="preserve"> _updated</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Used to determine </w:t>
            </w:r>
            <w:proofErr w:type="gramStart"/>
            <w:r w:rsidRPr="00C715F6">
              <w:rPr>
                <w:rFonts w:ascii="Calibri" w:eastAsia="Times New Roman" w:hAnsi="Calibri" w:cs="Calibri"/>
                <w:color w:val="000000"/>
                <w:sz w:val="22"/>
              </w:rPr>
              <w:t>whether or not</w:t>
            </w:r>
            <w:proofErr w:type="gramEnd"/>
            <w:r w:rsidRPr="00C715F6">
              <w:rPr>
                <w:rFonts w:ascii="Calibri" w:eastAsia="Times New Roman" w:hAnsi="Calibri" w:cs="Calibri"/>
                <w:color w:val="000000"/>
                <w:sz w:val="22"/>
              </w:rPr>
              <w:t xml:space="preserve"> we need to transfer this item over to the </w:t>
            </w:r>
            <w:proofErr w:type="spellStart"/>
            <w:r w:rsidRPr="00C715F6">
              <w:rPr>
                <w:rFonts w:ascii="Calibri" w:eastAsia="Times New Roman" w:hAnsi="Calibri" w:cs="Calibri"/>
                <w:color w:val="000000"/>
                <w:sz w:val="22"/>
              </w:rPr>
              <w:t>DanTe</w:t>
            </w:r>
            <w:proofErr w:type="spellEnd"/>
            <w:r w:rsidRPr="00C715F6">
              <w:rPr>
                <w:rFonts w:ascii="Calibri" w:eastAsia="Times New Roman" w:hAnsi="Calibri" w:cs="Calibri"/>
                <w:color w:val="000000"/>
                <w:sz w:val="22"/>
              </w:rPr>
              <w:t xml:space="preserve"> system</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Restraints_Customer_Variant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According to BMW there are no variants planned for REMA4-AS. Variants may come </w:t>
            </w:r>
            <w:proofErr w:type="gramStart"/>
            <w:r w:rsidRPr="00C715F6">
              <w:rPr>
                <w:rFonts w:ascii="Calibri" w:eastAsia="Times New Roman" w:hAnsi="Calibri" w:cs="Calibri"/>
                <w:color w:val="000000"/>
                <w:sz w:val="22"/>
              </w:rPr>
              <w:t>at a later date</w:t>
            </w:r>
            <w:proofErr w:type="gramEnd"/>
            <w:r w:rsidRPr="00C715F6">
              <w:rPr>
                <w:rFonts w:ascii="Calibri" w:eastAsia="Times New Roman" w:hAnsi="Calibri" w:cs="Calibri"/>
                <w:color w:val="000000"/>
                <w:sz w:val="22"/>
              </w:rPr>
              <w:t xml:space="preserve"> or ECU, so pick list </w:t>
            </w:r>
            <w:proofErr w:type="spellStart"/>
            <w:r w:rsidRPr="00C715F6">
              <w:rPr>
                <w:rFonts w:ascii="Calibri" w:eastAsia="Times New Roman" w:hAnsi="Calibri" w:cs="Calibri"/>
                <w:color w:val="000000"/>
                <w:sz w:val="22"/>
              </w:rPr>
              <w:t>dont</w:t>
            </w:r>
            <w:proofErr w:type="spellEnd"/>
            <w:r w:rsidRPr="00C715F6">
              <w:rPr>
                <w:rFonts w:ascii="Calibri" w:eastAsia="Times New Roman" w:hAnsi="Calibri" w:cs="Calibri"/>
                <w:color w:val="000000"/>
                <w:sz w:val="22"/>
              </w:rPr>
              <w:t xml:space="preserve"> have any values yet.</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15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Restraints_Daimler_ALV_Comments_Added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Used to correct MIIP transfer problem (information was re-written in Protocols fields each time a transfer occurs). If the field "</w:t>
            </w:r>
            <w:proofErr w:type="spellStart"/>
            <w:r w:rsidRPr="00C715F6">
              <w:rPr>
                <w:rFonts w:ascii="Calibri" w:eastAsia="Times New Roman" w:hAnsi="Calibri" w:cs="Calibri"/>
                <w:color w:val="000000"/>
                <w:sz w:val="22"/>
              </w:rPr>
              <w:t>Restraints_CCB_Comments</w:t>
            </w:r>
            <w:proofErr w:type="spellEnd"/>
            <w:r w:rsidRPr="00C715F6">
              <w:rPr>
                <w:rFonts w:ascii="Calibri" w:eastAsia="Times New Roman" w:hAnsi="Calibri" w:cs="Calibri"/>
                <w:color w:val="000000"/>
                <w:sz w:val="22"/>
              </w:rPr>
              <w:t xml:space="preserve">" field is edited by </w:t>
            </w:r>
            <w:proofErr w:type="gramStart"/>
            <w:r w:rsidRPr="00C715F6">
              <w:rPr>
                <w:rFonts w:ascii="Calibri" w:eastAsia="Times New Roman" w:hAnsi="Calibri" w:cs="Calibri"/>
                <w:color w:val="000000"/>
                <w:sz w:val="22"/>
              </w:rPr>
              <w:t>a</w:t>
            </w:r>
            <w:proofErr w:type="gramEnd"/>
            <w:r w:rsidRPr="00C715F6">
              <w:rPr>
                <w:rFonts w:ascii="Calibri" w:eastAsia="Times New Roman" w:hAnsi="Calibri" w:cs="Calibri"/>
                <w:color w:val="000000"/>
                <w:sz w:val="22"/>
              </w:rPr>
              <w:t xml:space="preserve"> Autoliv employee, this field will be set to Yes by the corresponding trigger. The automatic exchange software on the MIIP server will set the value to No after a data exchange from MKS to Dan </w:t>
            </w:r>
            <w:proofErr w:type="spellStart"/>
            <w:r w:rsidRPr="00C715F6">
              <w:rPr>
                <w:rFonts w:ascii="Calibri" w:eastAsia="Times New Roman" w:hAnsi="Calibri" w:cs="Calibri"/>
                <w:color w:val="000000"/>
                <w:sz w:val="22"/>
              </w:rPr>
              <w:t>Te</w:t>
            </w:r>
            <w:proofErr w:type="spellEnd"/>
            <w:r w:rsidRPr="00C715F6">
              <w:rPr>
                <w:rFonts w:ascii="Calibri" w:eastAsia="Times New Roman" w:hAnsi="Calibri" w:cs="Calibri"/>
                <w:color w:val="000000"/>
                <w:sz w:val="22"/>
              </w:rPr>
              <w:t>.</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Restraints_Daimler_Customer_CRL_Processed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Field used with IIP data exchange - used to specify customer CRL processed 'yes' or 'no' answer.</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Restraints_Daimler_Is_IIP_exchanged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Restraints_Daimler_Issue_Area</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Field added to support ALE Restraints workflow to support the MIIP server and Daimler.</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Restraints_Daimler_Model</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Field added to the ALE Restraints workflow to </w:t>
            </w:r>
            <w:proofErr w:type="spellStart"/>
            <w:r w:rsidRPr="00C715F6">
              <w:rPr>
                <w:rFonts w:ascii="Calibri" w:eastAsia="Times New Roman" w:hAnsi="Calibri" w:cs="Calibri"/>
                <w:color w:val="000000"/>
                <w:sz w:val="22"/>
              </w:rPr>
              <w:t>suppor</w:t>
            </w:r>
            <w:proofErr w:type="spellEnd"/>
            <w:r w:rsidRPr="00C715F6">
              <w:rPr>
                <w:rFonts w:ascii="Calibri" w:eastAsia="Times New Roman" w:hAnsi="Calibri" w:cs="Calibri"/>
                <w:color w:val="000000"/>
                <w:sz w:val="22"/>
              </w:rPr>
              <w:t xml:space="preserve"> the MIIP server and Daimler.</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Restraints_Daimler_Model_Show_Label_Mandatory_No</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Restraints_Daimler_Model_Show_Label_Mandatory_Yes</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Restraints_Daimler_Protocol_DanTe_History_IIP2</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Lists the entire Protocol history from the </w:t>
            </w:r>
            <w:proofErr w:type="spellStart"/>
            <w:r w:rsidRPr="00C715F6">
              <w:rPr>
                <w:rFonts w:ascii="Calibri" w:eastAsia="Times New Roman" w:hAnsi="Calibri" w:cs="Calibri"/>
                <w:color w:val="000000"/>
                <w:sz w:val="22"/>
              </w:rPr>
              <w:t>DanTe</w:t>
            </w:r>
            <w:proofErr w:type="spellEnd"/>
            <w:r w:rsidRPr="00C715F6">
              <w:rPr>
                <w:rFonts w:ascii="Calibri" w:eastAsia="Times New Roman" w:hAnsi="Calibri" w:cs="Calibri"/>
                <w:color w:val="000000"/>
                <w:sz w:val="22"/>
              </w:rPr>
              <w:t>/</w:t>
            </w:r>
            <w:proofErr w:type="spellStart"/>
            <w:r w:rsidRPr="00C715F6">
              <w:rPr>
                <w:rFonts w:ascii="Calibri" w:eastAsia="Times New Roman" w:hAnsi="Calibri" w:cs="Calibri"/>
                <w:color w:val="000000"/>
                <w:sz w:val="22"/>
              </w:rPr>
              <w:t>Diamler</w:t>
            </w:r>
            <w:proofErr w:type="spellEnd"/>
            <w:r w:rsidRPr="00C715F6">
              <w:rPr>
                <w:rFonts w:ascii="Calibri" w:eastAsia="Times New Roman" w:hAnsi="Calibri" w:cs="Calibri"/>
                <w:color w:val="000000"/>
                <w:sz w:val="22"/>
              </w:rPr>
              <w:t xml:space="preserve"> system</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Restraints_Daimler_Protocol_Entry_IIP2</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Used by the user to enter in new messages to the IIP2 protocol field.</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Restraints_Daimler_Protocol_IIP2</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This is the </w:t>
            </w:r>
            <w:proofErr w:type="spellStart"/>
            <w:r w:rsidRPr="00C715F6">
              <w:rPr>
                <w:rFonts w:ascii="Calibri" w:eastAsia="Times New Roman" w:hAnsi="Calibri" w:cs="Calibri"/>
                <w:color w:val="000000"/>
                <w:sz w:val="22"/>
              </w:rPr>
              <w:t>DanTe</w:t>
            </w:r>
            <w:proofErr w:type="spellEnd"/>
            <w:r w:rsidRPr="00C715F6">
              <w:rPr>
                <w:rFonts w:ascii="Calibri" w:eastAsia="Times New Roman" w:hAnsi="Calibri" w:cs="Calibri"/>
                <w:color w:val="000000"/>
                <w:sz w:val="22"/>
              </w:rPr>
              <w:t xml:space="preserve"> protocol field.</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Restraints_Daimler_RejectReason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Restraints_Daimler_Status</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Added to the workflow to support the MIIP server efforts with Daimler.</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Restraints_Daimler_Transition_Counter</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Restraints_Days_In_State_Analyzed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Restraints_Days_In_State_Closed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Restraints_Days_In_State_Implemented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Restraints_Days_In_State_Integrated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Restraints_Days_In_State_Postponed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Restraints_Days_In_State_Rejected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Restraints_Days_In_State_Submitted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Restraints_Days_In_State_To_Be_Analyzed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Restraints_Days_In_State_To_Be_Implemented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Restraints_Days_In_State_To_Be_Verified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Restraints_Days_In_State_Verified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Restraints_Design_Specification_Complete_Date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Restraints_Design_Specification_Date_Complete</w:t>
            </w:r>
            <w:proofErr w:type="spellEnd"/>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Restraints_Design_Specification_Peer_Review_Complete_Date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Restraints_Design_Specification_Peer_Review_Date_Complete</w:t>
            </w:r>
            <w:proofErr w:type="spellEnd"/>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Restraints_Diamler_Customer_MultipleWorkflowParentID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Added to support the IIP services with </w:t>
            </w:r>
            <w:proofErr w:type="spellStart"/>
            <w:r w:rsidRPr="00C715F6">
              <w:rPr>
                <w:rFonts w:ascii="Calibri" w:eastAsia="Times New Roman" w:hAnsi="Calibri" w:cs="Calibri"/>
                <w:color w:val="000000"/>
                <w:sz w:val="22"/>
              </w:rPr>
              <w:t>Diamler</w:t>
            </w:r>
            <w:proofErr w:type="spellEnd"/>
            <w:r w:rsidRPr="00C715F6">
              <w:rPr>
                <w:rFonts w:ascii="Calibri" w:eastAsia="Times New Roman" w:hAnsi="Calibri" w:cs="Calibri"/>
                <w:color w:val="000000"/>
                <w:sz w:val="22"/>
              </w:rPr>
              <w:t>.</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Restraints_Edit_All_Issues_Switch</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used to modify ever issue assigned - allows for 'mass' edit of all issues when needed.</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Restraints_Edit_Mode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Restraints_Feedback_protocol</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Autoliv comments regarding the defect (Solution description, Root Cause, General Comments)</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Restraints_Filtered_Release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Restraints_IA_Comments_Code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Restraints_IA_Compute_Code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Restraints_IA_Criticity</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Restraints_IA_DataDef_Design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Restraints_IA_DevTools_IT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Restraints_IA_DevTools_SWVer</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Restraints_IA_DevTools_UT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Restraints_IA_Dynamic_Archi</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Restraints_IA_Endurance_IT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Restraints_IA_FuncDescC_Archi</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Restraints_IA_FuncDescS_Archi</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Restraints_IA_Implem_Code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Restraints_IA_Interface_Archi</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Restraints_IA_Logic_Code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Restraints_IA_LogicDesc_Design</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Restraints_IA_Nominal_IT</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Restraints_IA_Nominal_UT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Restraints_IA_ProcessCom_MiscOther</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Restraints_IA_Qualif_IT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Restraints_IA_ReqSpec_Archi</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Restraints_IA_ReqSpec_Design</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Restraints_IA_ReqSpec_Req2</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Restraints_IA_ReqSpec_SWVer</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Restraints_IA_Robust_IT</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Restraints_IA_Robust_UT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Restraints_IA_ScenTC_SWVer</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Restraints_IA_UserInter_Archi</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Restraints_Implementation_Complete</w:t>
            </w:r>
            <w:proofErr w:type="spellEnd"/>
            <w:r w:rsidRPr="00C715F6">
              <w:rPr>
                <w:rFonts w:ascii="Calibri" w:eastAsia="Times New Roman" w:hAnsi="Calibri" w:cs="Calibri"/>
                <w:b/>
                <w:bCs/>
                <w:color w:val="000000"/>
                <w:sz w:val="22"/>
              </w:rPr>
              <w:t xml:space="preserve"> (Old)</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Completion date of this development step</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Restraints_involved_I</w:t>
            </w:r>
            <w:proofErr w:type="spellEnd"/>
            <w:r w:rsidRPr="00C715F6">
              <w:rPr>
                <w:rFonts w:ascii="Calibri" w:eastAsia="Times New Roman" w:hAnsi="Calibri" w:cs="Calibri"/>
                <w:b/>
                <w:bCs/>
                <w:color w:val="000000"/>
                <w:sz w:val="22"/>
              </w:rPr>
              <w:t>-Step</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This field is used with default value of involved </w:t>
            </w:r>
            <w:proofErr w:type="spellStart"/>
            <w:r w:rsidRPr="00C715F6">
              <w:rPr>
                <w:rFonts w:ascii="Calibri" w:eastAsia="Times New Roman" w:hAnsi="Calibri" w:cs="Calibri"/>
                <w:color w:val="000000"/>
                <w:sz w:val="22"/>
              </w:rPr>
              <w:t>i</w:t>
            </w:r>
            <w:proofErr w:type="spellEnd"/>
            <w:r w:rsidRPr="00C715F6">
              <w:rPr>
                <w:rFonts w:ascii="Calibri" w:eastAsia="Times New Roman" w:hAnsi="Calibri" w:cs="Calibri"/>
                <w:color w:val="000000"/>
                <w:sz w:val="22"/>
              </w:rPr>
              <w:t>-steps for BMW exchange.</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Restraints_Issue_Associated_Meeting_Minutes</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Allows a link between this issue and meeting minutes in the system.</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Restraints_Issue_Change_Impact_Description_Soft_Arch_Unit_Test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Description field for the software atomic architectural unit test step.</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Restraints_Issue_Change_Impact_Description_Software_Architecture_Design</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Defines the impact to Requirements due to this change request.</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Restraints_Issue_Change_Impact_Description_Software_Atomic_Architecture_Unit</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Defines the impact on Software Atomic Architecture Unit for this change request</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Restraints_Issue_Change_Impact_Description_Software_Integration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Description of the Software Integration needed for this issue.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Restraints_Issue_Change_Impact_Description_Software_Requirements</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Defines the impact of this change request to the software requirements.</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Restraints_Issue_Change_Impact_Description_Software_Validation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Defines the Software Validation adjustments needed for this issue.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Restraints_Issue_Change_Impact_Description_Software_Verification</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Defines the Software Verification required for this issue.</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815268" w:rsidRDefault="00C715F6" w:rsidP="00C715F6">
            <w:pPr>
              <w:spacing w:after="0" w:line="240" w:lineRule="auto"/>
              <w:rPr>
                <w:rFonts w:ascii="Calibri" w:eastAsia="Times New Roman" w:hAnsi="Calibri" w:cs="Calibri"/>
                <w:b/>
                <w:bCs/>
                <w:color w:val="000000"/>
                <w:sz w:val="22"/>
                <w:lang w:val="fr-FR"/>
              </w:rPr>
            </w:pPr>
            <w:proofErr w:type="spellStart"/>
            <w:r w:rsidRPr="00C715F6">
              <w:rPr>
                <w:rFonts w:ascii="Calibri" w:eastAsia="Times New Roman" w:hAnsi="Calibri" w:cs="Calibri"/>
                <w:b/>
                <w:bCs/>
                <w:color w:val="000000"/>
                <w:sz w:val="22"/>
                <w:lang w:val="fr-FR"/>
              </w:rPr>
              <w:t>Restraints_Issue_Change_Impact_Description_Source_Code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Description of the source code changes needed for this issue.</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Restraints_Issue_Consists_of_Action_Items</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Restraints_Issue_Consists_of_Deviations</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Restraints_Issue_Consists_of_Peer_Reviews</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Restraints_Issue_CP_Closed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Restraints_Issue_CP_Days_Open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Restraints_Issue_CP_Files_Added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Restraints_Issue_CP_Files_Dropped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Restraints_Issue_CP_Files_Updated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Restraints_Issue_CP_Lines_Added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Restraints_Issue_CP_Lines_Deleted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Restraints_Issue_CP_Open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Calculates change package information</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Restraints_Issue_CP_PR_Value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Productivity Rate for this issue</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Restraints_Issue_Current_Phase_Status</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Restraints_Issue_Customer_Item_Type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Restraints_Issue_Derived_From_Release_Candidate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Restraints_Issue_Derived_From_Release_Container</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9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Restraints_Issue_Effort_Est_Before_Assignment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At the issue level, determine if effort estimation has been provided before assignment to a candidate.  This value will be used by the candidate to determine candidate health/status.</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Restraints_Issue_Found_HWVersion</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Field added to the ALE Restraints workflow to support the MIIP server and Daimler.</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Restraints_Issue_Found_SWVersion</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Field added to ALE Restraints workflow to support the MIIP server and Daimler.</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Restraints_Issue_is_Part_of_ISS</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relationship</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Restraints_Issue_Peer_Review_Held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Displays </w:t>
            </w:r>
            <w:proofErr w:type="gramStart"/>
            <w:r w:rsidRPr="00C715F6">
              <w:rPr>
                <w:rFonts w:ascii="Calibri" w:eastAsia="Times New Roman" w:hAnsi="Calibri" w:cs="Calibri"/>
                <w:color w:val="000000"/>
                <w:sz w:val="22"/>
              </w:rPr>
              <w:t>whether or not</w:t>
            </w:r>
            <w:proofErr w:type="gramEnd"/>
            <w:r w:rsidRPr="00C715F6">
              <w:rPr>
                <w:rFonts w:ascii="Calibri" w:eastAsia="Times New Roman" w:hAnsi="Calibri" w:cs="Calibri"/>
                <w:color w:val="000000"/>
                <w:sz w:val="22"/>
              </w:rPr>
              <w:t xml:space="preserve"> a peer review has been held for this item.</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Restraints_Issue_Safety_Case_Impact</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Available in the ALE Issue v1.1 workflow - used to define impact for safety on issues.</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Restraints_Issue_Target_Start_Date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fva</w:t>
            </w:r>
            <w:proofErr w:type="spellEnd"/>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Restraints_Issues_Current_Phase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Displays the current phase: Analysis, Development, Integration, Verification, or complete.</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Restraints_MD5-Sum</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longtext</w:t>
            </w:r>
            <w:proofErr w:type="spellEnd"/>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Restraints_Member_Moved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Restraints_Overdue_Analyzed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Restraints_Overdue_Implemented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Restraints_Overdue_Int</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integer</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Restraints_Overdue_Integrated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Restraints_Overdue_Issue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Restraints_Overdue_Postponed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Restraints_Overdue_Submitted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Restraints_Overdue_To_Be_Analyzed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Restraints_Overdue_To_Be_Implemented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Restraints_Overdue_To_Be_Verified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Restraints_Overdue_Verified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Restraints_Owner</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Restraints_QAC_Analysis_Complete_Date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Restraints_QAC_Analysis_Date_Complete</w:t>
            </w:r>
            <w:proofErr w:type="spellEnd"/>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Restraints_QAC_Analysis_Peer_Review_Complete_Date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Restraints_QAC_Analysis_Peer_Review_Date_Complete</w:t>
            </w:r>
            <w:proofErr w:type="spellEnd"/>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Restraints_Reject_Reason_OLD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pick</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Please use </w:t>
            </w:r>
            <w:proofErr w:type="spellStart"/>
            <w:r w:rsidRPr="00C715F6">
              <w:rPr>
                <w:rFonts w:ascii="Calibri" w:eastAsia="Times New Roman" w:hAnsi="Calibri" w:cs="Calibri"/>
                <w:color w:val="000000"/>
                <w:sz w:val="22"/>
              </w:rPr>
              <w:t>Restraints_Daimler_RejectReason</w:t>
            </w:r>
            <w:proofErr w:type="spellEnd"/>
            <w:r w:rsidRPr="00C715F6">
              <w:rPr>
                <w:rFonts w:ascii="Calibri" w:eastAsia="Times New Roman" w:hAnsi="Calibri" w:cs="Calibri"/>
                <w:color w:val="000000"/>
                <w:sz w:val="22"/>
              </w:rPr>
              <w:t xml:space="preserve"> field instead for IIP workflow</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Restraints_Release_Candidate_Name_Computed</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Restraints_Release_Container_Name_Computed</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Restraints_Release_Issue_Found_Mandatory_No</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Restraints_Release_Issue_Found_Mandatory_Yes</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logical</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Restraints_Requirements_Traceability_Complete_Date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Restraints_Requirements_Traceability_Date_Complete</w:t>
            </w:r>
            <w:proofErr w:type="spellEnd"/>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lastRenderedPageBreak/>
              <w:t>Restraints_Requirements_Traceability_Peer_Review_Complete_Date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Restraints_Requirements_Traceability_Peer_Review_Date_Complete</w:t>
            </w:r>
            <w:proofErr w:type="spellEnd"/>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Restraints_SW_Val</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Restraints_Unit_Test_Complete_Date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Restraints_Unit_Test_Date_Complete</w:t>
            </w:r>
            <w:proofErr w:type="spellEnd"/>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Restraints_Unit_Test_Peer_Review_Complete_Date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Replaces: </w:t>
            </w:r>
            <w:proofErr w:type="spellStart"/>
            <w:r w:rsidRPr="00C715F6">
              <w:rPr>
                <w:rFonts w:ascii="Calibri" w:eastAsia="Times New Roman" w:hAnsi="Calibri" w:cs="Calibri"/>
                <w:color w:val="000000"/>
                <w:sz w:val="22"/>
              </w:rPr>
              <w:t>Restraints_Unit_Test_Peer_Review_Date_Complete</w:t>
            </w:r>
            <w:proofErr w:type="spellEnd"/>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Restraints_Validation_Change_Implementation_Complete_Date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Restraints_Validation_Change_Implementation_Peer_Review_Complete_Date</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Restraints_Validation_Complete</w:t>
            </w:r>
            <w:proofErr w:type="spellEnd"/>
            <w:r w:rsidRPr="00C715F6">
              <w:rPr>
                <w:rFonts w:ascii="Calibri" w:eastAsia="Times New Roman" w:hAnsi="Calibri" w:cs="Calibri"/>
                <w:b/>
                <w:bCs/>
                <w:color w:val="000000"/>
                <w:sz w:val="22"/>
              </w:rPr>
              <w:t xml:space="preserve"> (Old)</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Restraints_Validation_Date_Complete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Restraints_Validation_Test_Execution_Complete_Date</w:t>
            </w:r>
            <w:proofErr w:type="spellEnd"/>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60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proofErr w:type="spellStart"/>
            <w:r w:rsidRPr="00C715F6">
              <w:rPr>
                <w:rFonts w:ascii="Calibri" w:eastAsia="Times New Roman" w:hAnsi="Calibri" w:cs="Calibri"/>
                <w:b/>
                <w:bCs/>
                <w:color w:val="000000"/>
                <w:sz w:val="22"/>
              </w:rPr>
              <w:t>Restraints_Validation_Test_Execution_Peer_Review_Complete_Date</w:t>
            </w:r>
            <w:proofErr w:type="spellEnd"/>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date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Signature Comment</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Signed By</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user</w:t>
            </w:r>
          </w:p>
        </w:tc>
        <w:tc>
          <w:tcPr>
            <w:tcW w:w="5664" w:type="dxa"/>
            <w:tcBorders>
              <w:top w:val="nil"/>
              <w:left w:val="nil"/>
              <w:bottom w:val="single" w:sz="4" w:space="0" w:color="auto"/>
              <w:right w:val="single" w:sz="4" w:space="0" w:color="auto"/>
            </w:tcBorders>
            <w:shd w:val="clear" w:color="000000" w:fill="CBDFF4"/>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00"/>
          <w:jc w:val="center"/>
        </w:trPr>
        <w:tc>
          <w:tcPr>
            <w:tcW w:w="4673" w:type="dxa"/>
            <w:tcBorders>
              <w:top w:val="nil"/>
              <w:left w:val="single" w:sz="4" w:space="0" w:color="auto"/>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Summary</w:t>
            </w:r>
          </w:p>
        </w:tc>
        <w:tc>
          <w:tcPr>
            <w:tcW w:w="1418" w:type="dxa"/>
            <w:tcBorders>
              <w:top w:val="nil"/>
              <w:left w:val="nil"/>
              <w:bottom w:val="single" w:sz="4" w:space="0" w:color="auto"/>
              <w:right w:val="single" w:sz="4" w:space="0" w:color="auto"/>
            </w:tcBorders>
            <w:shd w:val="clear" w:color="000000" w:fill="CBDFF4"/>
            <w:noWrap/>
            <w:vAlign w:val="center"/>
            <w:hideMark/>
          </w:tcPr>
          <w:p w:rsidR="00C715F6" w:rsidRPr="00C715F6" w:rsidRDefault="00C715F6" w:rsidP="00C715F6">
            <w:pPr>
              <w:spacing w:after="0" w:line="240" w:lineRule="auto"/>
              <w:rPr>
                <w:rFonts w:ascii="Calibri" w:eastAsia="Times New Roman" w:hAnsi="Calibri" w:cs="Calibri"/>
                <w:color w:val="000000"/>
                <w:sz w:val="22"/>
              </w:rPr>
            </w:pPr>
            <w:proofErr w:type="spellStart"/>
            <w:r w:rsidRPr="00C715F6">
              <w:rPr>
                <w:rFonts w:ascii="Calibri" w:eastAsia="Times New Roman" w:hAnsi="Calibri" w:cs="Calibri"/>
                <w:color w:val="000000"/>
                <w:sz w:val="22"/>
              </w:rPr>
              <w:t>shorttext</w:t>
            </w:r>
            <w:proofErr w:type="spellEnd"/>
          </w:p>
        </w:tc>
        <w:tc>
          <w:tcPr>
            <w:tcW w:w="5664"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 xml:space="preserve">Describe the issue (actual </w:t>
            </w:r>
            <w:proofErr w:type="spellStart"/>
            <w:r w:rsidRPr="00C715F6">
              <w:rPr>
                <w:rFonts w:ascii="Calibri" w:eastAsia="Times New Roman" w:hAnsi="Calibri" w:cs="Calibri"/>
                <w:color w:val="000000"/>
                <w:sz w:val="22"/>
              </w:rPr>
              <w:t>behaviour</w:t>
            </w:r>
            <w:proofErr w:type="spellEnd"/>
            <w:r w:rsidRPr="00C715F6">
              <w:rPr>
                <w:rFonts w:ascii="Calibri" w:eastAsia="Times New Roman" w:hAnsi="Calibri" w:cs="Calibri"/>
                <w:color w:val="000000"/>
                <w:sz w:val="22"/>
              </w:rPr>
              <w:t xml:space="preserve"> vs expected </w:t>
            </w:r>
            <w:proofErr w:type="spellStart"/>
            <w:r w:rsidRPr="00C715F6">
              <w:rPr>
                <w:rFonts w:ascii="Calibri" w:eastAsia="Times New Roman" w:hAnsi="Calibri" w:cs="Calibri"/>
                <w:color w:val="000000"/>
                <w:sz w:val="22"/>
              </w:rPr>
              <w:t>behaviour</w:t>
            </w:r>
            <w:proofErr w:type="spellEnd"/>
            <w:r w:rsidRPr="00C715F6">
              <w:rPr>
                <w:rFonts w:ascii="Calibri" w:eastAsia="Times New Roman" w:hAnsi="Calibri" w:cs="Calibri"/>
                <w:color w:val="000000"/>
                <w:sz w:val="22"/>
              </w:rPr>
              <w:t>), the request (target)</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CBDFF4"/>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r w:rsidR="00C715F6" w:rsidRPr="00C715F6" w:rsidTr="00C715F6">
        <w:trPr>
          <w:trHeight w:val="360"/>
          <w:jc w:val="center"/>
        </w:trPr>
        <w:tc>
          <w:tcPr>
            <w:tcW w:w="4673" w:type="dxa"/>
            <w:tcBorders>
              <w:top w:val="nil"/>
              <w:left w:val="single" w:sz="4" w:space="0" w:color="auto"/>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rPr>
                <w:rFonts w:ascii="Calibri" w:eastAsia="Times New Roman" w:hAnsi="Calibri" w:cs="Calibri"/>
                <w:b/>
                <w:bCs/>
                <w:color w:val="000000"/>
                <w:sz w:val="22"/>
              </w:rPr>
            </w:pPr>
            <w:r w:rsidRPr="00C715F6">
              <w:rPr>
                <w:rFonts w:ascii="Calibri" w:eastAsia="Times New Roman" w:hAnsi="Calibri" w:cs="Calibri"/>
                <w:b/>
                <w:bCs/>
                <w:color w:val="000000"/>
                <w:sz w:val="22"/>
              </w:rPr>
              <w:t>Type</w:t>
            </w:r>
          </w:p>
        </w:tc>
        <w:tc>
          <w:tcPr>
            <w:tcW w:w="1418" w:type="dxa"/>
            <w:tcBorders>
              <w:top w:val="nil"/>
              <w:left w:val="nil"/>
              <w:bottom w:val="single" w:sz="4" w:space="0" w:color="auto"/>
              <w:right w:val="single" w:sz="4" w:space="0" w:color="auto"/>
            </w:tcBorders>
            <w:shd w:val="clear" w:color="000000" w:fill="E7F0FA"/>
            <w:noWrap/>
            <w:vAlign w:val="center"/>
            <w:hideMark/>
          </w:tcPr>
          <w:p w:rsidR="00C715F6" w:rsidRPr="00C715F6" w:rsidRDefault="00C715F6" w:rsidP="00C715F6">
            <w:pPr>
              <w:spacing w:after="0" w:line="240" w:lineRule="auto"/>
              <w:rPr>
                <w:rFonts w:ascii="Calibri" w:eastAsia="Times New Roman" w:hAnsi="Calibri" w:cs="Calibri"/>
                <w:color w:val="000000"/>
                <w:sz w:val="22"/>
              </w:rPr>
            </w:pPr>
            <w:r w:rsidRPr="00C715F6">
              <w:rPr>
                <w:rFonts w:ascii="Calibri" w:eastAsia="Times New Roman" w:hAnsi="Calibri" w:cs="Calibri"/>
                <w:color w:val="000000"/>
                <w:sz w:val="22"/>
              </w:rPr>
              <w:t>type</w:t>
            </w:r>
          </w:p>
        </w:tc>
        <w:tc>
          <w:tcPr>
            <w:tcW w:w="5664" w:type="dxa"/>
            <w:tcBorders>
              <w:top w:val="nil"/>
              <w:left w:val="nil"/>
              <w:bottom w:val="single" w:sz="4" w:space="0" w:color="auto"/>
              <w:right w:val="single" w:sz="4" w:space="0" w:color="auto"/>
            </w:tcBorders>
            <w:shd w:val="clear" w:color="000000" w:fill="E7F0FA"/>
            <w:hideMark/>
          </w:tcPr>
          <w:p w:rsidR="00C715F6" w:rsidRPr="00C715F6" w:rsidRDefault="00C715F6" w:rsidP="00C715F6">
            <w:pPr>
              <w:spacing w:after="0" w:line="240" w:lineRule="auto"/>
              <w:rPr>
                <w:rFonts w:ascii="Arial" w:eastAsia="Times New Roman" w:hAnsi="Arial" w:cs="Arial"/>
                <w:color w:val="232527"/>
                <w:sz w:val="28"/>
                <w:szCs w:val="28"/>
              </w:rPr>
            </w:pPr>
            <w:r w:rsidRPr="00C715F6">
              <w:rPr>
                <w:rFonts w:ascii="Arial" w:eastAsia="Times New Roman" w:hAnsi="Arial" w:cs="Arial"/>
                <w:color w:val="232527"/>
                <w:sz w:val="28"/>
                <w:szCs w:val="28"/>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3"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c>
          <w:tcPr>
            <w:tcW w:w="392" w:type="dxa"/>
            <w:tcBorders>
              <w:top w:val="nil"/>
              <w:left w:val="nil"/>
              <w:bottom w:val="single" w:sz="4" w:space="0" w:color="auto"/>
              <w:right w:val="single" w:sz="4" w:space="0" w:color="auto"/>
            </w:tcBorders>
            <w:shd w:val="clear" w:color="000000" w:fill="E7F0FA"/>
            <w:vAlign w:val="center"/>
            <w:hideMark/>
          </w:tcPr>
          <w:p w:rsidR="00C715F6" w:rsidRPr="00C715F6" w:rsidRDefault="00C715F6" w:rsidP="00C715F6">
            <w:pPr>
              <w:spacing w:after="0" w:line="240" w:lineRule="auto"/>
              <w:jc w:val="center"/>
              <w:rPr>
                <w:rFonts w:ascii="Calibri" w:eastAsia="Times New Roman" w:hAnsi="Calibri" w:cs="Calibri"/>
                <w:color w:val="000000"/>
                <w:sz w:val="22"/>
              </w:rPr>
            </w:pPr>
            <w:r w:rsidRPr="00C715F6">
              <w:rPr>
                <w:rFonts w:ascii="Calibri" w:eastAsia="Times New Roman" w:hAnsi="Calibri" w:cs="Calibri"/>
                <w:color w:val="000000"/>
                <w:sz w:val="22"/>
              </w:rPr>
              <w:t> </w:t>
            </w:r>
          </w:p>
        </w:tc>
      </w:tr>
    </w:tbl>
    <w:p w:rsidR="00A42BD3" w:rsidRPr="00A42BD3" w:rsidRDefault="00A42BD3" w:rsidP="006F4C22"/>
    <w:p w:rsidR="00A42BD3" w:rsidRPr="00A42BD3" w:rsidRDefault="00A42BD3" w:rsidP="006F4C22"/>
    <w:sectPr w:rsidR="00A42BD3" w:rsidRPr="00A42BD3" w:rsidSect="00C715F6">
      <w:pgSz w:w="16838" w:h="11906" w:orient="landscape" w:code="9"/>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5F6" w:rsidRDefault="00C715F6" w:rsidP="00A648EE">
      <w:pPr>
        <w:spacing w:line="240" w:lineRule="auto"/>
      </w:pPr>
      <w:r>
        <w:separator/>
      </w:r>
    </w:p>
  </w:endnote>
  <w:endnote w:type="continuationSeparator" w:id="0">
    <w:p w:rsidR="00C715F6" w:rsidRDefault="00C715F6" w:rsidP="00A64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5F6" w:rsidRDefault="00C715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5F6" w:rsidRPr="006D471E" w:rsidRDefault="00C715F6" w:rsidP="00B52612">
    <w:pPr>
      <w:pStyle w:val="FooterPagenumberright"/>
    </w:pPr>
    <w:r>
      <w:fldChar w:fldCharType="begin"/>
    </w:r>
    <w:r>
      <w:instrText xml:space="preserve"> PAGE   \* MERGEFORMAT </w:instrText>
    </w:r>
    <w:r>
      <w:fldChar w:fldCharType="separate"/>
    </w:r>
    <w:r>
      <w:t>3</w:t>
    </w:r>
    <w:r>
      <w:fldChar w:fldCharType="end"/>
    </w:r>
    <w:r>
      <w:t>(</w:t>
    </w:r>
    <w:fldSimple w:instr=" NUMPAGES   \* MERGEFORMAT ">
      <w:r>
        <w:t>3</w:t>
      </w:r>
    </w:fldSimple>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5F6" w:rsidRPr="0072720A" w:rsidRDefault="00C715F6" w:rsidP="00EB144D">
    <w:pPr>
      <w:pStyle w:val="Header"/>
      <w:rPr>
        <w:sz w:val="2"/>
      </w:rPr>
    </w:pPr>
    <w:bookmarkStart w:id="15" w:name="bInsertFooter"/>
    <w:bookmarkEnd w:id="15"/>
  </w:p>
  <w:p w:rsidR="00C715F6" w:rsidRPr="006D471E" w:rsidRDefault="00C715F6" w:rsidP="00B52612">
    <w:pPr>
      <w:pStyle w:val="FooterPagenumberright"/>
    </w:pP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5F6" w:rsidRDefault="00C715F6" w:rsidP="00A648EE">
      <w:pPr>
        <w:spacing w:line="240" w:lineRule="auto"/>
      </w:pPr>
      <w:r>
        <w:separator/>
      </w:r>
    </w:p>
  </w:footnote>
  <w:footnote w:type="continuationSeparator" w:id="0">
    <w:p w:rsidR="00C715F6" w:rsidRDefault="00C715F6" w:rsidP="00A648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5F6" w:rsidRDefault="00C715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5F6" w:rsidRDefault="00C715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775" w:type="pct"/>
      <w:jc w:val="center"/>
      <w:tblCellMar>
        <w:left w:w="0" w:type="dxa"/>
        <w:right w:w="0" w:type="dxa"/>
      </w:tblCellMar>
      <w:tblLook w:val="04A0" w:firstRow="1" w:lastRow="0" w:firstColumn="1" w:lastColumn="0" w:noHBand="0" w:noVBand="1"/>
    </w:tblPr>
    <w:tblGrid>
      <w:gridCol w:w="12088"/>
    </w:tblGrid>
    <w:tr w:rsidR="00C715F6" w:rsidTr="00172B45">
      <w:trPr>
        <w:trHeight w:hRule="exact" w:val="1418"/>
        <w:jc w:val="center"/>
      </w:trPr>
      <w:tc>
        <w:tcPr>
          <w:tcW w:w="8210" w:type="dxa"/>
          <w:shd w:val="clear" w:color="auto" w:fill="auto"/>
        </w:tcPr>
        <w:p w:rsidR="00C715F6" w:rsidRPr="0031628E" w:rsidRDefault="00C715F6" w:rsidP="00EB144D">
          <w:pPr>
            <w:jc w:val="right"/>
          </w:pPr>
          <w:bookmarkStart w:id="13" w:name="bkmlogoplac_1"/>
          <w:bookmarkStart w:id="14" w:name="_Hlk478049266"/>
          <w:bookmarkEnd w:id="13"/>
        </w:p>
      </w:tc>
    </w:tr>
    <w:bookmarkEnd w:id="14"/>
  </w:tbl>
  <w:p w:rsidR="00C715F6" w:rsidRPr="00EA66CB" w:rsidRDefault="00C715F6" w:rsidP="00172B45">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0846A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5C23B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0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95244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22FA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B843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C69F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AFE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090005"/>
    <w:lvl w:ilvl="0">
      <w:start w:val="1"/>
      <w:numFmt w:val="bullet"/>
      <w:lvlText w:val=""/>
      <w:lvlJc w:val="left"/>
      <w:pPr>
        <w:ind w:left="360" w:hanging="360"/>
      </w:pPr>
      <w:rPr>
        <w:rFonts w:ascii="Wingdings" w:hAnsi="Wingdings" w:hint="default"/>
      </w:rPr>
    </w:lvl>
  </w:abstractNum>
  <w:abstractNum w:abstractNumId="9" w15:restartNumberingAfterBreak="0">
    <w:nsid w:val="0FE20E57"/>
    <w:multiLevelType w:val="multilevel"/>
    <w:tmpl w:val="4D1EC7AC"/>
    <w:styleLink w:val="AutolivBullet"/>
    <w:lvl w:ilvl="0">
      <w:start w:val="1"/>
      <w:numFmt w:val="bullet"/>
      <w:pStyle w:val="ListBullet"/>
      <w:lvlText w:val=""/>
      <w:lvlJc w:val="left"/>
      <w:pPr>
        <w:ind w:left="312" w:hanging="312"/>
      </w:pPr>
      <w:rPr>
        <w:rFonts w:ascii="Wingdings" w:hAnsi="Wingdings" w:hint="default"/>
        <w:color w:val="005496" w:themeColor="accent1"/>
      </w:rPr>
    </w:lvl>
    <w:lvl w:ilvl="1">
      <w:start w:val="1"/>
      <w:numFmt w:val="bullet"/>
      <w:lvlText w:val="-"/>
      <w:lvlJc w:val="left"/>
      <w:pPr>
        <w:ind w:left="652" w:hanging="312"/>
      </w:pPr>
      <w:rPr>
        <w:rFonts w:ascii="Courier New" w:hAnsi="Courier New" w:hint="default"/>
        <w:u w:color="005496" w:themeColor="accent1"/>
      </w:rPr>
    </w:lvl>
    <w:lvl w:ilvl="2">
      <w:start w:val="1"/>
      <w:numFmt w:val="bullet"/>
      <w:lvlText w:val=""/>
      <w:lvlJc w:val="left"/>
      <w:pPr>
        <w:ind w:left="992" w:hanging="312"/>
      </w:pPr>
      <w:rPr>
        <w:rFonts w:ascii="Wingdings" w:hAnsi="Wingdings" w:hint="default"/>
        <w:u w:color="005496" w:themeColor="accent1"/>
      </w:rPr>
    </w:lvl>
    <w:lvl w:ilvl="3">
      <w:start w:val="1"/>
      <w:numFmt w:val="bullet"/>
      <w:lvlText w:val="-"/>
      <w:lvlJc w:val="left"/>
      <w:pPr>
        <w:ind w:left="1332" w:hanging="312"/>
      </w:pPr>
      <w:rPr>
        <w:rFonts w:ascii="Courier New" w:hAnsi="Courier New" w:hint="default"/>
      </w:rPr>
    </w:lvl>
    <w:lvl w:ilvl="4">
      <w:start w:val="1"/>
      <w:numFmt w:val="bullet"/>
      <w:lvlText w:val=""/>
      <w:lvlJc w:val="left"/>
      <w:pPr>
        <w:ind w:left="1672" w:hanging="312"/>
      </w:pPr>
      <w:rPr>
        <w:rFonts w:ascii="Wingdings" w:hAnsi="Wingdings" w:hint="default"/>
      </w:rPr>
    </w:lvl>
    <w:lvl w:ilvl="5">
      <w:start w:val="1"/>
      <w:numFmt w:val="bullet"/>
      <w:lvlText w:val="-"/>
      <w:lvlJc w:val="left"/>
      <w:pPr>
        <w:ind w:left="2012" w:hanging="312"/>
      </w:pPr>
      <w:rPr>
        <w:rFonts w:ascii="Courier New" w:hAnsi="Courier New" w:hint="default"/>
      </w:rPr>
    </w:lvl>
    <w:lvl w:ilvl="6">
      <w:start w:val="1"/>
      <w:numFmt w:val="bullet"/>
      <w:lvlText w:val=""/>
      <w:lvlJc w:val="left"/>
      <w:pPr>
        <w:ind w:left="2352" w:hanging="312"/>
      </w:pPr>
      <w:rPr>
        <w:rFonts w:ascii="Wingdings" w:hAnsi="Wingdings" w:hint="default"/>
      </w:rPr>
    </w:lvl>
    <w:lvl w:ilvl="7">
      <w:start w:val="1"/>
      <w:numFmt w:val="bullet"/>
      <w:lvlText w:val="-"/>
      <w:lvlJc w:val="left"/>
      <w:pPr>
        <w:ind w:left="2692" w:hanging="312"/>
      </w:pPr>
      <w:rPr>
        <w:rFonts w:ascii="Courier New" w:hAnsi="Courier New" w:hint="default"/>
      </w:rPr>
    </w:lvl>
    <w:lvl w:ilvl="8">
      <w:start w:val="1"/>
      <w:numFmt w:val="bullet"/>
      <w:lvlText w:val=""/>
      <w:lvlJc w:val="left"/>
      <w:pPr>
        <w:ind w:left="3032" w:hanging="312"/>
      </w:pPr>
      <w:rPr>
        <w:rFonts w:ascii="Wingdings" w:hAnsi="Wingdings" w:hint="default"/>
      </w:rPr>
    </w:lvl>
  </w:abstractNum>
  <w:abstractNum w:abstractNumId="10" w15:restartNumberingAfterBreak="0">
    <w:nsid w:val="10F950C4"/>
    <w:multiLevelType w:val="hybridMultilevel"/>
    <w:tmpl w:val="5B403E8A"/>
    <w:lvl w:ilvl="0" w:tplc="78746266">
      <w:start w:val="1"/>
      <w:numFmt w:val="bullet"/>
      <w:lvlText w:val=""/>
      <w:lvlJc w:val="left"/>
      <w:pPr>
        <w:ind w:left="720" w:hanging="360"/>
      </w:pPr>
      <w:rPr>
        <w:rFonts w:ascii="Symbol" w:hAnsi="Symbol" w:hint="default"/>
      </w:rPr>
    </w:lvl>
    <w:lvl w:ilvl="1" w:tplc="5BCACB9C" w:tentative="1">
      <w:start w:val="1"/>
      <w:numFmt w:val="bullet"/>
      <w:lvlText w:val="o"/>
      <w:lvlJc w:val="left"/>
      <w:pPr>
        <w:ind w:left="1440" w:hanging="360"/>
      </w:pPr>
      <w:rPr>
        <w:rFonts w:ascii="Courier New" w:hAnsi="Courier New" w:cs="Courier New" w:hint="default"/>
      </w:rPr>
    </w:lvl>
    <w:lvl w:ilvl="2" w:tplc="9990D78A" w:tentative="1">
      <w:start w:val="1"/>
      <w:numFmt w:val="bullet"/>
      <w:lvlText w:val=""/>
      <w:lvlJc w:val="left"/>
      <w:pPr>
        <w:ind w:left="2160" w:hanging="360"/>
      </w:pPr>
      <w:rPr>
        <w:rFonts w:ascii="Wingdings" w:hAnsi="Wingdings" w:hint="default"/>
      </w:rPr>
    </w:lvl>
    <w:lvl w:ilvl="3" w:tplc="480C8632" w:tentative="1">
      <w:start w:val="1"/>
      <w:numFmt w:val="bullet"/>
      <w:lvlText w:val=""/>
      <w:lvlJc w:val="left"/>
      <w:pPr>
        <w:ind w:left="2880" w:hanging="360"/>
      </w:pPr>
      <w:rPr>
        <w:rFonts w:ascii="Symbol" w:hAnsi="Symbol" w:hint="default"/>
      </w:rPr>
    </w:lvl>
    <w:lvl w:ilvl="4" w:tplc="D71CD774" w:tentative="1">
      <w:start w:val="1"/>
      <w:numFmt w:val="bullet"/>
      <w:lvlText w:val="o"/>
      <w:lvlJc w:val="left"/>
      <w:pPr>
        <w:ind w:left="3600" w:hanging="360"/>
      </w:pPr>
      <w:rPr>
        <w:rFonts w:ascii="Courier New" w:hAnsi="Courier New" w:cs="Courier New" w:hint="default"/>
      </w:rPr>
    </w:lvl>
    <w:lvl w:ilvl="5" w:tplc="08423032" w:tentative="1">
      <w:start w:val="1"/>
      <w:numFmt w:val="bullet"/>
      <w:lvlText w:val=""/>
      <w:lvlJc w:val="left"/>
      <w:pPr>
        <w:ind w:left="4320" w:hanging="360"/>
      </w:pPr>
      <w:rPr>
        <w:rFonts w:ascii="Wingdings" w:hAnsi="Wingdings" w:hint="default"/>
      </w:rPr>
    </w:lvl>
    <w:lvl w:ilvl="6" w:tplc="3ADEDD9A" w:tentative="1">
      <w:start w:val="1"/>
      <w:numFmt w:val="bullet"/>
      <w:lvlText w:val=""/>
      <w:lvlJc w:val="left"/>
      <w:pPr>
        <w:ind w:left="5040" w:hanging="360"/>
      </w:pPr>
      <w:rPr>
        <w:rFonts w:ascii="Symbol" w:hAnsi="Symbol" w:hint="default"/>
      </w:rPr>
    </w:lvl>
    <w:lvl w:ilvl="7" w:tplc="0EE849FE" w:tentative="1">
      <w:start w:val="1"/>
      <w:numFmt w:val="bullet"/>
      <w:lvlText w:val="o"/>
      <w:lvlJc w:val="left"/>
      <w:pPr>
        <w:ind w:left="5760" w:hanging="360"/>
      </w:pPr>
      <w:rPr>
        <w:rFonts w:ascii="Courier New" w:hAnsi="Courier New" w:cs="Courier New" w:hint="default"/>
      </w:rPr>
    </w:lvl>
    <w:lvl w:ilvl="8" w:tplc="2C32F8C8" w:tentative="1">
      <w:start w:val="1"/>
      <w:numFmt w:val="bullet"/>
      <w:lvlText w:val=""/>
      <w:lvlJc w:val="left"/>
      <w:pPr>
        <w:ind w:left="6480" w:hanging="360"/>
      </w:pPr>
      <w:rPr>
        <w:rFonts w:ascii="Wingdings" w:hAnsi="Wingdings" w:hint="default"/>
      </w:rPr>
    </w:lvl>
  </w:abstractNum>
  <w:abstractNum w:abstractNumId="11" w15:restartNumberingAfterBreak="0">
    <w:nsid w:val="17D33689"/>
    <w:multiLevelType w:val="multilevel"/>
    <w:tmpl w:val="4D1EC7AC"/>
    <w:numStyleLink w:val="AutolivBullet"/>
  </w:abstractNum>
  <w:abstractNum w:abstractNumId="12" w15:restartNumberingAfterBreak="0">
    <w:nsid w:val="20330E1F"/>
    <w:multiLevelType w:val="multilevel"/>
    <w:tmpl w:val="221E1EEC"/>
    <w:styleLink w:val="AutolivNumber"/>
    <w:lvl w:ilvl="0">
      <w:start w:val="1"/>
      <w:numFmt w:val="decimal"/>
      <w:pStyle w:val="ListNumber"/>
      <w:lvlText w:val="%1."/>
      <w:lvlJc w:val="left"/>
      <w:pPr>
        <w:ind w:left="312" w:hanging="312"/>
      </w:pPr>
      <w:rPr>
        <w:rFonts w:hint="default"/>
        <w:color w:val="005496" w:themeColor="accent1"/>
      </w:rPr>
    </w:lvl>
    <w:lvl w:ilvl="1">
      <w:start w:val="1"/>
      <w:numFmt w:val="lowerLetter"/>
      <w:lvlText w:val="%2."/>
      <w:lvlJc w:val="left"/>
      <w:pPr>
        <w:ind w:left="709" w:hanging="312"/>
      </w:pPr>
      <w:rPr>
        <w:rFonts w:hint="default"/>
        <w:u w:color="005496" w:themeColor="accent1"/>
      </w:rPr>
    </w:lvl>
    <w:lvl w:ilvl="2">
      <w:start w:val="1"/>
      <w:numFmt w:val="lowerRoman"/>
      <w:lvlText w:val="%3."/>
      <w:lvlJc w:val="left"/>
      <w:pPr>
        <w:ind w:left="1106" w:hanging="312"/>
      </w:pPr>
      <w:rPr>
        <w:rFonts w:hint="default"/>
      </w:rPr>
    </w:lvl>
    <w:lvl w:ilvl="3">
      <w:start w:val="1"/>
      <w:numFmt w:val="decimal"/>
      <w:lvlText w:val="%4."/>
      <w:lvlJc w:val="left"/>
      <w:pPr>
        <w:ind w:left="1503" w:hanging="312"/>
      </w:pPr>
      <w:rPr>
        <w:rFonts w:hint="default"/>
      </w:rPr>
    </w:lvl>
    <w:lvl w:ilvl="4">
      <w:start w:val="1"/>
      <w:numFmt w:val="lowerLetter"/>
      <w:lvlText w:val="%5."/>
      <w:lvlJc w:val="left"/>
      <w:pPr>
        <w:ind w:left="1900" w:hanging="312"/>
      </w:pPr>
      <w:rPr>
        <w:rFonts w:hint="default"/>
      </w:rPr>
    </w:lvl>
    <w:lvl w:ilvl="5">
      <w:start w:val="1"/>
      <w:numFmt w:val="lowerRoman"/>
      <w:lvlText w:val="%6."/>
      <w:lvlJc w:val="right"/>
      <w:pPr>
        <w:ind w:left="2297" w:hanging="312"/>
      </w:pPr>
      <w:rPr>
        <w:rFonts w:hint="default"/>
      </w:rPr>
    </w:lvl>
    <w:lvl w:ilvl="6">
      <w:start w:val="1"/>
      <w:numFmt w:val="decimal"/>
      <w:lvlText w:val="%7."/>
      <w:lvlJc w:val="left"/>
      <w:pPr>
        <w:ind w:left="2694" w:hanging="312"/>
      </w:pPr>
      <w:rPr>
        <w:rFonts w:hint="default"/>
      </w:rPr>
    </w:lvl>
    <w:lvl w:ilvl="7">
      <w:start w:val="1"/>
      <w:numFmt w:val="lowerLetter"/>
      <w:lvlText w:val="%8."/>
      <w:lvlJc w:val="left"/>
      <w:pPr>
        <w:ind w:left="3091" w:hanging="312"/>
      </w:pPr>
      <w:rPr>
        <w:rFonts w:hint="default"/>
      </w:rPr>
    </w:lvl>
    <w:lvl w:ilvl="8">
      <w:start w:val="1"/>
      <w:numFmt w:val="lowerRoman"/>
      <w:lvlText w:val="%9."/>
      <w:lvlJc w:val="right"/>
      <w:pPr>
        <w:ind w:left="3488" w:hanging="312"/>
      </w:pPr>
      <w:rPr>
        <w:rFonts w:hint="default"/>
      </w:rPr>
    </w:lvl>
  </w:abstractNum>
  <w:abstractNum w:abstractNumId="13" w15:restartNumberingAfterBreak="0">
    <w:nsid w:val="27FD3E87"/>
    <w:multiLevelType w:val="multilevel"/>
    <w:tmpl w:val="4D1EC7AC"/>
    <w:numStyleLink w:val="AutolivBullet"/>
  </w:abstractNum>
  <w:abstractNum w:abstractNumId="14" w15:restartNumberingAfterBreak="0">
    <w:nsid w:val="2F3543CE"/>
    <w:multiLevelType w:val="hybridMultilevel"/>
    <w:tmpl w:val="FFC4B8A8"/>
    <w:lvl w:ilvl="0" w:tplc="16A4D46E">
      <w:start w:val="1"/>
      <w:numFmt w:val="decimal"/>
      <w:lvlText w:val="%1."/>
      <w:lvlJc w:val="left"/>
      <w:pPr>
        <w:ind w:left="720" w:hanging="360"/>
      </w:pPr>
    </w:lvl>
    <w:lvl w:ilvl="1" w:tplc="1A8238BA" w:tentative="1">
      <w:start w:val="1"/>
      <w:numFmt w:val="lowerLetter"/>
      <w:lvlText w:val="%2."/>
      <w:lvlJc w:val="left"/>
      <w:pPr>
        <w:ind w:left="1440" w:hanging="360"/>
      </w:pPr>
    </w:lvl>
    <w:lvl w:ilvl="2" w:tplc="8B2EE286" w:tentative="1">
      <w:start w:val="1"/>
      <w:numFmt w:val="lowerRoman"/>
      <w:lvlText w:val="%3."/>
      <w:lvlJc w:val="right"/>
      <w:pPr>
        <w:ind w:left="2160" w:hanging="180"/>
      </w:pPr>
    </w:lvl>
    <w:lvl w:ilvl="3" w:tplc="B2DC394C" w:tentative="1">
      <w:start w:val="1"/>
      <w:numFmt w:val="decimal"/>
      <w:lvlText w:val="%4."/>
      <w:lvlJc w:val="left"/>
      <w:pPr>
        <w:ind w:left="2880" w:hanging="360"/>
      </w:pPr>
    </w:lvl>
    <w:lvl w:ilvl="4" w:tplc="84984092" w:tentative="1">
      <w:start w:val="1"/>
      <w:numFmt w:val="lowerLetter"/>
      <w:lvlText w:val="%5."/>
      <w:lvlJc w:val="left"/>
      <w:pPr>
        <w:ind w:left="3600" w:hanging="360"/>
      </w:pPr>
    </w:lvl>
    <w:lvl w:ilvl="5" w:tplc="6B7E62EC" w:tentative="1">
      <w:start w:val="1"/>
      <w:numFmt w:val="lowerRoman"/>
      <w:lvlText w:val="%6."/>
      <w:lvlJc w:val="right"/>
      <w:pPr>
        <w:ind w:left="4320" w:hanging="180"/>
      </w:pPr>
    </w:lvl>
    <w:lvl w:ilvl="6" w:tplc="9496D742" w:tentative="1">
      <w:start w:val="1"/>
      <w:numFmt w:val="decimal"/>
      <w:lvlText w:val="%7."/>
      <w:lvlJc w:val="left"/>
      <w:pPr>
        <w:ind w:left="5040" w:hanging="360"/>
      </w:pPr>
    </w:lvl>
    <w:lvl w:ilvl="7" w:tplc="934672AC" w:tentative="1">
      <w:start w:val="1"/>
      <w:numFmt w:val="lowerLetter"/>
      <w:lvlText w:val="%8."/>
      <w:lvlJc w:val="left"/>
      <w:pPr>
        <w:ind w:left="5760" w:hanging="360"/>
      </w:pPr>
    </w:lvl>
    <w:lvl w:ilvl="8" w:tplc="C1124A8A" w:tentative="1">
      <w:start w:val="1"/>
      <w:numFmt w:val="lowerRoman"/>
      <w:lvlText w:val="%9."/>
      <w:lvlJc w:val="right"/>
      <w:pPr>
        <w:ind w:left="6480" w:hanging="180"/>
      </w:pPr>
    </w:lvl>
  </w:abstractNum>
  <w:abstractNum w:abstractNumId="15" w15:restartNumberingAfterBreak="0">
    <w:nsid w:val="2F6201BF"/>
    <w:multiLevelType w:val="multilevel"/>
    <w:tmpl w:val="98B00DF4"/>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3F1A49"/>
    <w:multiLevelType w:val="multilevel"/>
    <w:tmpl w:val="4D1EC7AC"/>
    <w:numStyleLink w:val="AutolivBullet"/>
  </w:abstractNum>
  <w:abstractNum w:abstractNumId="17" w15:restartNumberingAfterBreak="0">
    <w:nsid w:val="3C8C056E"/>
    <w:multiLevelType w:val="hybridMultilevel"/>
    <w:tmpl w:val="0BF8AEE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464E5A02"/>
    <w:multiLevelType w:val="multilevel"/>
    <w:tmpl w:val="4D1EC7AC"/>
    <w:numStyleLink w:val="AutolivBullet"/>
  </w:abstractNum>
  <w:abstractNum w:abstractNumId="19" w15:restartNumberingAfterBreak="0">
    <w:nsid w:val="4B710563"/>
    <w:multiLevelType w:val="multilevel"/>
    <w:tmpl w:val="4D1EC7AC"/>
    <w:numStyleLink w:val="AutolivBullet"/>
  </w:abstractNum>
  <w:abstractNum w:abstractNumId="20" w15:restartNumberingAfterBreak="0">
    <w:nsid w:val="4C8013E6"/>
    <w:multiLevelType w:val="multilevel"/>
    <w:tmpl w:val="221E1EEC"/>
    <w:numStyleLink w:val="AutolivNumber"/>
  </w:abstractNum>
  <w:abstractNum w:abstractNumId="21" w15:restartNumberingAfterBreak="0">
    <w:nsid w:val="4D236B8E"/>
    <w:multiLevelType w:val="multilevel"/>
    <w:tmpl w:val="221E1EEC"/>
    <w:numStyleLink w:val="AutolivNumber"/>
  </w:abstractNum>
  <w:abstractNum w:abstractNumId="22" w15:restartNumberingAfterBreak="0">
    <w:nsid w:val="51A60CEC"/>
    <w:multiLevelType w:val="multilevel"/>
    <w:tmpl w:val="1AFED38C"/>
    <w:styleLink w:val="Style1"/>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41913C5"/>
    <w:multiLevelType w:val="multilevel"/>
    <w:tmpl w:val="4D1EC7AC"/>
    <w:numStyleLink w:val="AutolivBullet"/>
  </w:abstractNum>
  <w:abstractNum w:abstractNumId="24" w15:restartNumberingAfterBreak="0">
    <w:nsid w:val="544772CE"/>
    <w:multiLevelType w:val="multilevel"/>
    <w:tmpl w:val="2CDAFEBA"/>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53D473E"/>
    <w:multiLevelType w:val="multilevel"/>
    <w:tmpl w:val="4D1EC7AC"/>
    <w:numStyleLink w:val="AutolivBullet"/>
  </w:abstractNum>
  <w:abstractNum w:abstractNumId="26" w15:restartNumberingAfterBreak="0">
    <w:nsid w:val="5BE52F62"/>
    <w:multiLevelType w:val="multilevel"/>
    <w:tmpl w:val="A85C6954"/>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CF900E5"/>
    <w:multiLevelType w:val="multilevel"/>
    <w:tmpl w:val="221E1EEC"/>
    <w:numStyleLink w:val="AutolivNumber"/>
  </w:abstractNum>
  <w:abstractNum w:abstractNumId="28" w15:restartNumberingAfterBreak="0">
    <w:nsid w:val="61177F1F"/>
    <w:multiLevelType w:val="multilevel"/>
    <w:tmpl w:val="221E1EEC"/>
    <w:numStyleLink w:val="AutolivNumber"/>
  </w:abstractNum>
  <w:abstractNum w:abstractNumId="29" w15:restartNumberingAfterBreak="0">
    <w:nsid w:val="62DB3F5A"/>
    <w:multiLevelType w:val="multilevel"/>
    <w:tmpl w:val="4D1EC7AC"/>
    <w:numStyleLink w:val="AutolivBullet"/>
  </w:abstractNum>
  <w:abstractNum w:abstractNumId="30" w15:restartNumberingAfterBreak="0">
    <w:nsid w:val="651F139D"/>
    <w:multiLevelType w:val="multilevel"/>
    <w:tmpl w:val="221E1EEC"/>
    <w:numStyleLink w:val="AutolivNumber"/>
  </w:abstractNum>
  <w:abstractNum w:abstractNumId="31" w15:restartNumberingAfterBreak="0">
    <w:nsid w:val="6BA55E78"/>
    <w:multiLevelType w:val="multilevel"/>
    <w:tmpl w:val="221E1EEC"/>
    <w:numStyleLink w:val="AutolivNumber"/>
  </w:abstractNum>
  <w:abstractNum w:abstractNumId="32" w15:restartNumberingAfterBreak="0">
    <w:nsid w:val="74390C26"/>
    <w:multiLevelType w:val="hybridMultilevel"/>
    <w:tmpl w:val="736A3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7"/>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7"/>
  </w:num>
  <w:num w:numId="13">
    <w:abstractNumId w:val="14"/>
  </w:num>
  <w:num w:numId="14">
    <w:abstractNumId w:val="24"/>
  </w:num>
  <w:num w:numId="15">
    <w:abstractNumId w:val="9"/>
  </w:num>
  <w:num w:numId="16">
    <w:abstractNumId w:val="19"/>
  </w:num>
  <w:num w:numId="17">
    <w:abstractNumId w:val="12"/>
  </w:num>
  <w:num w:numId="18">
    <w:abstractNumId w:val="15"/>
  </w:num>
  <w:num w:numId="19">
    <w:abstractNumId w:val="26"/>
  </w:num>
  <w:num w:numId="20">
    <w:abstractNumId w:val="31"/>
  </w:num>
  <w:num w:numId="21">
    <w:abstractNumId w:val="13"/>
  </w:num>
  <w:num w:numId="22">
    <w:abstractNumId w:val="23"/>
  </w:num>
  <w:num w:numId="23">
    <w:abstractNumId w:val="16"/>
  </w:num>
  <w:num w:numId="24">
    <w:abstractNumId w:val="30"/>
  </w:num>
  <w:num w:numId="25">
    <w:abstractNumId w:val="18"/>
  </w:num>
  <w:num w:numId="26">
    <w:abstractNumId w:val="11"/>
  </w:num>
  <w:num w:numId="27">
    <w:abstractNumId w:val="29"/>
  </w:num>
  <w:num w:numId="28">
    <w:abstractNumId w:val="28"/>
  </w:num>
  <w:num w:numId="29">
    <w:abstractNumId w:val="21"/>
  </w:num>
  <w:num w:numId="30">
    <w:abstractNumId w:val="20"/>
  </w:num>
  <w:num w:numId="31">
    <w:abstractNumId w:val="25"/>
  </w:num>
  <w:num w:numId="32">
    <w:abstractNumId w:val="9"/>
  </w:num>
  <w:num w:numId="33">
    <w:abstractNumId w:val="12"/>
  </w:num>
  <w:num w:numId="34">
    <w:abstractNumId w:val="25"/>
  </w:num>
  <w:num w:numId="35">
    <w:abstractNumId w:val="20"/>
  </w:num>
  <w:num w:numId="36">
    <w:abstractNumId w:val="32"/>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0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D3"/>
    <w:rsid w:val="00013FA4"/>
    <w:rsid w:val="0002150A"/>
    <w:rsid w:val="0005398C"/>
    <w:rsid w:val="00060E8F"/>
    <w:rsid w:val="00062953"/>
    <w:rsid w:val="00062DA8"/>
    <w:rsid w:val="0006458D"/>
    <w:rsid w:val="00077B4C"/>
    <w:rsid w:val="000D370E"/>
    <w:rsid w:val="000E4C54"/>
    <w:rsid w:val="000E71D9"/>
    <w:rsid w:val="00170D7D"/>
    <w:rsid w:val="00172B45"/>
    <w:rsid w:val="001956FA"/>
    <w:rsid w:val="001B7728"/>
    <w:rsid w:val="001C28BB"/>
    <w:rsid w:val="001D4A5B"/>
    <w:rsid w:val="001E7D0E"/>
    <w:rsid w:val="001F6EBE"/>
    <w:rsid w:val="00247ADC"/>
    <w:rsid w:val="00271DD8"/>
    <w:rsid w:val="002756A2"/>
    <w:rsid w:val="00287EA6"/>
    <w:rsid w:val="002A2C0A"/>
    <w:rsid w:val="002C6298"/>
    <w:rsid w:val="002D0A17"/>
    <w:rsid w:val="002F6235"/>
    <w:rsid w:val="00340A2C"/>
    <w:rsid w:val="0036565F"/>
    <w:rsid w:val="00380F02"/>
    <w:rsid w:val="00395440"/>
    <w:rsid w:val="0039670F"/>
    <w:rsid w:val="003A4B84"/>
    <w:rsid w:val="003A53CF"/>
    <w:rsid w:val="003C565A"/>
    <w:rsid w:val="003C57B7"/>
    <w:rsid w:val="003C657F"/>
    <w:rsid w:val="003E5007"/>
    <w:rsid w:val="003F000C"/>
    <w:rsid w:val="00401AD1"/>
    <w:rsid w:val="00413D5E"/>
    <w:rsid w:val="00431A9D"/>
    <w:rsid w:val="00433B15"/>
    <w:rsid w:val="0043585D"/>
    <w:rsid w:val="00452859"/>
    <w:rsid w:val="00454146"/>
    <w:rsid w:val="0046752B"/>
    <w:rsid w:val="00470EE3"/>
    <w:rsid w:val="00484602"/>
    <w:rsid w:val="004D22ED"/>
    <w:rsid w:val="004D36EF"/>
    <w:rsid w:val="004E22D6"/>
    <w:rsid w:val="005010C1"/>
    <w:rsid w:val="00507617"/>
    <w:rsid w:val="00521CB4"/>
    <w:rsid w:val="00522CF6"/>
    <w:rsid w:val="00535236"/>
    <w:rsid w:val="0054174F"/>
    <w:rsid w:val="005A2D9D"/>
    <w:rsid w:val="005B10E2"/>
    <w:rsid w:val="005B7E8B"/>
    <w:rsid w:val="005C08D6"/>
    <w:rsid w:val="005F1B95"/>
    <w:rsid w:val="0060163E"/>
    <w:rsid w:val="006111B8"/>
    <w:rsid w:val="00663A59"/>
    <w:rsid w:val="006760F5"/>
    <w:rsid w:val="00684A4E"/>
    <w:rsid w:val="006D471E"/>
    <w:rsid w:val="006D513B"/>
    <w:rsid w:val="006E04C0"/>
    <w:rsid w:val="006F4C22"/>
    <w:rsid w:val="006F7D8F"/>
    <w:rsid w:val="007024FA"/>
    <w:rsid w:val="0072720A"/>
    <w:rsid w:val="00727F3C"/>
    <w:rsid w:val="00741BAD"/>
    <w:rsid w:val="00744EA8"/>
    <w:rsid w:val="0075546D"/>
    <w:rsid w:val="0078324D"/>
    <w:rsid w:val="00796951"/>
    <w:rsid w:val="007A10DC"/>
    <w:rsid w:val="007D2DF3"/>
    <w:rsid w:val="007F552A"/>
    <w:rsid w:val="007F6AEE"/>
    <w:rsid w:val="0080096C"/>
    <w:rsid w:val="00815268"/>
    <w:rsid w:val="008233B8"/>
    <w:rsid w:val="00836CDC"/>
    <w:rsid w:val="00837FD0"/>
    <w:rsid w:val="0086682D"/>
    <w:rsid w:val="00870472"/>
    <w:rsid w:val="00873D23"/>
    <w:rsid w:val="008E0EC7"/>
    <w:rsid w:val="00914EF7"/>
    <w:rsid w:val="009217F8"/>
    <w:rsid w:val="0093539F"/>
    <w:rsid w:val="00943BA2"/>
    <w:rsid w:val="00993461"/>
    <w:rsid w:val="009963DB"/>
    <w:rsid w:val="009A685C"/>
    <w:rsid w:val="009D1AE7"/>
    <w:rsid w:val="009E6AEF"/>
    <w:rsid w:val="00A36B1C"/>
    <w:rsid w:val="00A42BD3"/>
    <w:rsid w:val="00A4397A"/>
    <w:rsid w:val="00A648EE"/>
    <w:rsid w:val="00A962B9"/>
    <w:rsid w:val="00AC1879"/>
    <w:rsid w:val="00AC578C"/>
    <w:rsid w:val="00AC7449"/>
    <w:rsid w:val="00B52612"/>
    <w:rsid w:val="00B54C0E"/>
    <w:rsid w:val="00B87C94"/>
    <w:rsid w:val="00BA1A3E"/>
    <w:rsid w:val="00BE3A7D"/>
    <w:rsid w:val="00BE59C8"/>
    <w:rsid w:val="00BE63F8"/>
    <w:rsid w:val="00BF2BFC"/>
    <w:rsid w:val="00C04E47"/>
    <w:rsid w:val="00C24685"/>
    <w:rsid w:val="00C50788"/>
    <w:rsid w:val="00C55D40"/>
    <w:rsid w:val="00C64C89"/>
    <w:rsid w:val="00C70220"/>
    <w:rsid w:val="00C715F6"/>
    <w:rsid w:val="00C923ED"/>
    <w:rsid w:val="00C94BAD"/>
    <w:rsid w:val="00CD553A"/>
    <w:rsid w:val="00CE49EA"/>
    <w:rsid w:val="00CE575D"/>
    <w:rsid w:val="00CE6932"/>
    <w:rsid w:val="00CF5F12"/>
    <w:rsid w:val="00D07873"/>
    <w:rsid w:val="00D247EA"/>
    <w:rsid w:val="00D24A45"/>
    <w:rsid w:val="00D338CD"/>
    <w:rsid w:val="00D41B77"/>
    <w:rsid w:val="00D53DD7"/>
    <w:rsid w:val="00D75F70"/>
    <w:rsid w:val="00D945C5"/>
    <w:rsid w:val="00DA378B"/>
    <w:rsid w:val="00E14562"/>
    <w:rsid w:val="00E347C7"/>
    <w:rsid w:val="00E45B96"/>
    <w:rsid w:val="00E717AB"/>
    <w:rsid w:val="00E73ECE"/>
    <w:rsid w:val="00EA0951"/>
    <w:rsid w:val="00EA66CB"/>
    <w:rsid w:val="00EB0EE3"/>
    <w:rsid w:val="00EB144D"/>
    <w:rsid w:val="00EC0560"/>
    <w:rsid w:val="00ED3C00"/>
    <w:rsid w:val="00ED570F"/>
    <w:rsid w:val="00EF6D2E"/>
    <w:rsid w:val="00F0272A"/>
    <w:rsid w:val="00F60C42"/>
    <w:rsid w:val="00F70597"/>
    <w:rsid w:val="00F86D6D"/>
    <w:rsid w:val="00F91163"/>
    <w:rsid w:val="00FA0775"/>
    <w:rsid w:val="00FB2D28"/>
    <w:rsid w:val="00FB3075"/>
    <w:rsid w:val="00FC2374"/>
    <w:rsid w:val="00FC770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4A0E12"/>
  <w15:chartTrackingRefBased/>
  <w15:docId w15:val="{4C889AA7-AA37-4C37-82E1-F986AE5B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CE575D"/>
    <w:rPr>
      <w:sz w:val="20"/>
    </w:rPr>
  </w:style>
  <w:style w:type="paragraph" w:styleId="Heading1">
    <w:name w:val="heading 1"/>
    <w:basedOn w:val="Normal"/>
    <w:next w:val="BodyText"/>
    <w:link w:val="Heading1Char"/>
    <w:uiPriority w:val="9"/>
    <w:qFormat/>
    <w:rsid w:val="003C57B7"/>
    <w:pPr>
      <w:keepNext/>
      <w:keepLines/>
      <w:spacing w:before="360" w:after="120"/>
      <w:outlineLvl w:val="0"/>
    </w:pPr>
    <w:rPr>
      <w:rFonts w:eastAsiaTheme="majorEastAsia" w:cstheme="majorBidi"/>
      <w:sz w:val="32"/>
      <w:szCs w:val="32"/>
    </w:rPr>
  </w:style>
  <w:style w:type="paragraph" w:styleId="Heading2">
    <w:name w:val="heading 2"/>
    <w:basedOn w:val="Normal"/>
    <w:next w:val="BodyText"/>
    <w:link w:val="Heading2Char"/>
    <w:uiPriority w:val="9"/>
    <w:unhideWhenUsed/>
    <w:qFormat/>
    <w:rsid w:val="003C57B7"/>
    <w:pPr>
      <w:keepNext/>
      <w:keepLines/>
      <w:spacing w:before="200" w:after="120"/>
      <w:outlineLvl w:val="1"/>
    </w:pPr>
    <w:rPr>
      <w:rFonts w:eastAsiaTheme="majorEastAsia" w:cstheme="majorBidi"/>
      <w:sz w:val="28"/>
      <w:szCs w:val="26"/>
    </w:rPr>
  </w:style>
  <w:style w:type="paragraph" w:styleId="Heading3">
    <w:name w:val="heading 3"/>
    <w:basedOn w:val="Normal"/>
    <w:next w:val="BodyText"/>
    <w:link w:val="Heading3Char"/>
    <w:uiPriority w:val="9"/>
    <w:unhideWhenUsed/>
    <w:qFormat/>
    <w:rsid w:val="003C57B7"/>
    <w:pPr>
      <w:keepNext/>
      <w:keepLines/>
      <w:spacing w:before="200" w:after="120"/>
      <w:outlineLvl w:val="2"/>
    </w:pPr>
    <w:rPr>
      <w:rFonts w:eastAsiaTheme="majorEastAsia" w:cstheme="majorBidi"/>
      <w:sz w:val="24"/>
      <w:szCs w:val="24"/>
    </w:rPr>
  </w:style>
  <w:style w:type="paragraph" w:styleId="Heading4">
    <w:name w:val="heading 4"/>
    <w:basedOn w:val="Normal"/>
    <w:next w:val="BodyText"/>
    <w:link w:val="Heading4Char"/>
    <w:uiPriority w:val="9"/>
    <w:unhideWhenUsed/>
    <w:qFormat/>
    <w:rsid w:val="003C57B7"/>
    <w:pPr>
      <w:keepNext/>
      <w:keepLines/>
      <w:spacing w:before="120" w:after="80"/>
      <w:outlineLvl w:val="3"/>
    </w:pPr>
    <w:rPr>
      <w:rFonts w:asciiTheme="majorHAnsi" w:eastAsiaTheme="majorEastAsia" w:hAnsiTheme="majorHAnsi" w:cstheme="majorBidi"/>
      <w:i/>
      <w:iCs/>
      <w:sz w:val="22"/>
    </w:rPr>
  </w:style>
  <w:style w:type="paragraph" w:styleId="Heading5">
    <w:name w:val="heading 5"/>
    <w:basedOn w:val="Normal"/>
    <w:next w:val="Normal"/>
    <w:link w:val="Heading5Char"/>
    <w:uiPriority w:val="9"/>
    <w:semiHidden/>
    <w:unhideWhenUsed/>
    <w:qFormat/>
    <w:rsid w:val="003C57B7"/>
    <w:pPr>
      <w:keepNext/>
      <w:keepLines/>
      <w:spacing w:before="40"/>
      <w:outlineLvl w:val="4"/>
    </w:pPr>
    <w:rPr>
      <w:rFonts w:asciiTheme="majorHAnsi" w:eastAsiaTheme="majorEastAsia" w:hAnsiTheme="majorHAnsi" w:cstheme="majorBidi"/>
      <w:b/>
      <w:sz w:val="19"/>
    </w:rPr>
  </w:style>
  <w:style w:type="paragraph" w:styleId="Heading6">
    <w:name w:val="heading 6"/>
    <w:basedOn w:val="Normal"/>
    <w:next w:val="Normal"/>
    <w:link w:val="Heading6Char"/>
    <w:uiPriority w:val="9"/>
    <w:semiHidden/>
    <w:unhideWhenUsed/>
    <w:qFormat/>
    <w:rsid w:val="003C57B7"/>
    <w:pPr>
      <w:keepNext/>
      <w:keepLines/>
      <w:spacing w:before="40"/>
      <w:outlineLvl w:val="5"/>
    </w:pPr>
    <w:rPr>
      <w:rFonts w:asciiTheme="majorHAnsi" w:eastAsiaTheme="majorEastAsia" w:hAnsiTheme="majorHAnsi" w:cstheme="majorBidi"/>
      <w:b/>
      <w:sz w:val="18"/>
    </w:rPr>
  </w:style>
  <w:style w:type="paragraph" w:styleId="Heading7">
    <w:name w:val="heading 7"/>
    <w:basedOn w:val="Normal"/>
    <w:next w:val="Normal"/>
    <w:link w:val="Heading7Char"/>
    <w:uiPriority w:val="9"/>
    <w:semiHidden/>
    <w:unhideWhenUsed/>
    <w:qFormat/>
    <w:rsid w:val="003C57B7"/>
    <w:pPr>
      <w:keepNext/>
      <w:keepLines/>
      <w:spacing w:before="40"/>
      <w:outlineLvl w:val="6"/>
    </w:pPr>
    <w:rPr>
      <w:rFonts w:asciiTheme="majorHAnsi" w:eastAsiaTheme="majorEastAsia" w:hAnsiTheme="majorHAnsi" w:cstheme="majorBidi"/>
      <w:i/>
      <w:iCs/>
      <w:sz w:val="18"/>
    </w:rPr>
  </w:style>
  <w:style w:type="paragraph" w:styleId="Heading8">
    <w:name w:val="heading 8"/>
    <w:basedOn w:val="Normal"/>
    <w:next w:val="Normal"/>
    <w:link w:val="Heading8Char"/>
    <w:uiPriority w:val="9"/>
    <w:semiHidden/>
    <w:unhideWhenUsed/>
    <w:qFormat/>
    <w:rsid w:val="003C57B7"/>
    <w:pPr>
      <w:keepNext/>
      <w:keepLines/>
      <w:spacing w:before="40"/>
      <w:outlineLvl w:val="7"/>
    </w:pPr>
    <w:rPr>
      <w:rFonts w:asciiTheme="majorHAnsi" w:eastAsiaTheme="majorEastAsia" w:hAnsiTheme="majorHAnsi" w:cstheme="majorBidi"/>
      <w:color w:val="61676B" w:themeColor="text1" w:themeTint="D8"/>
      <w:sz w:val="18"/>
      <w:szCs w:val="21"/>
    </w:rPr>
  </w:style>
  <w:style w:type="paragraph" w:styleId="Heading9">
    <w:name w:val="heading 9"/>
    <w:basedOn w:val="Normal"/>
    <w:next w:val="Normal"/>
    <w:link w:val="Heading9Char"/>
    <w:uiPriority w:val="9"/>
    <w:semiHidden/>
    <w:unhideWhenUsed/>
    <w:qFormat/>
    <w:rsid w:val="003C57B7"/>
    <w:pPr>
      <w:keepNext/>
      <w:keepLines/>
      <w:spacing w:before="40"/>
      <w:outlineLvl w:val="8"/>
    </w:pPr>
    <w:rPr>
      <w:rFonts w:asciiTheme="majorHAnsi" w:eastAsiaTheme="majorEastAsia" w:hAnsiTheme="majorHAnsi" w:cstheme="majorBidi"/>
      <w:i/>
      <w:iCs/>
      <w:color w:val="61676B" w:themeColor="text1" w:themeTint="D8"/>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7B7"/>
    <w:rPr>
      <w:rFonts w:eastAsiaTheme="majorEastAsia" w:cstheme="majorBidi"/>
      <w:noProof/>
      <w:sz w:val="32"/>
      <w:szCs w:val="32"/>
    </w:rPr>
  </w:style>
  <w:style w:type="character" w:customStyle="1" w:styleId="Heading2Char">
    <w:name w:val="Heading 2 Char"/>
    <w:basedOn w:val="DefaultParagraphFont"/>
    <w:link w:val="Heading2"/>
    <w:uiPriority w:val="9"/>
    <w:rsid w:val="003C57B7"/>
    <w:rPr>
      <w:rFonts w:eastAsiaTheme="majorEastAsia" w:cstheme="majorBidi"/>
      <w:noProof/>
      <w:sz w:val="28"/>
      <w:szCs w:val="26"/>
    </w:rPr>
  </w:style>
  <w:style w:type="paragraph" w:styleId="Title">
    <w:name w:val="Title"/>
    <w:basedOn w:val="Normal"/>
    <w:next w:val="BodyText"/>
    <w:link w:val="TitleChar"/>
    <w:uiPriority w:val="10"/>
    <w:qFormat/>
    <w:rsid w:val="00B52612"/>
    <w:pPr>
      <w:spacing w:after="120" w:line="240" w:lineRule="auto"/>
      <w:contextualSpacing/>
    </w:pPr>
    <w:rPr>
      <w:rFonts w:asciiTheme="majorHAnsi" w:eastAsiaTheme="majorEastAsia" w:hAnsiTheme="majorHAnsi" w:cstheme="majorBidi"/>
      <w:b/>
      <w:spacing w:val="-10"/>
      <w:kern w:val="28"/>
      <w:sz w:val="56"/>
      <w:szCs w:val="40"/>
    </w:rPr>
  </w:style>
  <w:style w:type="character" w:customStyle="1" w:styleId="TitleChar">
    <w:name w:val="Title Char"/>
    <w:basedOn w:val="DefaultParagraphFont"/>
    <w:link w:val="Title"/>
    <w:uiPriority w:val="10"/>
    <w:rsid w:val="00B52612"/>
    <w:rPr>
      <w:rFonts w:asciiTheme="majorHAnsi" w:eastAsiaTheme="majorEastAsia" w:hAnsiTheme="majorHAnsi" w:cstheme="majorBidi"/>
      <w:b/>
      <w:noProof/>
      <w:spacing w:val="-10"/>
      <w:kern w:val="28"/>
      <w:sz w:val="56"/>
      <w:szCs w:val="40"/>
    </w:rPr>
  </w:style>
  <w:style w:type="paragraph" w:styleId="Subtitle">
    <w:name w:val="Subtitle"/>
    <w:aliases w:val="Blue Subtitle"/>
    <w:basedOn w:val="Normal"/>
    <w:next w:val="BodyText"/>
    <w:link w:val="SubtitleChar"/>
    <w:uiPriority w:val="11"/>
    <w:qFormat/>
    <w:rsid w:val="003C57B7"/>
    <w:pPr>
      <w:numPr>
        <w:ilvl w:val="1"/>
      </w:numPr>
      <w:spacing w:before="120" w:after="40"/>
    </w:pPr>
    <w:rPr>
      <w:rFonts w:eastAsiaTheme="minorEastAsia"/>
      <w:color w:val="005496" w:themeColor="accent1"/>
      <w:sz w:val="24"/>
      <w:szCs w:val="24"/>
    </w:rPr>
  </w:style>
  <w:style w:type="character" w:customStyle="1" w:styleId="SubtitleChar">
    <w:name w:val="Subtitle Char"/>
    <w:aliases w:val="Blue Subtitle Char"/>
    <w:basedOn w:val="DefaultParagraphFont"/>
    <w:link w:val="Subtitle"/>
    <w:uiPriority w:val="11"/>
    <w:rsid w:val="003C57B7"/>
    <w:rPr>
      <w:rFonts w:eastAsiaTheme="minorEastAsia"/>
      <w:noProof/>
      <w:color w:val="005496" w:themeColor="accent1"/>
      <w:sz w:val="24"/>
      <w:szCs w:val="24"/>
    </w:rPr>
  </w:style>
  <w:style w:type="character" w:styleId="Emphasis">
    <w:name w:val="Emphasis"/>
    <w:basedOn w:val="DefaultParagraphFont"/>
    <w:uiPriority w:val="99"/>
    <w:semiHidden/>
    <w:qFormat/>
    <w:rsid w:val="003C57B7"/>
    <w:rPr>
      <w:rFonts w:ascii="Arial" w:hAnsi="Arial"/>
      <w:i/>
      <w:iCs/>
    </w:rPr>
  </w:style>
  <w:style w:type="character" w:customStyle="1" w:styleId="Heading3Char">
    <w:name w:val="Heading 3 Char"/>
    <w:basedOn w:val="DefaultParagraphFont"/>
    <w:link w:val="Heading3"/>
    <w:uiPriority w:val="9"/>
    <w:rsid w:val="003C57B7"/>
    <w:rPr>
      <w:rFonts w:eastAsiaTheme="majorEastAsia" w:cstheme="majorBidi"/>
      <w:noProof/>
      <w:sz w:val="24"/>
      <w:szCs w:val="24"/>
      <w:lang w:val="en-US"/>
    </w:rPr>
  </w:style>
  <w:style w:type="paragraph" w:styleId="Header">
    <w:name w:val="header"/>
    <w:basedOn w:val="Normal"/>
    <w:link w:val="HeaderChar"/>
    <w:uiPriority w:val="99"/>
    <w:semiHidden/>
    <w:rsid w:val="003C57B7"/>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3C57B7"/>
    <w:rPr>
      <w:noProof/>
      <w:sz w:val="20"/>
    </w:rPr>
  </w:style>
  <w:style w:type="paragraph" w:styleId="Footer">
    <w:name w:val="footer"/>
    <w:basedOn w:val="Normal"/>
    <w:link w:val="FooterChar"/>
    <w:uiPriority w:val="12"/>
    <w:rsid w:val="003C57B7"/>
    <w:pPr>
      <w:tabs>
        <w:tab w:val="center" w:pos="4536"/>
        <w:tab w:val="right" w:pos="9072"/>
      </w:tabs>
      <w:spacing w:line="170" w:lineRule="exact"/>
    </w:pPr>
    <w:rPr>
      <w:sz w:val="14"/>
    </w:rPr>
  </w:style>
  <w:style w:type="character" w:customStyle="1" w:styleId="FooterChar">
    <w:name w:val="Footer Char"/>
    <w:basedOn w:val="DefaultParagraphFont"/>
    <w:link w:val="Footer"/>
    <w:uiPriority w:val="12"/>
    <w:rsid w:val="00CE575D"/>
    <w:rPr>
      <w:noProof/>
      <w:sz w:val="14"/>
    </w:rPr>
  </w:style>
  <w:style w:type="paragraph" w:styleId="BodyText">
    <w:name w:val="Body Text"/>
    <w:link w:val="BodyTextChar"/>
    <w:uiPriority w:val="2"/>
    <w:qFormat/>
    <w:rsid w:val="003C57B7"/>
    <w:pPr>
      <w:spacing w:after="120" w:line="240" w:lineRule="auto"/>
    </w:pPr>
    <w:rPr>
      <w:rFonts w:eastAsia="Times New Roman" w:cs="Times New Roman"/>
      <w:noProof/>
      <w:sz w:val="20"/>
      <w:szCs w:val="24"/>
      <w:lang w:eastAsia="sv-SE"/>
    </w:rPr>
  </w:style>
  <w:style w:type="character" w:customStyle="1" w:styleId="BodyTextChar">
    <w:name w:val="Body Text Char"/>
    <w:basedOn w:val="DefaultParagraphFont"/>
    <w:link w:val="BodyText"/>
    <w:uiPriority w:val="2"/>
    <w:rsid w:val="003C57B7"/>
    <w:rPr>
      <w:rFonts w:eastAsia="Times New Roman" w:cs="Times New Roman"/>
      <w:noProof/>
      <w:sz w:val="20"/>
      <w:szCs w:val="24"/>
      <w:lang w:val="en-US" w:eastAsia="sv-SE"/>
    </w:rPr>
  </w:style>
  <w:style w:type="character" w:styleId="PlaceholderText">
    <w:name w:val="Placeholder Text"/>
    <w:basedOn w:val="DefaultParagraphFont"/>
    <w:uiPriority w:val="99"/>
    <w:semiHidden/>
    <w:rsid w:val="003C57B7"/>
    <w:rPr>
      <w:color w:val="808080"/>
    </w:rPr>
  </w:style>
  <w:style w:type="paragraph" w:styleId="ListParagraph">
    <w:name w:val="List Paragraph"/>
    <w:basedOn w:val="Normal"/>
    <w:uiPriority w:val="99"/>
    <w:semiHidden/>
    <w:rsid w:val="003C57B7"/>
    <w:pPr>
      <w:ind w:left="284" w:hanging="284"/>
      <w:contextualSpacing/>
    </w:pPr>
  </w:style>
  <w:style w:type="table" w:styleId="TableGrid">
    <w:name w:val="Table Grid"/>
    <w:basedOn w:val="TableNormal"/>
    <w:uiPriority w:val="39"/>
    <w:rsid w:val="003C57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C57B7"/>
    <w:rPr>
      <w:rFonts w:asciiTheme="majorHAnsi" w:eastAsiaTheme="majorEastAsia" w:hAnsiTheme="majorHAnsi" w:cstheme="majorBidi"/>
      <w:i/>
      <w:iCs/>
      <w:noProof/>
      <w:sz w:val="22"/>
      <w:lang w:val="en-US"/>
    </w:rPr>
  </w:style>
  <w:style w:type="character" w:customStyle="1" w:styleId="Heading5Char">
    <w:name w:val="Heading 5 Char"/>
    <w:basedOn w:val="DefaultParagraphFont"/>
    <w:link w:val="Heading5"/>
    <w:uiPriority w:val="9"/>
    <w:semiHidden/>
    <w:rsid w:val="003C57B7"/>
    <w:rPr>
      <w:rFonts w:asciiTheme="majorHAnsi" w:eastAsiaTheme="majorEastAsia" w:hAnsiTheme="majorHAnsi" w:cstheme="majorBidi"/>
      <w:b/>
      <w:noProof/>
      <w:sz w:val="19"/>
    </w:rPr>
  </w:style>
  <w:style w:type="character" w:customStyle="1" w:styleId="Heading6Char">
    <w:name w:val="Heading 6 Char"/>
    <w:basedOn w:val="DefaultParagraphFont"/>
    <w:link w:val="Heading6"/>
    <w:uiPriority w:val="9"/>
    <w:semiHidden/>
    <w:rsid w:val="003C57B7"/>
    <w:rPr>
      <w:rFonts w:asciiTheme="majorHAnsi" w:eastAsiaTheme="majorEastAsia" w:hAnsiTheme="majorHAnsi" w:cstheme="majorBidi"/>
      <w:b/>
      <w:noProof/>
    </w:rPr>
  </w:style>
  <w:style w:type="character" w:customStyle="1" w:styleId="Heading7Char">
    <w:name w:val="Heading 7 Char"/>
    <w:basedOn w:val="DefaultParagraphFont"/>
    <w:link w:val="Heading7"/>
    <w:uiPriority w:val="9"/>
    <w:semiHidden/>
    <w:rsid w:val="003C57B7"/>
    <w:rPr>
      <w:rFonts w:asciiTheme="majorHAnsi" w:eastAsiaTheme="majorEastAsia" w:hAnsiTheme="majorHAnsi" w:cstheme="majorBidi"/>
      <w:i/>
      <w:iCs/>
      <w:noProof/>
    </w:rPr>
  </w:style>
  <w:style w:type="table" w:customStyle="1" w:styleId="Rutntstabell2dekorfrg51">
    <w:name w:val="Rutnätstabell 2 – dekorfärg 51"/>
    <w:basedOn w:val="TableNormal"/>
    <w:uiPriority w:val="47"/>
    <w:rsid w:val="003C57B7"/>
    <w:pPr>
      <w:spacing w:line="240" w:lineRule="auto"/>
    </w:pPr>
    <w:tblPr>
      <w:tblStyleRowBandSize w:val="1"/>
      <w:tblStyleColBandSize w:val="1"/>
      <w:tblBorders>
        <w:top w:val="single" w:sz="2" w:space="0" w:color="FB5B6B" w:themeColor="accent5" w:themeTint="99"/>
        <w:bottom w:val="single" w:sz="2" w:space="0" w:color="FB5B6B" w:themeColor="accent5" w:themeTint="99"/>
        <w:insideH w:val="single" w:sz="2" w:space="0" w:color="FB5B6B" w:themeColor="accent5" w:themeTint="99"/>
        <w:insideV w:val="single" w:sz="2" w:space="0" w:color="FB5B6B" w:themeColor="accent5" w:themeTint="99"/>
      </w:tblBorders>
    </w:tblPr>
    <w:tblStylePr w:type="firstRow">
      <w:rPr>
        <w:b/>
        <w:bCs/>
      </w:rPr>
      <w:tblPr/>
      <w:tcPr>
        <w:tcBorders>
          <w:top w:val="nil"/>
          <w:bottom w:val="single" w:sz="12" w:space="0" w:color="FB5B6B" w:themeColor="accent5" w:themeTint="99"/>
          <w:insideH w:val="nil"/>
          <w:insideV w:val="nil"/>
        </w:tcBorders>
        <w:shd w:val="clear" w:color="auto" w:fill="FFFFFF" w:themeFill="background1"/>
      </w:tcPr>
    </w:tblStylePr>
    <w:tblStylePr w:type="lastRow">
      <w:rPr>
        <w:b/>
        <w:bCs/>
      </w:rPr>
      <w:tblPr/>
      <w:tcPr>
        <w:tcBorders>
          <w:top w:val="double" w:sz="2" w:space="0" w:color="FB5B6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2dekorfrg11">
    <w:name w:val="Rutnätstabell 2 – dekorfärg 11"/>
    <w:basedOn w:val="TableNormal"/>
    <w:uiPriority w:val="47"/>
    <w:rsid w:val="003C57B7"/>
    <w:pPr>
      <w:spacing w:line="240" w:lineRule="auto"/>
    </w:pPr>
    <w:tblPr>
      <w:tblStyleRowBandSize w:val="1"/>
      <w:tblStyleColBandSize w:val="1"/>
      <w:tblBorders>
        <w:top w:val="single" w:sz="2" w:space="0" w:color="279FFF" w:themeColor="accent1" w:themeTint="99"/>
        <w:bottom w:val="single" w:sz="2" w:space="0" w:color="279FFF" w:themeColor="accent1" w:themeTint="99"/>
        <w:insideH w:val="single" w:sz="2" w:space="0" w:color="279FFF" w:themeColor="accent1" w:themeTint="99"/>
        <w:insideV w:val="single" w:sz="2" w:space="0" w:color="279FFF" w:themeColor="accent1" w:themeTint="99"/>
      </w:tblBorders>
    </w:tblPr>
    <w:tblStylePr w:type="firstRow">
      <w:rPr>
        <w:b/>
        <w:bCs/>
      </w:rPr>
      <w:tblPr/>
      <w:tcPr>
        <w:tcBorders>
          <w:top w:val="nil"/>
          <w:bottom w:val="single" w:sz="12" w:space="0" w:color="279FFF" w:themeColor="accent1" w:themeTint="99"/>
          <w:insideH w:val="nil"/>
          <w:insideV w:val="nil"/>
        </w:tcBorders>
        <w:shd w:val="clear" w:color="auto" w:fill="FFFFFF" w:themeFill="background1"/>
      </w:tcPr>
    </w:tblStylePr>
    <w:tblStylePr w:type="lastRow">
      <w:rPr>
        <w:b/>
        <w:bCs/>
      </w:rPr>
      <w:tblPr/>
      <w:tcPr>
        <w:tcBorders>
          <w:top w:val="double" w:sz="2" w:space="0" w:color="279F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Oformateradtabell11">
    <w:name w:val="Oformaterad tabell 11"/>
    <w:basedOn w:val="TableNormal"/>
    <w:uiPriority w:val="41"/>
    <w:rsid w:val="003C57B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formateradtabell31">
    <w:name w:val="Oformaterad tabell 31"/>
    <w:basedOn w:val="TableNormal"/>
    <w:uiPriority w:val="43"/>
    <w:rsid w:val="003C57B7"/>
    <w:pPr>
      <w:spacing w:line="240" w:lineRule="auto"/>
    </w:pPr>
    <w:tblPr>
      <w:tblStyleRowBandSize w:val="1"/>
      <w:tblStyleColBandSize w:val="1"/>
    </w:tblPr>
    <w:tblStylePr w:type="firstRow">
      <w:rPr>
        <w:b/>
        <w:bCs/>
        <w:caps/>
      </w:rPr>
      <w:tblPr/>
      <w:tcPr>
        <w:tcBorders>
          <w:bottom w:val="single" w:sz="4" w:space="0" w:color="9FA5A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FA5A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Oformateradtabell51">
    <w:name w:val="Oformaterad tabell 51"/>
    <w:basedOn w:val="TableNormal"/>
    <w:uiPriority w:val="45"/>
    <w:rsid w:val="003C57B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A5A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A5A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A5A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A5A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Rutntstabell3dekorfrg11">
    <w:name w:val="Rutnätstabell 3 – dekorfärg 11"/>
    <w:basedOn w:val="TableNormal"/>
    <w:uiPriority w:val="48"/>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Rutntstabell3dekorfrg51">
    <w:name w:val="Rutnätstabell 3 – dekorfärg 51"/>
    <w:basedOn w:val="TableNormal"/>
    <w:uiPriority w:val="48"/>
    <w:rsid w:val="003C57B7"/>
    <w:pPr>
      <w:spacing w:line="240" w:lineRule="auto"/>
    </w:p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6frgstarkdekorfrg11">
    <w:name w:val="Rutnäts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bottom w:val="single" w:sz="12" w:space="0" w:color="279FFF" w:themeColor="accent1" w:themeTint="99"/>
        </w:tcBorders>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6frgstarkdekorfrg31">
    <w:name w:val="Rutnätstabell 6 färgstark – dekorfärg 31"/>
    <w:basedOn w:val="TableNormal"/>
    <w:uiPriority w:val="51"/>
    <w:rsid w:val="003C57B7"/>
    <w:pPr>
      <w:spacing w:line="240" w:lineRule="auto"/>
    </w:pPr>
    <w:rPr>
      <w:color w:val="3FB5EA" w:themeColor="accent3" w:themeShade="BF"/>
    </w:r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rPr>
      <w:tblPr/>
      <w:tcPr>
        <w:tcBorders>
          <w:bottom w:val="single" w:sz="12" w:space="0" w:color="C1E7F8" w:themeColor="accent3" w:themeTint="99"/>
        </w:tcBorders>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6frgstarkdekorfrg51">
    <w:name w:val="Rutnäts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bottom w:val="single" w:sz="12" w:space="0" w:color="FB5B6B" w:themeColor="accent5" w:themeTint="99"/>
        </w:tcBorders>
      </w:tcPr>
    </w:tblStylePr>
    <w:tblStylePr w:type="lastRow">
      <w:rPr>
        <w:b/>
        <w:bCs/>
      </w:rPr>
      <w:tblPr/>
      <w:tcPr>
        <w:tcBorders>
          <w:top w:val="doub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7frgstarkdekorfrg51">
    <w:name w:val="Rutnätstabell 7 färgstark – dekorfärg 51"/>
    <w:basedOn w:val="TableNormal"/>
    <w:uiPriority w:val="52"/>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7frgstarkdekorfrg11">
    <w:name w:val="Rutnätstabell 7 färgstark – dekorfärg 11"/>
    <w:basedOn w:val="TableNormal"/>
    <w:uiPriority w:val="52"/>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Listtabell1ljusdekorfrg51">
    <w:name w:val="Listtabell 1 ljus – dekorfärg 5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FB5B6B" w:themeColor="accent5" w:themeTint="99"/>
        </w:tcBorders>
      </w:tcPr>
    </w:tblStylePr>
    <w:tblStylePr w:type="lastRow">
      <w:rPr>
        <w:b/>
        <w:bCs/>
      </w:rPr>
      <w:tblPr/>
      <w:tcPr>
        <w:tcBorders>
          <w:top w:val="sing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2dekorfrg11">
    <w:name w:val="Listtabell 2 – dekorfärg 11"/>
    <w:basedOn w:val="TableNormal"/>
    <w:uiPriority w:val="47"/>
    <w:rsid w:val="003C57B7"/>
    <w:pPr>
      <w:spacing w:line="240" w:lineRule="auto"/>
    </w:pPr>
    <w:tblPr>
      <w:tblStyleRowBandSize w:val="1"/>
      <w:tblStyleColBandSize w:val="1"/>
      <w:tblBorders>
        <w:top w:val="single" w:sz="4" w:space="0" w:color="279FFF" w:themeColor="accent1" w:themeTint="99"/>
        <w:bottom w:val="single" w:sz="4" w:space="0" w:color="279FFF" w:themeColor="accent1" w:themeTint="99"/>
        <w:insideH w:val="single" w:sz="4" w:space="0" w:color="279F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2dekorfrg31">
    <w:name w:val="Listtabell 2 – dekorfärg 31"/>
    <w:basedOn w:val="TableNormal"/>
    <w:uiPriority w:val="47"/>
    <w:rsid w:val="003C57B7"/>
    <w:pPr>
      <w:spacing w:line="240" w:lineRule="auto"/>
    </w:pPr>
    <w:tblPr>
      <w:tblStyleRowBandSize w:val="1"/>
      <w:tblStyleColBandSize w:val="1"/>
      <w:tblBorders>
        <w:top w:val="single" w:sz="4" w:space="0" w:color="C1E7F8" w:themeColor="accent3" w:themeTint="99"/>
        <w:bottom w:val="single" w:sz="4" w:space="0" w:color="C1E7F8" w:themeColor="accent3" w:themeTint="99"/>
        <w:insideH w:val="single" w:sz="4" w:space="0" w:color="C1E7F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Listtabell2dekorfrg51">
    <w:name w:val="Listtabell 2 – dekorfärg 51"/>
    <w:basedOn w:val="TableNormal"/>
    <w:uiPriority w:val="47"/>
    <w:rsid w:val="003C57B7"/>
    <w:pPr>
      <w:spacing w:line="240" w:lineRule="auto"/>
    </w:pPr>
    <w:tblPr>
      <w:tblStyleRowBandSize w:val="1"/>
      <w:tblStyleColBandSize w:val="1"/>
      <w:tblBorders>
        <w:top w:val="single" w:sz="4" w:space="0" w:color="FB5B6B" w:themeColor="accent5" w:themeTint="99"/>
        <w:bottom w:val="single" w:sz="4" w:space="0" w:color="FB5B6B" w:themeColor="accent5" w:themeTint="99"/>
        <w:insideH w:val="single" w:sz="4" w:space="0" w:color="FB5B6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6frgstarkdekorfrg11">
    <w:name w:val="List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005496" w:themeColor="accent1"/>
        <w:bottom w:val="single" w:sz="4" w:space="0" w:color="005496" w:themeColor="accent1"/>
      </w:tblBorders>
    </w:tblPr>
    <w:tblStylePr w:type="firstRow">
      <w:rPr>
        <w:b/>
        <w:bCs/>
      </w:rPr>
      <w:tblPr/>
      <w:tcPr>
        <w:tcBorders>
          <w:bottom w:val="single" w:sz="4" w:space="0" w:color="005496" w:themeColor="accent1"/>
        </w:tcBorders>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6frgstarkdekorfrg51">
    <w:name w:val="List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E3051B" w:themeColor="accent5"/>
        <w:bottom w:val="single" w:sz="4" w:space="0" w:color="E3051B" w:themeColor="accent5"/>
      </w:tblBorders>
    </w:tblPr>
    <w:tblStylePr w:type="firstRow">
      <w:rPr>
        <w:b/>
        <w:bCs/>
      </w:rPr>
      <w:tblPr/>
      <w:tcPr>
        <w:tcBorders>
          <w:bottom w:val="single" w:sz="4" w:space="0" w:color="E3051B" w:themeColor="accent5"/>
        </w:tcBorders>
      </w:tcPr>
    </w:tblStylePr>
    <w:tblStylePr w:type="lastRow">
      <w:rPr>
        <w:b/>
        <w:bCs/>
      </w:rPr>
      <w:tblPr/>
      <w:tcPr>
        <w:tcBorders>
          <w:top w:val="double" w:sz="4" w:space="0" w:color="E3051B" w:themeColor="accent5"/>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4dekorfrg11">
    <w:name w:val="Listtabell 4 – dekorfärg 11"/>
    <w:basedOn w:val="TableNormal"/>
    <w:uiPriority w:val="4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tblBorders>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tcBorders>
        <w:shd w:val="clear" w:color="auto" w:fill="005496" w:themeFill="accent1"/>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4dekorfrg21">
    <w:name w:val="Rutnätstabell 4 – dekorfärg 21"/>
    <w:basedOn w:val="TableNormal"/>
    <w:uiPriority w:val="49"/>
    <w:rsid w:val="003C57B7"/>
    <w:pPr>
      <w:spacing w:line="240" w:lineRule="auto"/>
    </w:pPr>
    <w:tblPr>
      <w:tblStyleRowBandSize w:val="1"/>
      <w:tblStyleColBandSize w:val="1"/>
      <w:tblBorders>
        <w:top w:val="single" w:sz="4" w:space="0" w:color="55CBFF" w:themeColor="accent2" w:themeTint="99"/>
        <w:left w:val="single" w:sz="4" w:space="0" w:color="55CBFF" w:themeColor="accent2" w:themeTint="99"/>
        <w:bottom w:val="single" w:sz="4" w:space="0" w:color="55CBFF" w:themeColor="accent2" w:themeTint="99"/>
        <w:right w:val="single" w:sz="4" w:space="0" w:color="55CBFF" w:themeColor="accent2" w:themeTint="99"/>
        <w:insideH w:val="single" w:sz="4" w:space="0" w:color="55CBFF" w:themeColor="accent2" w:themeTint="99"/>
        <w:insideV w:val="single" w:sz="4" w:space="0" w:color="55CBFF" w:themeColor="accent2" w:themeTint="99"/>
      </w:tblBorders>
    </w:tblPr>
    <w:tblStylePr w:type="firstRow">
      <w:rPr>
        <w:b/>
        <w:bCs/>
        <w:color w:val="FFFFFF" w:themeColor="background1"/>
      </w:rPr>
      <w:tblPr/>
      <w:tcPr>
        <w:tcBorders>
          <w:top w:val="single" w:sz="4" w:space="0" w:color="009FE3" w:themeColor="accent2"/>
          <w:left w:val="single" w:sz="4" w:space="0" w:color="009FE3" w:themeColor="accent2"/>
          <w:bottom w:val="single" w:sz="4" w:space="0" w:color="009FE3" w:themeColor="accent2"/>
          <w:right w:val="single" w:sz="4" w:space="0" w:color="009FE3" w:themeColor="accent2"/>
          <w:insideH w:val="nil"/>
          <w:insideV w:val="nil"/>
        </w:tcBorders>
        <w:shd w:val="clear" w:color="auto" w:fill="009FE3" w:themeFill="accent2"/>
      </w:tcPr>
    </w:tblStylePr>
    <w:tblStylePr w:type="lastRow">
      <w:rPr>
        <w:b/>
        <w:bCs/>
      </w:rPr>
      <w:tblPr/>
      <w:tcPr>
        <w:tcBorders>
          <w:top w:val="double" w:sz="4" w:space="0" w:color="009FE3" w:themeColor="accent2"/>
        </w:tcBorders>
      </w:tcPr>
    </w:tblStylePr>
    <w:tblStylePr w:type="firstCol">
      <w:rPr>
        <w:b/>
        <w:bCs/>
      </w:rPr>
    </w:tblStylePr>
    <w:tblStylePr w:type="lastCol">
      <w:rPr>
        <w:b/>
        <w:bCs/>
      </w:rPr>
    </w:tblStylePr>
    <w:tblStylePr w:type="band1Vert">
      <w:tblPr/>
      <w:tcPr>
        <w:shd w:val="clear" w:color="auto" w:fill="C6EDFF" w:themeFill="accent2" w:themeFillTint="33"/>
      </w:tcPr>
    </w:tblStylePr>
    <w:tblStylePr w:type="band1Horz">
      <w:tblPr/>
      <w:tcPr>
        <w:shd w:val="clear" w:color="auto" w:fill="C6EDFF" w:themeFill="accent2" w:themeFillTint="33"/>
      </w:tcPr>
    </w:tblStylePr>
  </w:style>
  <w:style w:type="table" w:customStyle="1" w:styleId="Rutntstabell4dekorfrg11">
    <w:name w:val="Rutnätstabell 4 – dekorfärg 11"/>
    <w:basedOn w:val="TableNormal"/>
    <w:uiPriority w:val="9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CellMar>
        <w:top w:w="113" w:type="dxa"/>
        <w:bottom w:w="113" w:type="dxa"/>
      </w:tblCellMar>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insideV w:val="nil"/>
        </w:tcBorders>
        <w:shd w:val="clear" w:color="auto" w:fill="005496" w:themeFill="accent1"/>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4dekorfrg31">
    <w:name w:val="List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tcBorders>
        <w:shd w:val="clear" w:color="auto" w:fill="99D8F4" w:themeFill="accent3"/>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4dekorfrg31">
    <w:name w:val="Rutnäts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insideV w:val="nil"/>
        </w:tcBorders>
        <w:shd w:val="clear" w:color="auto" w:fill="99D8F4" w:themeFill="accent3"/>
      </w:tcPr>
    </w:tblStylePr>
    <w:tblStylePr w:type="lastRow">
      <w:rPr>
        <w:b/>
        <w:bCs/>
      </w:rPr>
      <w:tblPr/>
      <w:tcPr>
        <w:tcBorders>
          <w:top w:val="double" w:sz="4" w:space="0" w:color="99D8F4" w:themeColor="accent3"/>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Autoliv">
    <w:name w:val="Autoliv"/>
    <w:basedOn w:val="Listtabell1ljusdekorfrg11"/>
    <w:uiPriority w:val="99"/>
    <w:rsid w:val="00060E8F"/>
    <w:rPr>
      <w:color w:val="232527" w:themeColor="text1" w:themeShade="80"/>
      <w:sz w:val="28"/>
      <w:szCs w:val="20"/>
      <w:lang w:eastAsia="sv-S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Pr>
    <w:tblStylePr w:type="firstRow">
      <w:rPr>
        <w:b w:val="0"/>
        <w:bCs/>
        <w:color w:val="FFFFFF" w:themeColor="background1"/>
      </w:rPr>
      <w:tblPr/>
      <w:tcPr>
        <w:tcBorders>
          <w:top w:val="nil"/>
          <w:left w:val="nil"/>
          <w:bottom w:val="nil"/>
          <w:right w:val="nil"/>
          <w:insideH w:val="single" w:sz="4" w:space="0" w:color="FFFFFF" w:themeColor="background1"/>
          <w:insideV w:val="single" w:sz="4" w:space="0" w:color="FFFFFF" w:themeColor="background1"/>
        </w:tcBorders>
        <w:shd w:val="clear" w:color="auto" w:fill="009FE3" w:themeFill="accent2"/>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CBDFF4"/>
      </w:tcPr>
    </w:tblStylePr>
    <w:tblStylePr w:type="band2Vert">
      <w:tblPr/>
      <w:tcPr>
        <w:shd w:val="clear" w:color="auto" w:fill="E7F0FA"/>
      </w:tcPr>
    </w:tblStylePr>
    <w:tblStylePr w:type="band1Horz">
      <w:tblPr/>
      <w:tcPr>
        <w:tcBorders>
          <w:insideH w:val="single" w:sz="4" w:space="0" w:color="FFFFFF"/>
          <w:insideV w:val="single" w:sz="4" w:space="0" w:color="FFFFFF"/>
        </w:tcBorders>
        <w:shd w:val="clear" w:color="auto" w:fill="CBDFF4"/>
      </w:tcPr>
    </w:tblStylePr>
    <w:tblStylePr w:type="band2Horz">
      <w:tblPr/>
      <w:tcPr>
        <w:tcBorders>
          <w:insideV w:val="single" w:sz="4" w:space="0" w:color="FFFFFF" w:themeColor="background1"/>
        </w:tcBorders>
        <w:shd w:val="clear" w:color="auto" w:fill="E7F0FA"/>
      </w:tcPr>
    </w:tblStylePr>
  </w:style>
  <w:style w:type="character" w:customStyle="1" w:styleId="Bold">
    <w:name w:val="Bold"/>
    <w:basedOn w:val="DefaultParagraphFont"/>
    <w:uiPriority w:val="14"/>
    <w:qFormat/>
    <w:rsid w:val="003C57B7"/>
    <w:rPr>
      <w:b/>
      <w:lang w:val="en-US"/>
    </w:rPr>
  </w:style>
  <w:style w:type="character" w:styleId="SubtleEmphasis">
    <w:name w:val="Subtle Emphasis"/>
    <w:basedOn w:val="DefaultParagraphFont"/>
    <w:uiPriority w:val="99"/>
    <w:semiHidden/>
    <w:rsid w:val="003C57B7"/>
    <w:rPr>
      <w:i/>
      <w:iCs/>
      <w:color w:val="71797E" w:themeColor="text1" w:themeTint="BF"/>
    </w:rPr>
  </w:style>
  <w:style w:type="paragraph" w:styleId="ListBullet">
    <w:name w:val="List Bullet"/>
    <w:basedOn w:val="Normal"/>
    <w:uiPriority w:val="4"/>
    <w:unhideWhenUsed/>
    <w:qFormat/>
    <w:rsid w:val="003C57B7"/>
    <w:pPr>
      <w:numPr>
        <w:numId w:val="34"/>
      </w:numPr>
      <w:spacing w:after="120"/>
      <w:contextualSpacing/>
    </w:pPr>
  </w:style>
  <w:style w:type="paragraph" w:styleId="ListNumber">
    <w:name w:val="List Number"/>
    <w:basedOn w:val="ListBullet"/>
    <w:uiPriority w:val="4"/>
    <w:unhideWhenUsed/>
    <w:qFormat/>
    <w:rsid w:val="003C57B7"/>
    <w:pPr>
      <w:numPr>
        <w:numId w:val="35"/>
      </w:numPr>
    </w:pPr>
  </w:style>
  <w:style w:type="numbering" w:customStyle="1" w:styleId="AutolivBullet">
    <w:name w:val="Autoliv Bullet"/>
    <w:uiPriority w:val="99"/>
    <w:rsid w:val="003C57B7"/>
    <w:pPr>
      <w:numPr>
        <w:numId w:val="15"/>
      </w:numPr>
    </w:pPr>
  </w:style>
  <w:style w:type="numbering" w:customStyle="1" w:styleId="AutolivNumber">
    <w:name w:val="Autoliv Number"/>
    <w:uiPriority w:val="99"/>
    <w:rsid w:val="003C57B7"/>
    <w:pPr>
      <w:numPr>
        <w:numId w:val="17"/>
      </w:numPr>
    </w:pPr>
  </w:style>
  <w:style w:type="paragraph" w:styleId="NormalWeb">
    <w:name w:val="Normal (Web)"/>
    <w:basedOn w:val="Normal"/>
    <w:uiPriority w:val="99"/>
    <w:semiHidden/>
    <w:unhideWhenUsed/>
    <w:rsid w:val="003C57B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tabell1ljusdekorfrg11">
    <w:name w:val="Listtabell 1 ljus – dekorfärg 1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279FFF" w:themeColor="accent1" w:themeTint="99"/>
        </w:tcBorders>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character" w:customStyle="1" w:styleId="Heading8Char">
    <w:name w:val="Heading 8 Char"/>
    <w:basedOn w:val="DefaultParagraphFont"/>
    <w:link w:val="Heading8"/>
    <w:uiPriority w:val="9"/>
    <w:semiHidden/>
    <w:rsid w:val="003C57B7"/>
    <w:rPr>
      <w:rFonts w:asciiTheme="majorHAnsi" w:eastAsiaTheme="majorEastAsia" w:hAnsiTheme="majorHAnsi" w:cstheme="majorBidi"/>
      <w:noProof/>
      <w:color w:val="61676B" w:themeColor="text1" w:themeTint="D8"/>
      <w:szCs w:val="21"/>
    </w:rPr>
  </w:style>
  <w:style w:type="character" w:customStyle="1" w:styleId="Heading9Char">
    <w:name w:val="Heading 9 Char"/>
    <w:basedOn w:val="DefaultParagraphFont"/>
    <w:link w:val="Heading9"/>
    <w:uiPriority w:val="9"/>
    <w:semiHidden/>
    <w:rsid w:val="003C57B7"/>
    <w:rPr>
      <w:rFonts w:asciiTheme="majorHAnsi" w:eastAsiaTheme="majorEastAsia" w:hAnsiTheme="majorHAnsi" w:cstheme="majorBidi"/>
      <w:i/>
      <w:iCs/>
      <w:noProof/>
      <w:color w:val="61676B" w:themeColor="text1" w:themeTint="D8"/>
      <w:szCs w:val="21"/>
    </w:rPr>
  </w:style>
  <w:style w:type="paragraph" w:styleId="TOCHeading">
    <w:name w:val="TOC Heading"/>
    <w:basedOn w:val="Heading1"/>
    <w:next w:val="Normal"/>
    <w:uiPriority w:val="39"/>
    <w:unhideWhenUsed/>
    <w:qFormat/>
    <w:rsid w:val="003C57B7"/>
    <w:pPr>
      <w:spacing w:before="240"/>
      <w:outlineLvl w:val="9"/>
    </w:pPr>
    <w:rPr>
      <w:rFonts w:asciiTheme="majorHAnsi" w:hAnsiTheme="majorHAnsi"/>
    </w:rPr>
  </w:style>
  <w:style w:type="character" w:styleId="Hyperlink">
    <w:name w:val="Hyperlink"/>
    <w:basedOn w:val="DefaultParagraphFont"/>
    <w:uiPriority w:val="99"/>
    <w:unhideWhenUsed/>
    <w:rsid w:val="003C57B7"/>
    <w:rPr>
      <w:color w:val="009FE3" w:themeColor="hyperlink"/>
      <w:u w:val="single"/>
    </w:rPr>
  </w:style>
  <w:style w:type="paragraph" w:styleId="TOC1">
    <w:name w:val="toc 1"/>
    <w:basedOn w:val="Normal"/>
    <w:next w:val="Normal"/>
    <w:autoRedefine/>
    <w:uiPriority w:val="39"/>
    <w:unhideWhenUsed/>
    <w:rsid w:val="003C57B7"/>
    <w:pPr>
      <w:spacing w:after="100"/>
    </w:pPr>
  </w:style>
  <w:style w:type="paragraph" w:styleId="TOC2">
    <w:name w:val="toc 2"/>
    <w:basedOn w:val="Normal"/>
    <w:next w:val="Normal"/>
    <w:autoRedefine/>
    <w:uiPriority w:val="39"/>
    <w:unhideWhenUsed/>
    <w:rsid w:val="003C57B7"/>
    <w:pPr>
      <w:spacing w:after="100"/>
      <w:ind w:left="200"/>
    </w:pPr>
  </w:style>
  <w:style w:type="paragraph" w:styleId="TOC3">
    <w:name w:val="toc 3"/>
    <w:basedOn w:val="Normal"/>
    <w:next w:val="Normal"/>
    <w:autoRedefine/>
    <w:uiPriority w:val="39"/>
    <w:unhideWhenUsed/>
    <w:rsid w:val="003C57B7"/>
    <w:pPr>
      <w:spacing w:after="100"/>
      <w:ind w:left="400"/>
    </w:pPr>
  </w:style>
  <w:style w:type="paragraph" w:styleId="BalloonText">
    <w:name w:val="Balloon Text"/>
    <w:basedOn w:val="Normal"/>
    <w:link w:val="BalloonTextChar"/>
    <w:uiPriority w:val="99"/>
    <w:semiHidden/>
    <w:unhideWhenUsed/>
    <w:rsid w:val="00D24A4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A45"/>
    <w:rPr>
      <w:rFonts w:ascii="Tahoma" w:hAnsi="Tahoma" w:cs="Tahoma"/>
      <w:noProof/>
      <w:sz w:val="16"/>
      <w:szCs w:val="16"/>
    </w:rPr>
  </w:style>
  <w:style w:type="paragraph" w:customStyle="1" w:styleId="FooterPagenumberright">
    <w:name w:val="Footer Page number right"/>
    <w:basedOn w:val="Footer"/>
    <w:uiPriority w:val="99"/>
    <w:rsid w:val="00B52612"/>
    <w:pPr>
      <w:ind w:right="-1021"/>
      <w:jc w:val="right"/>
    </w:pPr>
    <w:rPr>
      <w:sz w:val="16"/>
    </w:rPr>
  </w:style>
  <w:style w:type="numbering" w:customStyle="1" w:styleId="Style1">
    <w:name w:val="Style1"/>
    <w:uiPriority w:val="99"/>
    <w:rsid w:val="006760F5"/>
    <w:pPr>
      <w:numPr>
        <w:numId w:val="37"/>
      </w:numPr>
    </w:pPr>
  </w:style>
  <w:style w:type="character" w:styleId="FollowedHyperlink">
    <w:name w:val="FollowedHyperlink"/>
    <w:basedOn w:val="DefaultParagraphFont"/>
    <w:uiPriority w:val="99"/>
    <w:semiHidden/>
    <w:unhideWhenUsed/>
    <w:rsid w:val="00AC578C"/>
    <w:rPr>
      <w:color w:val="954F72"/>
      <w:u w:val="single"/>
    </w:rPr>
  </w:style>
  <w:style w:type="paragraph" w:customStyle="1" w:styleId="msonormal0">
    <w:name w:val="msonormal"/>
    <w:basedOn w:val="Normal"/>
    <w:rsid w:val="00AC57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AC57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F60C42"/>
    <w:pPr>
      <w:pBdr>
        <w:top w:val="single" w:sz="4" w:space="0" w:color="auto"/>
        <w:left w:val="single" w:sz="4" w:space="0" w:color="auto"/>
        <w:bottom w:val="single" w:sz="4" w:space="0" w:color="auto"/>
        <w:right w:val="single" w:sz="4" w:space="0" w:color="auto"/>
      </w:pBdr>
      <w:shd w:val="clear" w:color="000000" w:fill="009FE3"/>
      <w:spacing w:before="100" w:beforeAutospacing="1" w:after="100" w:afterAutospacing="1" w:line="240" w:lineRule="auto"/>
      <w:textAlignment w:val="center"/>
    </w:pPr>
    <w:rPr>
      <w:rFonts w:ascii="Arial" w:eastAsia="Times New Roman" w:hAnsi="Arial" w:cs="Arial"/>
      <w:color w:val="FFFFFF"/>
      <w:szCs w:val="20"/>
    </w:rPr>
  </w:style>
  <w:style w:type="paragraph" w:customStyle="1" w:styleId="xl67">
    <w:name w:val="xl67"/>
    <w:basedOn w:val="Normal"/>
    <w:rsid w:val="00F60C42"/>
    <w:pPr>
      <w:pBdr>
        <w:top w:val="single" w:sz="4" w:space="0" w:color="auto"/>
        <w:left w:val="single" w:sz="4" w:space="0" w:color="auto"/>
        <w:bottom w:val="single" w:sz="4" w:space="0" w:color="auto"/>
        <w:right w:val="single" w:sz="4" w:space="0" w:color="auto"/>
      </w:pBdr>
      <w:shd w:val="clear" w:color="000000" w:fill="009FE3"/>
      <w:spacing w:before="100" w:beforeAutospacing="1" w:after="100" w:afterAutospacing="1" w:line="240" w:lineRule="auto"/>
      <w:jc w:val="center"/>
      <w:textAlignment w:val="center"/>
    </w:pPr>
    <w:rPr>
      <w:rFonts w:ascii="Arial" w:eastAsia="Times New Roman" w:hAnsi="Arial" w:cs="Arial"/>
      <w:color w:val="FFFFFF"/>
      <w:szCs w:val="20"/>
    </w:rPr>
  </w:style>
  <w:style w:type="paragraph" w:customStyle="1" w:styleId="xl68">
    <w:name w:val="xl68"/>
    <w:basedOn w:val="Normal"/>
    <w:rsid w:val="00F60C42"/>
    <w:pPr>
      <w:pBdr>
        <w:top w:val="single" w:sz="4" w:space="0" w:color="auto"/>
        <w:left w:val="single" w:sz="4" w:space="0" w:color="auto"/>
        <w:bottom w:val="single" w:sz="4" w:space="0" w:color="auto"/>
        <w:right w:val="single" w:sz="4" w:space="0" w:color="auto"/>
      </w:pBdr>
      <w:shd w:val="clear" w:color="000000" w:fill="CBDFF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69">
    <w:name w:val="xl69"/>
    <w:basedOn w:val="Normal"/>
    <w:rsid w:val="00F60C42"/>
    <w:pPr>
      <w:pBdr>
        <w:top w:val="single" w:sz="4" w:space="0" w:color="auto"/>
        <w:left w:val="single" w:sz="4" w:space="0" w:color="auto"/>
        <w:bottom w:val="single" w:sz="4" w:space="0" w:color="auto"/>
        <w:right w:val="single" w:sz="4" w:space="0" w:color="auto"/>
      </w:pBdr>
      <w:shd w:val="clear" w:color="000000" w:fill="CBDFF4"/>
      <w:spacing w:before="100" w:beforeAutospacing="1" w:after="100" w:afterAutospacing="1" w:line="240" w:lineRule="auto"/>
      <w:textAlignment w:val="top"/>
    </w:pPr>
    <w:rPr>
      <w:rFonts w:ascii="Arial" w:eastAsia="Times New Roman" w:hAnsi="Arial" w:cs="Arial"/>
      <w:color w:val="232527"/>
      <w:sz w:val="28"/>
      <w:szCs w:val="28"/>
    </w:rPr>
  </w:style>
  <w:style w:type="paragraph" w:customStyle="1" w:styleId="xl70">
    <w:name w:val="xl70"/>
    <w:basedOn w:val="Normal"/>
    <w:rsid w:val="00F60C42"/>
    <w:pPr>
      <w:pBdr>
        <w:top w:val="single" w:sz="4" w:space="0" w:color="auto"/>
        <w:left w:val="single" w:sz="4" w:space="0" w:color="auto"/>
        <w:bottom w:val="single" w:sz="4" w:space="0" w:color="auto"/>
        <w:right w:val="single" w:sz="4" w:space="0" w:color="auto"/>
      </w:pBdr>
      <w:shd w:val="clear" w:color="000000" w:fill="CBDFF4"/>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rPr>
  </w:style>
  <w:style w:type="paragraph" w:customStyle="1" w:styleId="xl71">
    <w:name w:val="xl71"/>
    <w:basedOn w:val="Normal"/>
    <w:rsid w:val="00F60C42"/>
    <w:pPr>
      <w:pBdr>
        <w:top w:val="single" w:sz="4" w:space="0" w:color="auto"/>
        <w:left w:val="single" w:sz="4" w:space="0" w:color="auto"/>
        <w:bottom w:val="single" w:sz="4" w:space="0" w:color="auto"/>
        <w:right w:val="single" w:sz="4" w:space="0" w:color="auto"/>
      </w:pBdr>
      <w:shd w:val="clear" w:color="000000" w:fill="E7F0FA"/>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2">
    <w:name w:val="xl72"/>
    <w:basedOn w:val="Normal"/>
    <w:rsid w:val="00F60C42"/>
    <w:pPr>
      <w:pBdr>
        <w:top w:val="single" w:sz="4" w:space="0" w:color="auto"/>
        <w:left w:val="single" w:sz="4" w:space="0" w:color="auto"/>
        <w:bottom w:val="single" w:sz="4" w:space="0" w:color="auto"/>
        <w:right w:val="single" w:sz="4" w:space="0" w:color="auto"/>
      </w:pBdr>
      <w:shd w:val="clear" w:color="000000" w:fill="E7F0FA"/>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3">
    <w:name w:val="xl73"/>
    <w:basedOn w:val="Normal"/>
    <w:rsid w:val="00F60C42"/>
    <w:pPr>
      <w:pBdr>
        <w:top w:val="single" w:sz="4" w:space="0" w:color="auto"/>
        <w:left w:val="single" w:sz="4" w:space="0" w:color="auto"/>
        <w:bottom w:val="single" w:sz="4" w:space="0" w:color="auto"/>
        <w:right w:val="single" w:sz="4" w:space="0" w:color="auto"/>
      </w:pBdr>
      <w:shd w:val="clear" w:color="000000" w:fill="E7F0FA"/>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rPr>
  </w:style>
  <w:style w:type="paragraph" w:customStyle="1" w:styleId="xl74">
    <w:name w:val="xl74"/>
    <w:basedOn w:val="Normal"/>
    <w:rsid w:val="00F60C42"/>
    <w:pPr>
      <w:pBdr>
        <w:top w:val="single" w:sz="4" w:space="0" w:color="auto"/>
        <w:left w:val="single" w:sz="4" w:space="0" w:color="auto"/>
        <w:bottom w:val="single" w:sz="4" w:space="0" w:color="auto"/>
        <w:right w:val="single" w:sz="4" w:space="0" w:color="auto"/>
      </w:pBdr>
      <w:shd w:val="clear" w:color="000000" w:fill="CBDFF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5">
    <w:name w:val="xl75"/>
    <w:basedOn w:val="Normal"/>
    <w:rsid w:val="00F60C42"/>
    <w:pPr>
      <w:pBdr>
        <w:top w:val="single" w:sz="4" w:space="0" w:color="auto"/>
        <w:left w:val="single" w:sz="4" w:space="0" w:color="auto"/>
        <w:bottom w:val="single" w:sz="4" w:space="0" w:color="auto"/>
        <w:right w:val="single" w:sz="4" w:space="0" w:color="auto"/>
      </w:pBdr>
      <w:shd w:val="clear" w:color="000000" w:fill="E7F0FA"/>
      <w:spacing w:before="100" w:beforeAutospacing="1" w:after="100" w:afterAutospacing="1" w:line="240" w:lineRule="auto"/>
      <w:textAlignment w:val="top"/>
    </w:pPr>
    <w:rPr>
      <w:rFonts w:ascii="Arial" w:eastAsia="Times New Roman" w:hAnsi="Arial" w:cs="Arial"/>
      <w:color w:val="232527"/>
      <w:sz w:val="28"/>
      <w:szCs w:val="28"/>
    </w:rPr>
  </w:style>
  <w:style w:type="paragraph" w:customStyle="1" w:styleId="xl76">
    <w:name w:val="xl76"/>
    <w:basedOn w:val="Normal"/>
    <w:rsid w:val="00F60C42"/>
    <w:pPr>
      <w:pBdr>
        <w:top w:val="single" w:sz="4" w:space="0" w:color="auto"/>
        <w:left w:val="single" w:sz="4" w:space="0" w:color="auto"/>
        <w:bottom w:val="single" w:sz="4" w:space="0" w:color="auto"/>
        <w:right w:val="single" w:sz="4" w:space="0" w:color="auto"/>
      </w:pBdr>
      <w:shd w:val="clear" w:color="000000" w:fill="CBDFF4"/>
      <w:spacing w:before="100" w:beforeAutospacing="1" w:after="100" w:afterAutospacing="1" w:line="240" w:lineRule="auto"/>
      <w:textAlignment w:val="center"/>
    </w:pPr>
    <w:rPr>
      <w:rFonts w:ascii="Times New Roman" w:eastAsia="Times New Roman" w:hAnsi="Times New Roman" w:cs="Times New Roman"/>
      <w:b/>
      <w:bCs/>
      <w:color w:val="000000"/>
      <w:sz w:val="24"/>
      <w:szCs w:val="24"/>
    </w:rPr>
  </w:style>
  <w:style w:type="paragraph" w:customStyle="1" w:styleId="xl77">
    <w:name w:val="xl77"/>
    <w:basedOn w:val="Normal"/>
    <w:rsid w:val="00F60C42"/>
    <w:pPr>
      <w:pBdr>
        <w:top w:val="single" w:sz="4" w:space="0" w:color="auto"/>
        <w:left w:val="single" w:sz="4" w:space="0" w:color="auto"/>
        <w:bottom w:val="single" w:sz="4" w:space="0" w:color="auto"/>
        <w:right w:val="single" w:sz="4" w:space="0" w:color="auto"/>
      </w:pBdr>
      <w:shd w:val="clear" w:color="000000" w:fill="E7F0FA"/>
      <w:spacing w:before="100" w:beforeAutospacing="1" w:after="100" w:afterAutospacing="1" w:line="240" w:lineRule="auto"/>
      <w:textAlignment w:val="center"/>
    </w:pPr>
    <w:rPr>
      <w:rFonts w:ascii="Times New Roman" w:eastAsia="Times New Roman" w:hAnsi="Times New Roman" w:cs="Times New Roman"/>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4122">
      <w:bodyDiv w:val="1"/>
      <w:marLeft w:val="0"/>
      <w:marRight w:val="0"/>
      <w:marTop w:val="0"/>
      <w:marBottom w:val="0"/>
      <w:divBdr>
        <w:top w:val="none" w:sz="0" w:space="0" w:color="auto"/>
        <w:left w:val="none" w:sz="0" w:space="0" w:color="auto"/>
        <w:bottom w:val="none" w:sz="0" w:space="0" w:color="auto"/>
        <w:right w:val="none" w:sz="0" w:space="0" w:color="auto"/>
      </w:divBdr>
    </w:div>
    <w:div w:id="353311598">
      <w:bodyDiv w:val="1"/>
      <w:marLeft w:val="0"/>
      <w:marRight w:val="0"/>
      <w:marTop w:val="0"/>
      <w:marBottom w:val="0"/>
      <w:divBdr>
        <w:top w:val="none" w:sz="0" w:space="0" w:color="auto"/>
        <w:left w:val="none" w:sz="0" w:space="0" w:color="auto"/>
        <w:bottom w:val="none" w:sz="0" w:space="0" w:color="auto"/>
        <w:right w:val="none" w:sz="0" w:space="0" w:color="auto"/>
      </w:divBdr>
    </w:div>
    <w:div w:id="723454178">
      <w:bodyDiv w:val="1"/>
      <w:marLeft w:val="0"/>
      <w:marRight w:val="0"/>
      <w:marTop w:val="0"/>
      <w:marBottom w:val="0"/>
      <w:divBdr>
        <w:top w:val="none" w:sz="0" w:space="0" w:color="auto"/>
        <w:left w:val="none" w:sz="0" w:space="0" w:color="auto"/>
        <w:bottom w:val="none" w:sz="0" w:space="0" w:color="auto"/>
        <w:right w:val="none" w:sz="0" w:space="0" w:color="auto"/>
      </w:divBdr>
    </w:div>
    <w:div w:id="976571802">
      <w:bodyDiv w:val="1"/>
      <w:marLeft w:val="0"/>
      <w:marRight w:val="0"/>
      <w:marTop w:val="0"/>
      <w:marBottom w:val="0"/>
      <w:divBdr>
        <w:top w:val="none" w:sz="0" w:space="0" w:color="auto"/>
        <w:left w:val="none" w:sz="0" w:space="0" w:color="auto"/>
        <w:bottom w:val="none" w:sz="0" w:space="0" w:color="auto"/>
        <w:right w:val="none" w:sz="0" w:space="0" w:color="auto"/>
      </w:divBdr>
    </w:div>
    <w:div w:id="1211502055">
      <w:bodyDiv w:val="1"/>
      <w:marLeft w:val="0"/>
      <w:marRight w:val="0"/>
      <w:marTop w:val="0"/>
      <w:marBottom w:val="0"/>
      <w:divBdr>
        <w:top w:val="none" w:sz="0" w:space="0" w:color="auto"/>
        <w:left w:val="none" w:sz="0" w:space="0" w:color="auto"/>
        <w:bottom w:val="none" w:sz="0" w:space="0" w:color="auto"/>
        <w:right w:val="none" w:sz="0" w:space="0" w:color="auto"/>
      </w:divBdr>
    </w:div>
    <w:div w:id="1277326885">
      <w:bodyDiv w:val="1"/>
      <w:marLeft w:val="0"/>
      <w:marRight w:val="0"/>
      <w:marTop w:val="0"/>
      <w:marBottom w:val="0"/>
      <w:divBdr>
        <w:top w:val="none" w:sz="0" w:space="0" w:color="auto"/>
        <w:left w:val="none" w:sz="0" w:space="0" w:color="auto"/>
        <w:bottom w:val="none" w:sz="0" w:space="0" w:color="auto"/>
        <w:right w:val="none" w:sz="0" w:space="0" w:color="auto"/>
      </w:divBdr>
    </w:div>
    <w:div w:id="1373187401">
      <w:bodyDiv w:val="1"/>
      <w:marLeft w:val="0"/>
      <w:marRight w:val="0"/>
      <w:marTop w:val="0"/>
      <w:marBottom w:val="0"/>
      <w:divBdr>
        <w:top w:val="none" w:sz="0" w:space="0" w:color="auto"/>
        <w:left w:val="none" w:sz="0" w:space="0" w:color="auto"/>
        <w:bottom w:val="none" w:sz="0" w:space="0" w:color="auto"/>
        <w:right w:val="none" w:sz="0" w:space="0" w:color="auto"/>
      </w:divBdr>
    </w:div>
    <w:div w:id="1400834224">
      <w:bodyDiv w:val="1"/>
      <w:marLeft w:val="0"/>
      <w:marRight w:val="0"/>
      <w:marTop w:val="0"/>
      <w:marBottom w:val="0"/>
      <w:divBdr>
        <w:top w:val="none" w:sz="0" w:space="0" w:color="auto"/>
        <w:left w:val="none" w:sz="0" w:space="0" w:color="auto"/>
        <w:bottom w:val="none" w:sz="0" w:space="0" w:color="auto"/>
        <w:right w:val="none" w:sz="0" w:space="0" w:color="auto"/>
      </w:divBdr>
    </w:div>
    <w:div w:id="1588612578">
      <w:bodyDiv w:val="1"/>
      <w:marLeft w:val="0"/>
      <w:marRight w:val="0"/>
      <w:marTop w:val="0"/>
      <w:marBottom w:val="0"/>
      <w:divBdr>
        <w:top w:val="none" w:sz="0" w:space="0" w:color="auto"/>
        <w:left w:val="none" w:sz="0" w:space="0" w:color="auto"/>
        <w:bottom w:val="none" w:sz="0" w:space="0" w:color="auto"/>
        <w:right w:val="none" w:sz="0" w:space="0" w:color="auto"/>
      </w:divBdr>
    </w:div>
    <w:div w:id="1593585123">
      <w:bodyDiv w:val="1"/>
      <w:marLeft w:val="0"/>
      <w:marRight w:val="0"/>
      <w:marTop w:val="0"/>
      <w:marBottom w:val="0"/>
      <w:divBdr>
        <w:top w:val="none" w:sz="0" w:space="0" w:color="auto"/>
        <w:left w:val="none" w:sz="0" w:space="0" w:color="auto"/>
        <w:bottom w:val="none" w:sz="0" w:space="0" w:color="auto"/>
        <w:right w:val="none" w:sz="0" w:space="0" w:color="auto"/>
      </w:divBdr>
    </w:div>
    <w:div w:id="1718160455">
      <w:bodyDiv w:val="1"/>
      <w:marLeft w:val="0"/>
      <w:marRight w:val="0"/>
      <w:marTop w:val="0"/>
      <w:marBottom w:val="0"/>
      <w:divBdr>
        <w:top w:val="none" w:sz="0" w:space="0" w:color="auto"/>
        <w:left w:val="none" w:sz="0" w:space="0" w:color="auto"/>
        <w:bottom w:val="none" w:sz="0" w:space="0" w:color="auto"/>
        <w:right w:val="none" w:sz="0" w:space="0" w:color="auto"/>
      </w:divBdr>
    </w:div>
    <w:div w:id="1728140123">
      <w:bodyDiv w:val="1"/>
      <w:marLeft w:val="0"/>
      <w:marRight w:val="0"/>
      <w:marTop w:val="0"/>
      <w:marBottom w:val="0"/>
      <w:divBdr>
        <w:top w:val="none" w:sz="0" w:space="0" w:color="auto"/>
        <w:left w:val="none" w:sz="0" w:space="0" w:color="auto"/>
        <w:bottom w:val="none" w:sz="0" w:space="0" w:color="auto"/>
        <w:right w:val="none" w:sz="0" w:space="0" w:color="auto"/>
      </w:divBdr>
    </w:div>
    <w:div w:id="1908571368">
      <w:bodyDiv w:val="1"/>
      <w:marLeft w:val="0"/>
      <w:marRight w:val="0"/>
      <w:marTop w:val="0"/>
      <w:marBottom w:val="0"/>
      <w:divBdr>
        <w:top w:val="none" w:sz="0" w:space="0" w:color="auto"/>
        <w:left w:val="none" w:sz="0" w:space="0" w:color="auto"/>
        <w:bottom w:val="none" w:sz="0" w:space="0" w:color="auto"/>
        <w:right w:val="none" w:sz="0" w:space="0" w:color="auto"/>
      </w:divBdr>
    </w:div>
    <w:div w:id="2033528085">
      <w:bodyDiv w:val="1"/>
      <w:marLeft w:val="0"/>
      <w:marRight w:val="0"/>
      <w:marTop w:val="0"/>
      <w:marBottom w:val="0"/>
      <w:divBdr>
        <w:top w:val="none" w:sz="0" w:space="0" w:color="auto"/>
        <w:left w:val="none" w:sz="0" w:space="0" w:color="auto"/>
        <w:bottom w:val="none" w:sz="0" w:space="0" w:color="auto"/>
        <w:right w:val="none" w:sz="0" w:space="0" w:color="auto"/>
      </w:divBdr>
    </w:div>
    <w:div w:id="214361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Layout" Target="diagrams/layou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35"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C3A231-B42A-44A2-9444-6FC8E478080A}"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B175E14E-94CF-4B82-BA6E-2AB18F777618}">
      <dgm:prSet phldrT="[Text]"/>
      <dgm:spPr/>
      <dgm:t>
        <a:bodyPr/>
        <a:lstStyle/>
        <a:p>
          <a:r>
            <a:rPr lang="en-US"/>
            <a:t>Creation</a:t>
          </a:r>
        </a:p>
      </dgm:t>
    </dgm:pt>
    <dgm:pt modelId="{58CFB388-F605-4497-8859-09651A1BEE81}" type="parTrans" cxnId="{7239A286-C7A9-4700-8847-6974D7D033B6}">
      <dgm:prSet/>
      <dgm:spPr/>
      <dgm:t>
        <a:bodyPr/>
        <a:lstStyle/>
        <a:p>
          <a:endParaRPr lang="en-US"/>
        </a:p>
      </dgm:t>
    </dgm:pt>
    <dgm:pt modelId="{506D89A2-1982-4543-BEE8-3AF3374582D9}" type="sibTrans" cxnId="{7239A286-C7A9-4700-8847-6974D7D033B6}">
      <dgm:prSet/>
      <dgm:spPr/>
      <dgm:t>
        <a:bodyPr/>
        <a:lstStyle/>
        <a:p>
          <a:endParaRPr lang="en-US"/>
        </a:p>
      </dgm:t>
    </dgm:pt>
    <dgm:pt modelId="{3BB5B392-CF87-4B50-AC41-45CD04881AA5}">
      <dgm:prSet phldrT="[Text]" phldr="1"/>
      <dgm:spPr/>
      <dgm:t>
        <a:bodyPr/>
        <a:lstStyle/>
        <a:p>
          <a:endParaRPr lang="en-US"/>
        </a:p>
      </dgm:t>
    </dgm:pt>
    <dgm:pt modelId="{32262CF2-E60C-47B9-9E92-9AA10D95CA23}" type="parTrans" cxnId="{8B0620D6-1D8D-4704-8CC8-7DF83EFE6495}">
      <dgm:prSet/>
      <dgm:spPr/>
      <dgm:t>
        <a:bodyPr/>
        <a:lstStyle/>
        <a:p>
          <a:endParaRPr lang="en-US"/>
        </a:p>
      </dgm:t>
    </dgm:pt>
    <dgm:pt modelId="{61AF9068-F0FE-45F8-AC16-5037F2B7B582}" type="sibTrans" cxnId="{8B0620D6-1D8D-4704-8CC8-7DF83EFE6495}">
      <dgm:prSet/>
      <dgm:spPr/>
      <dgm:t>
        <a:bodyPr/>
        <a:lstStyle/>
        <a:p>
          <a:endParaRPr lang="en-US"/>
        </a:p>
      </dgm:t>
    </dgm:pt>
    <dgm:pt modelId="{448722CD-9BC3-4D5E-B697-E6802ADB88A6}">
      <dgm:prSet phldrT="[Text]"/>
      <dgm:spPr/>
      <dgm:t>
        <a:bodyPr/>
        <a:lstStyle/>
        <a:p>
          <a:r>
            <a:rPr lang="en-US"/>
            <a:t>(Submitted)</a:t>
          </a:r>
        </a:p>
      </dgm:t>
    </dgm:pt>
    <dgm:pt modelId="{CB219FAC-2830-4FC3-AAC1-FA399109E05E}" type="parTrans" cxnId="{2AAB1381-5A31-408B-A463-444DF473F36A}">
      <dgm:prSet/>
      <dgm:spPr/>
      <dgm:t>
        <a:bodyPr/>
        <a:lstStyle/>
        <a:p>
          <a:endParaRPr lang="en-US"/>
        </a:p>
      </dgm:t>
    </dgm:pt>
    <dgm:pt modelId="{FA797AF2-3531-4E43-B354-7C9B0AC98D31}" type="sibTrans" cxnId="{2AAB1381-5A31-408B-A463-444DF473F36A}">
      <dgm:prSet/>
      <dgm:spPr/>
      <dgm:t>
        <a:bodyPr/>
        <a:lstStyle/>
        <a:p>
          <a:endParaRPr lang="en-US"/>
        </a:p>
      </dgm:t>
    </dgm:pt>
    <dgm:pt modelId="{01FA134C-927C-47AE-B691-98520D485060}">
      <dgm:prSet phldrT="[Text]" phldr="1"/>
      <dgm:spPr/>
      <dgm:t>
        <a:bodyPr/>
        <a:lstStyle/>
        <a:p>
          <a:endParaRPr lang="en-US"/>
        </a:p>
      </dgm:t>
    </dgm:pt>
    <dgm:pt modelId="{4B3262E1-F870-41C8-B07B-485BF69BE6C8}" type="parTrans" cxnId="{027885C7-78AE-49D0-83B1-DD8663EA1800}">
      <dgm:prSet/>
      <dgm:spPr/>
      <dgm:t>
        <a:bodyPr/>
        <a:lstStyle/>
        <a:p>
          <a:endParaRPr lang="en-US"/>
        </a:p>
      </dgm:t>
    </dgm:pt>
    <dgm:pt modelId="{D44FC4B3-219D-4C41-BDC0-CB7591C5862F}" type="sibTrans" cxnId="{027885C7-78AE-49D0-83B1-DD8663EA1800}">
      <dgm:prSet/>
      <dgm:spPr/>
      <dgm:t>
        <a:bodyPr/>
        <a:lstStyle/>
        <a:p>
          <a:endParaRPr lang="en-US"/>
        </a:p>
      </dgm:t>
    </dgm:pt>
    <dgm:pt modelId="{49AB6C04-37F3-4CE5-85DC-6D1602C9628F}">
      <dgm:prSet phldrT="[Text]"/>
      <dgm:spPr/>
      <dgm:t>
        <a:bodyPr/>
        <a:lstStyle/>
        <a:p>
          <a:r>
            <a:rPr lang="en-US"/>
            <a:t>(To Be Analyzed)</a:t>
          </a:r>
        </a:p>
      </dgm:t>
    </dgm:pt>
    <dgm:pt modelId="{D519727F-3C54-4711-9503-24A618F5898C}" type="parTrans" cxnId="{99C94231-97F1-45DD-809B-99ACE425FE3B}">
      <dgm:prSet/>
      <dgm:spPr/>
      <dgm:t>
        <a:bodyPr/>
        <a:lstStyle/>
        <a:p>
          <a:endParaRPr lang="en-US"/>
        </a:p>
      </dgm:t>
    </dgm:pt>
    <dgm:pt modelId="{142FE852-3C5E-425E-B7E4-B76405E1BD20}" type="sibTrans" cxnId="{99C94231-97F1-45DD-809B-99ACE425FE3B}">
      <dgm:prSet/>
      <dgm:spPr/>
      <dgm:t>
        <a:bodyPr/>
        <a:lstStyle/>
        <a:p>
          <a:endParaRPr lang="en-US"/>
        </a:p>
      </dgm:t>
    </dgm:pt>
    <dgm:pt modelId="{84E5EC6F-2D1D-4CD4-B162-08DDACCD4417}">
      <dgm:prSet phldrT="[Text]" phldr="1"/>
      <dgm:spPr/>
      <dgm:t>
        <a:bodyPr/>
        <a:lstStyle/>
        <a:p>
          <a:endParaRPr lang="en-US"/>
        </a:p>
      </dgm:t>
    </dgm:pt>
    <dgm:pt modelId="{30815D66-46B9-4D11-8BE1-D005D7436C3D}" type="parTrans" cxnId="{AA5B3A97-E7EB-4E7A-91A8-A2A164DBCCDD}">
      <dgm:prSet/>
      <dgm:spPr/>
      <dgm:t>
        <a:bodyPr/>
        <a:lstStyle/>
        <a:p>
          <a:endParaRPr lang="en-US"/>
        </a:p>
      </dgm:t>
    </dgm:pt>
    <dgm:pt modelId="{1E0B8719-BF5D-4F7C-8A28-B4C4D4ADB4D4}" type="sibTrans" cxnId="{AA5B3A97-E7EB-4E7A-91A8-A2A164DBCCDD}">
      <dgm:prSet/>
      <dgm:spPr/>
      <dgm:t>
        <a:bodyPr/>
        <a:lstStyle/>
        <a:p>
          <a:endParaRPr lang="en-US"/>
        </a:p>
      </dgm:t>
    </dgm:pt>
    <dgm:pt modelId="{05C3FABE-A931-4C00-8F3E-42B283928B1F}">
      <dgm:prSet phldrT="[Text]"/>
      <dgm:spPr/>
      <dgm:t>
        <a:bodyPr/>
        <a:lstStyle/>
        <a:p>
          <a:r>
            <a:rPr lang="en-US"/>
            <a:t>(Reviewed)</a:t>
          </a:r>
        </a:p>
      </dgm:t>
    </dgm:pt>
    <dgm:pt modelId="{EBF83D2A-8F17-477D-A70B-5F0901B90FCD}" type="parTrans" cxnId="{F5E2D321-D40F-4997-BF76-F39CC94BC55B}">
      <dgm:prSet/>
      <dgm:spPr/>
      <dgm:t>
        <a:bodyPr/>
        <a:lstStyle/>
        <a:p>
          <a:endParaRPr lang="en-US"/>
        </a:p>
      </dgm:t>
    </dgm:pt>
    <dgm:pt modelId="{B8EFF327-6E65-476D-877C-28FB929218B7}" type="sibTrans" cxnId="{F5E2D321-D40F-4997-BF76-F39CC94BC55B}">
      <dgm:prSet/>
      <dgm:spPr/>
      <dgm:t>
        <a:bodyPr/>
        <a:lstStyle/>
        <a:p>
          <a:endParaRPr lang="en-US"/>
        </a:p>
      </dgm:t>
    </dgm:pt>
    <dgm:pt modelId="{62AAA26A-B977-4063-BE54-E97B64988AA0}">
      <dgm:prSet phldrT="[Text]"/>
      <dgm:spPr/>
      <dgm:t>
        <a:bodyPr/>
        <a:lstStyle/>
        <a:p>
          <a:r>
            <a:rPr lang="en-US"/>
            <a:t>(Analyzed)</a:t>
          </a:r>
        </a:p>
      </dgm:t>
    </dgm:pt>
    <dgm:pt modelId="{2B75C720-09A8-429D-A6A0-7EB955128B62}" type="parTrans" cxnId="{03F908F7-87A8-4632-823B-7A241DB337CA}">
      <dgm:prSet/>
      <dgm:spPr/>
      <dgm:t>
        <a:bodyPr/>
        <a:lstStyle/>
        <a:p>
          <a:endParaRPr lang="en-US"/>
        </a:p>
      </dgm:t>
    </dgm:pt>
    <dgm:pt modelId="{69EB297D-AC0C-4770-987E-8CD304F7E63A}" type="sibTrans" cxnId="{03F908F7-87A8-4632-823B-7A241DB337CA}">
      <dgm:prSet/>
      <dgm:spPr/>
      <dgm:t>
        <a:bodyPr/>
        <a:lstStyle/>
        <a:p>
          <a:endParaRPr lang="en-US"/>
        </a:p>
      </dgm:t>
    </dgm:pt>
    <dgm:pt modelId="{B26DDBF9-E82B-40D1-8E78-F85F0FCF4C3C}">
      <dgm:prSet phldrT="[Text]"/>
      <dgm:spPr/>
      <dgm:t>
        <a:bodyPr/>
        <a:lstStyle/>
        <a:p>
          <a:r>
            <a:rPr lang="en-US"/>
            <a:t>(To Be Implemented)</a:t>
          </a:r>
        </a:p>
      </dgm:t>
    </dgm:pt>
    <dgm:pt modelId="{2FEFAB79-8C38-4519-A1F8-12E0EEA71D00}" type="parTrans" cxnId="{AE8C7D0E-0849-429B-BF87-E603A7CF383E}">
      <dgm:prSet/>
      <dgm:spPr/>
      <dgm:t>
        <a:bodyPr/>
        <a:lstStyle/>
        <a:p>
          <a:endParaRPr lang="en-US"/>
        </a:p>
      </dgm:t>
    </dgm:pt>
    <dgm:pt modelId="{1DA731BD-9980-40D9-A35A-58863F44AA56}" type="sibTrans" cxnId="{AE8C7D0E-0849-429B-BF87-E603A7CF383E}">
      <dgm:prSet/>
      <dgm:spPr/>
      <dgm:t>
        <a:bodyPr/>
        <a:lstStyle/>
        <a:p>
          <a:endParaRPr lang="en-US"/>
        </a:p>
      </dgm:t>
    </dgm:pt>
    <dgm:pt modelId="{7D5343FC-5E61-4BA0-9047-5BD08ECA52FA}">
      <dgm:prSet phldrT="[Text]"/>
      <dgm:spPr/>
      <dgm:t>
        <a:bodyPr/>
        <a:lstStyle/>
        <a:p>
          <a:r>
            <a:rPr lang="en-US"/>
            <a:t>(Implemented)</a:t>
          </a:r>
        </a:p>
      </dgm:t>
    </dgm:pt>
    <dgm:pt modelId="{9DD6BB32-4E6B-4541-B9F1-E043F6AD425B}" type="parTrans" cxnId="{7EE53659-D85D-446A-9989-D1A175FD7F83}">
      <dgm:prSet/>
      <dgm:spPr/>
      <dgm:t>
        <a:bodyPr/>
        <a:lstStyle/>
        <a:p>
          <a:endParaRPr lang="en-US"/>
        </a:p>
      </dgm:t>
    </dgm:pt>
    <dgm:pt modelId="{959AF123-A8E0-475A-8FFD-BA561832FDB9}" type="sibTrans" cxnId="{7EE53659-D85D-446A-9989-D1A175FD7F83}">
      <dgm:prSet/>
      <dgm:spPr/>
      <dgm:t>
        <a:bodyPr/>
        <a:lstStyle/>
        <a:p>
          <a:endParaRPr lang="en-US"/>
        </a:p>
      </dgm:t>
    </dgm:pt>
    <dgm:pt modelId="{10ACE16B-3B6E-46F0-AE55-BE6E613AB2BC}">
      <dgm:prSet phldrT="[Text]"/>
      <dgm:spPr/>
      <dgm:t>
        <a:bodyPr/>
        <a:lstStyle/>
        <a:p>
          <a:r>
            <a:rPr lang="en-US"/>
            <a:t>(To Be Reviewed)</a:t>
          </a:r>
        </a:p>
      </dgm:t>
    </dgm:pt>
    <dgm:pt modelId="{29A0E0DC-54FB-4EA6-A4EF-287140C5ABAB}" type="parTrans" cxnId="{759D562F-22DC-416E-8ECD-A74996408840}">
      <dgm:prSet/>
      <dgm:spPr/>
      <dgm:t>
        <a:bodyPr/>
        <a:lstStyle/>
        <a:p>
          <a:endParaRPr lang="en-US"/>
        </a:p>
      </dgm:t>
    </dgm:pt>
    <dgm:pt modelId="{B461D600-DF1D-4C23-8FB4-553DCF1D356B}" type="sibTrans" cxnId="{759D562F-22DC-416E-8ECD-A74996408840}">
      <dgm:prSet/>
      <dgm:spPr/>
      <dgm:t>
        <a:bodyPr/>
        <a:lstStyle/>
        <a:p>
          <a:endParaRPr lang="en-US"/>
        </a:p>
      </dgm:t>
    </dgm:pt>
    <dgm:pt modelId="{D40EC4C4-2B9F-4096-A0E6-3EA0087CE9EA}">
      <dgm:prSet phldrT="[Text]"/>
      <dgm:spPr/>
      <dgm:t>
        <a:bodyPr/>
        <a:lstStyle/>
        <a:p>
          <a:r>
            <a:rPr lang="en-US"/>
            <a:t>(To Be Verified)</a:t>
          </a:r>
        </a:p>
      </dgm:t>
    </dgm:pt>
    <dgm:pt modelId="{6E6C99FA-FA46-49A5-B7B5-8B1ABD0D8F45}" type="parTrans" cxnId="{807097CD-0991-4E43-9FE3-40BEBE7AAFCC}">
      <dgm:prSet/>
      <dgm:spPr/>
      <dgm:t>
        <a:bodyPr/>
        <a:lstStyle/>
        <a:p>
          <a:endParaRPr lang="en-US"/>
        </a:p>
      </dgm:t>
    </dgm:pt>
    <dgm:pt modelId="{B56261C2-C1D7-477A-AEEE-5D859C195EC8}" type="sibTrans" cxnId="{807097CD-0991-4E43-9FE3-40BEBE7AAFCC}">
      <dgm:prSet/>
      <dgm:spPr/>
      <dgm:t>
        <a:bodyPr/>
        <a:lstStyle/>
        <a:p>
          <a:endParaRPr lang="en-US"/>
        </a:p>
      </dgm:t>
    </dgm:pt>
    <dgm:pt modelId="{904DCC73-8D9D-44C4-839A-31661AA4B3FD}">
      <dgm:prSet phldrT="[Text]"/>
      <dgm:spPr/>
      <dgm:t>
        <a:bodyPr/>
        <a:lstStyle/>
        <a:p>
          <a:r>
            <a:rPr lang="en-US"/>
            <a:t>(Verified)</a:t>
          </a:r>
        </a:p>
      </dgm:t>
    </dgm:pt>
    <dgm:pt modelId="{418BC6CE-596B-4AF1-85DD-3D3A65878A2B}" type="parTrans" cxnId="{4FD2E48D-DAEF-485C-BA1C-C249B904E61A}">
      <dgm:prSet/>
      <dgm:spPr/>
      <dgm:t>
        <a:bodyPr/>
        <a:lstStyle/>
        <a:p>
          <a:endParaRPr lang="en-US"/>
        </a:p>
      </dgm:t>
    </dgm:pt>
    <dgm:pt modelId="{99589C9F-C2A3-4812-8101-755AB0F510CA}" type="sibTrans" cxnId="{4FD2E48D-DAEF-485C-BA1C-C249B904E61A}">
      <dgm:prSet/>
      <dgm:spPr/>
      <dgm:t>
        <a:bodyPr/>
        <a:lstStyle/>
        <a:p>
          <a:endParaRPr lang="en-US"/>
        </a:p>
      </dgm:t>
    </dgm:pt>
    <dgm:pt modelId="{4C404BF0-36E5-4BF6-8D58-B8CAB0A08527}">
      <dgm:prSet phldrT="[Text]"/>
      <dgm:spPr/>
      <dgm:t>
        <a:bodyPr/>
        <a:lstStyle/>
        <a:p>
          <a:r>
            <a:rPr lang="en-US"/>
            <a:t>(Closed)</a:t>
          </a:r>
        </a:p>
      </dgm:t>
    </dgm:pt>
    <dgm:pt modelId="{5D81657E-233E-43F1-B2A2-EAC6FDD7FAC1}" type="parTrans" cxnId="{9DEFCE45-0AEA-4DC3-8C7C-1415E764FFB9}">
      <dgm:prSet/>
      <dgm:spPr/>
      <dgm:t>
        <a:bodyPr/>
        <a:lstStyle/>
        <a:p>
          <a:endParaRPr lang="en-US"/>
        </a:p>
      </dgm:t>
    </dgm:pt>
    <dgm:pt modelId="{C808A976-250F-4397-9209-CCDA73FEBBCF}" type="sibTrans" cxnId="{9DEFCE45-0AEA-4DC3-8C7C-1415E764FFB9}">
      <dgm:prSet/>
      <dgm:spPr/>
      <dgm:t>
        <a:bodyPr/>
        <a:lstStyle/>
        <a:p>
          <a:endParaRPr lang="en-US"/>
        </a:p>
      </dgm:t>
    </dgm:pt>
    <dgm:pt modelId="{C6D4D209-E5C6-42E8-A27E-EE1E1F679935}" type="pres">
      <dgm:prSet presAssocID="{9EC3A231-B42A-44A2-9444-6FC8E478080A}" presName="rootnode" presStyleCnt="0">
        <dgm:presLayoutVars>
          <dgm:chMax/>
          <dgm:chPref/>
          <dgm:dir/>
          <dgm:animLvl val="lvl"/>
        </dgm:presLayoutVars>
      </dgm:prSet>
      <dgm:spPr/>
    </dgm:pt>
    <dgm:pt modelId="{FD80B3C5-3D7D-42E1-8E6C-D3F66EF31696}" type="pres">
      <dgm:prSet presAssocID="{B175E14E-94CF-4B82-BA6E-2AB18F777618}" presName="composite" presStyleCnt="0"/>
      <dgm:spPr/>
    </dgm:pt>
    <dgm:pt modelId="{F63BD8A6-08D4-4058-BFFF-D2491F0501B5}" type="pres">
      <dgm:prSet presAssocID="{B175E14E-94CF-4B82-BA6E-2AB18F777618}" presName="bentUpArrow1" presStyleLbl="alignImgPlace1" presStyleIdx="0" presStyleCnt="10"/>
      <dgm:spPr/>
    </dgm:pt>
    <dgm:pt modelId="{C8493C3A-C880-4C22-AA1A-896EE899E14B}" type="pres">
      <dgm:prSet presAssocID="{B175E14E-94CF-4B82-BA6E-2AB18F777618}" presName="ParentText" presStyleLbl="node1" presStyleIdx="0" presStyleCnt="11">
        <dgm:presLayoutVars>
          <dgm:chMax val="1"/>
          <dgm:chPref val="1"/>
          <dgm:bulletEnabled val="1"/>
        </dgm:presLayoutVars>
      </dgm:prSet>
      <dgm:spPr/>
    </dgm:pt>
    <dgm:pt modelId="{7498AE30-A36E-4ED6-91F3-14CC27AB89BA}" type="pres">
      <dgm:prSet presAssocID="{B175E14E-94CF-4B82-BA6E-2AB18F777618}" presName="ChildText" presStyleLbl="revTx" presStyleIdx="0" presStyleCnt="10">
        <dgm:presLayoutVars>
          <dgm:chMax val="0"/>
          <dgm:chPref val="0"/>
          <dgm:bulletEnabled val="1"/>
        </dgm:presLayoutVars>
      </dgm:prSet>
      <dgm:spPr/>
    </dgm:pt>
    <dgm:pt modelId="{9D022E45-D379-4257-A33F-DDE69AA52607}" type="pres">
      <dgm:prSet presAssocID="{506D89A2-1982-4543-BEE8-3AF3374582D9}" presName="sibTrans" presStyleCnt="0"/>
      <dgm:spPr/>
    </dgm:pt>
    <dgm:pt modelId="{898EF6BE-2A40-4DA7-BC30-B942E47290D1}" type="pres">
      <dgm:prSet presAssocID="{448722CD-9BC3-4D5E-B697-E6802ADB88A6}" presName="composite" presStyleCnt="0"/>
      <dgm:spPr/>
    </dgm:pt>
    <dgm:pt modelId="{4A616FC9-BE66-4933-A3B7-95B72777FCBF}" type="pres">
      <dgm:prSet presAssocID="{448722CD-9BC3-4D5E-B697-E6802ADB88A6}" presName="bentUpArrow1" presStyleLbl="alignImgPlace1" presStyleIdx="1" presStyleCnt="10"/>
      <dgm:spPr/>
    </dgm:pt>
    <dgm:pt modelId="{D5DE46A7-8C3B-4E6A-9508-88009E012F51}" type="pres">
      <dgm:prSet presAssocID="{448722CD-9BC3-4D5E-B697-E6802ADB88A6}" presName="ParentText" presStyleLbl="node1" presStyleIdx="1" presStyleCnt="11">
        <dgm:presLayoutVars>
          <dgm:chMax val="1"/>
          <dgm:chPref val="1"/>
          <dgm:bulletEnabled val="1"/>
        </dgm:presLayoutVars>
      </dgm:prSet>
      <dgm:spPr/>
    </dgm:pt>
    <dgm:pt modelId="{263C09E9-B486-4437-90A5-AE91EDC7BCB1}" type="pres">
      <dgm:prSet presAssocID="{448722CD-9BC3-4D5E-B697-E6802ADB88A6}" presName="ChildText" presStyleLbl="revTx" presStyleIdx="1" presStyleCnt="10">
        <dgm:presLayoutVars>
          <dgm:chMax val="0"/>
          <dgm:chPref val="0"/>
          <dgm:bulletEnabled val="1"/>
        </dgm:presLayoutVars>
      </dgm:prSet>
      <dgm:spPr/>
    </dgm:pt>
    <dgm:pt modelId="{B2D8D7B6-D85E-46BC-965A-40C0F4886589}" type="pres">
      <dgm:prSet presAssocID="{FA797AF2-3531-4E43-B354-7C9B0AC98D31}" presName="sibTrans" presStyleCnt="0"/>
      <dgm:spPr/>
    </dgm:pt>
    <dgm:pt modelId="{C10426D2-F4BC-4DA5-BDD0-AF901D46B03E}" type="pres">
      <dgm:prSet presAssocID="{49AB6C04-37F3-4CE5-85DC-6D1602C9628F}" presName="composite" presStyleCnt="0"/>
      <dgm:spPr/>
    </dgm:pt>
    <dgm:pt modelId="{63817EFF-2FE0-4D7A-9625-3A86591B2AF5}" type="pres">
      <dgm:prSet presAssocID="{49AB6C04-37F3-4CE5-85DC-6D1602C9628F}" presName="bentUpArrow1" presStyleLbl="alignImgPlace1" presStyleIdx="2" presStyleCnt="10"/>
      <dgm:spPr/>
    </dgm:pt>
    <dgm:pt modelId="{5A1983C6-FDC5-4471-9798-819DB75E977A}" type="pres">
      <dgm:prSet presAssocID="{49AB6C04-37F3-4CE5-85DC-6D1602C9628F}" presName="ParentText" presStyleLbl="node1" presStyleIdx="2" presStyleCnt="11">
        <dgm:presLayoutVars>
          <dgm:chMax val="1"/>
          <dgm:chPref val="1"/>
          <dgm:bulletEnabled val="1"/>
        </dgm:presLayoutVars>
      </dgm:prSet>
      <dgm:spPr/>
    </dgm:pt>
    <dgm:pt modelId="{9A8F9595-4502-49FE-AB2B-59D8114079A3}" type="pres">
      <dgm:prSet presAssocID="{49AB6C04-37F3-4CE5-85DC-6D1602C9628F}" presName="ChildText" presStyleLbl="revTx" presStyleIdx="2" presStyleCnt="10">
        <dgm:presLayoutVars>
          <dgm:chMax val="0"/>
          <dgm:chPref val="0"/>
          <dgm:bulletEnabled val="1"/>
        </dgm:presLayoutVars>
      </dgm:prSet>
      <dgm:spPr/>
    </dgm:pt>
    <dgm:pt modelId="{13E5AA61-3520-43A9-B621-0EE8005742C5}" type="pres">
      <dgm:prSet presAssocID="{142FE852-3C5E-425E-B7E4-B76405E1BD20}" presName="sibTrans" presStyleCnt="0"/>
      <dgm:spPr/>
    </dgm:pt>
    <dgm:pt modelId="{AA4811F5-77DD-467E-8ACB-5B1B25542259}" type="pres">
      <dgm:prSet presAssocID="{62AAA26A-B977-4063-BE54-E97B64988AA0}" presName="composite" presStyleCnt="0"/>
      <dgm:spPr/>
    </dgm:pt>
    <dgm:pt modelId="{5368D7F5-F4C9-433D-B906-686B06539E6A}" type="pres">
      <dgm:prSet presAssocID="{62AAA26A-B977-4063-BE54-E97B64988AA0}" presName="bentUpArrow1" presStyleLbl="alignImgPlace1" presStyleIdx="3" presStyleCnt="10"/>
      <dgm:spPr/>
    </dgm:pt>
    <dgm:pt modelId="{41D94EA4-391C-4BF8-B075-61DE03A09990}" type="pres">
      <dgm:prSet presAssocID="{62AAA26A-B977-4063-BE54-E97B64988AA0}" presName="ParentText" presStyleLbl="node1" presStyleIdx="3" presStyleCnt="11">
        <dgm:presLayoutVars>
          <dgm:chMax val="1"/>
          <dgm:chPref val="1"/>
          <dgm:bulletEnabled val="1"/>
        </dgm:presLayoutVars>
      </dgm:prSet>
      <dgm:spPr/>
    </dgm:pt>
    <dgm:pt modelId="{4FA8EEE5-03CE-444E-ABD1-721B4546978A}" type="pres">
      <dgm:prSet presAssocID="{62AAA26A-B977-4063-BE54-E97B64988AA0}" presName="ChildText" presStyleLbl="revTx" presStyleIdx="3" presStyleCnt="10">
        <dgm:presLayoutVars>
          <dgm:chMax val="0"/>
          <dgm:chPref val="0"/>
          <dgm:bulletEnabled val="1"/>
        </dgm:presLayoutVars>
      </dgm:prSet>
      <dgm:spPr/>
    </dgm:pt>
    <dgm:pt modelId="{FDA10A8B-EDE5-48FB-8339-9E51120AA55F}" type="pres">
      <dgm:prSet presAssocID="{69EB297D-AC0C-4770-987E-8CD304F7E63A}" presName="sibTrans" presStyleCnt="0"/>
      <dgm:spPr/>
    </dgm:pt>
    <dgm:pt modelId="{9AA7B75F-6D9B-46B2-A3DE-0DEED73B2C7A}" type="pres">
      <dgm:prSet presAssocID="{B26DDBF9-E82B-40D1-8E78-F85F0FCF4C3C}" presName="composite" presStyleCnt="0"/>
      <dgm:spPr/>
    </dgm:pt>
    <dgm:pt modelId="{585CAB28-5750-4449-A5F0-F73C154A8848}" type="pres">
      <dgm:prSet presAssocID="{B26DDBF9-E82B-40D1-8E78-F85F0FCF4C3C}" presName="bentUpArrow1" presStyleLbl="alignImgPlace1" presStyleIdx="4" presStyleCnt="10"/>
      <dgm:spPr/>
    </dgm:pt>
    <dgm:pt modelId="{DFEFE37D-9253-4680-8234-F5A48BCE106F}" type="pres">
      <dgm:prSet presAssocID="{B26DDBF9-E82B-40D1-8E78-F85F0FCF4C3C}" presName="ParentText" presStyleLbl="node1" presStyleIdx="4" presStyleCnt="11">
        <dgm:presLayoutVars>
          <dgm:chMax val="1"/>
          <dgm:chPref val="1"/>
          <dgm:bulletEnabled val="1"/>
        </dgm:presLayoutVars>
      </dgm:prSet>
      <dgm:spPr/>
    </dgm:pt>
    <dgm:pt modelId="{5C537FCC-9AF9-4956-94B7-E92D28CFF1FB}" type="pres">
      <dgm:prSet presAssocID="{B26DDBF9-E82B-40D1-8E78-F85F0FCF4C3C}" presName="ChildText" presStyleLbl="revTx" presStyleIdx="4" presStyleCnt="10">
        <dgm:presLayoutVars>
          <dgm:chMax val="0"/>
          <dgm:chPref val="0"/>
          <dgm:bulletEnabled val="1"/>
        </dgm:presLayoutVars>
      </dgm:prSet>
      <dgm:spPr/>
    </dgm:pt>
    <dgm:pt modelId="{AD4DA4FC-710D-40C3-9DAC-D1F4B2585F87}" type="pres">
      <dgm:prSet presAssocID="{1DA731BD-9980-40D9-A35A-58863F44AA56}" presName="sibTrans" presStyleCnt="0"/>
      <dgm:spPr/>
    </dgm:pt>
    <dgm:pt modelId="{0275846E-740F-4191-B198-8B9AD5C28F8F}" type="pres">
      <dgm:prSet presAssocID="{7D5343FC-5E61-4BA0-9047-5BD08ECA52FA}" presName="composite" presStyleCnt="0"/>
      <dgm:spPr/>
    </dgm:pt>
    <dgm:pt modelId="{7CF5F234-CC00-4A0C-9FC8-1358E578984C}" type="pres">
      <dgm:prSet presAssocID="{7D5343FC-5E61-4BA0-9047-5BD08ECA52FA}" presName="bentUpArrow1" presStyleLbl="alignImgPlace1" presStyleIdx="5" presStyleCnt="10"/>
      <dgm:spPr/>
    </dgm:pt>
    <dgm:pt modelId="{7CF85280-13B1-43C8-9489-8E1219409ECE}" type="pres">
      <dgm:prSet presAssocID="{7D5343FC-5E61-4BA0-9047-5BD08ECA52FA}" presName="ParentText" presStyleLbl="node1" presStyleIdx="5" presStyleCnt="11">
        <dgm:presLayoutVars>
          <dgm:chMax val="1"/>
          <dgm:chPref val="1"/>
          <dgm:bulletEnabled val="1"/>
        </dgm:presLayoutVars>
      </dgm:prSet>
      <dgm:spPr/>
    </dgm:pt>
    <dgm:pt modelId="{84101241-349D-498E-B6AF-B1C61D8300B7}" type="pres">
      <dgm:prSet presAssocID="{7D5343FC-5E61-4BA0-9047-5BD08ECA52FA}" presName="ChildText" presStyleLbl="revTx" presStyleIdx="5" presStyleCnt="10">
        <dgm:presLayoutVars>
          <dgm:chMax val="0"/>
          <dgm:chPref val="0"/>
          <dgm:bulletEnabled val="1"/>
        </dgm:presLayoutVars>
      </dgm:prSet>
      <dgm:spPr/>
    </dgm:pt>
    <dgm:pt modelId="{DAF3EDDF-F56D-41E9-962D-F35CAD9EAE3C}" type="pres">
      <dgm:prSet presAssocID="{959AF123-A8E0-475A-8FFD-BA561832FDB9}" presName="sibTrans" presStyleCnt="0"/>
      <dgm:spPr/>
    </dgm:pt>
    <dgm:pt modelId="{A41ECB94-8971-4E37-B93C-9F660DA36BB9}" type="pres">
      <dgm:prSet presAssocID="{10ACE16B-3B6E-46F0-AE55-BE6E613AB2BC}" presName="composite" presStyleCnt="0"/>
      <dgm:spPr/>
    </dgm:pt>
    <dgm:pt modelId="{E3F83A92-CB21-4F19-B748-DD1234AD73DC}" type="pres">
      <dgm:prSet presAssocID="{10ACE16B-3B6E-46F0-AE55-BE6E613AB2BC}" presName="bentUpArrow1" presStyleLbl="alignImgPlace1" presStyleIdx="6" presStyleCnt="10"/>
      <dgm:spPr/>
    </dgm:pt>
    <dgm:pt modelId="{055CB36A-6A4C-4477-85B8-373CB4EA754D}" type="pres">
      <dgm:prSet presAssocID="{10ACE16B-3B6E-46F0-AE55-BE6E613AB2BC}" presName="ParentText" presStyleLbl="node1" presStyleIdx="6" presStyleCnt="11">
        <dgm:presLayoutVars>
          <dgm:chMax val="1"/>
          <dgm:chPref val="1"/>
          <dgm:bulletEnabled val="1"/>
        </dgm:presLayoutVars>
      </dgm:prSet>
      <dgm:spPr/>
    </dgm:pt>
    <dgm:pt modelId="{36F4EAE6-2326-49E4-82CD-FF47C2086E49}" type="pres">
      <dgm:prSet presAssocID="{10ACE16B-3B6E-46F0-AE55-BE6E613AB2BC}" presName="ChildText" presStyleLbl="revTx" presStyleIdx="6" presStyleCnt="10">
        <dgm:presLayoutVars>
          <dgm:chMax val="0"/>
          <dgm:chPref val="0"/>
          <dgm:bulletEnabled val="1"/>
        </dgm:presLayoutVars>
      </dgm:prSet>
      <dgm:spPr/>
    </dgm:pt>
    <dgm:pt modelId="{E4264BD8-5218-4E52-A0F8-D1C453B63F10}" type="pres">
      <dgm:prSet presAssocID="{B461D600-DF1D-4C23-8FB4-553DCF1D356B}" presName="sibTrans" presStyleCnt="0"/>
      <dgm:spPr/>
    </dgm:pt>
    <dgm:pt modelId="{62F56D99-5184-44BE-A145-733044BC7710}" type="pres">
      <dgm:prSet presAssocID="{05C3FABE-A931-4C00-8F3E-42B283928B1F}" presName="composite" presStyleCnt="0"/>
      <dgm:spPr/>
    </dgm:pt>
    <dgm:pt modelId="{D2A8B794-8474-4123-B2D9-07F14363E5A4}" type="pres">
      <dgm:prSet presAssocID="{05C3FABE-A931-4C00-8F3E-42B283928B1F}" presName="bentUpArrow1" presStyleLbl="alignImgPlace1" presStyleIdx="7" presStyleCnt="10"/>
      <dgm:spPr/>
    </dgm:pt>
    <dgm:pt modelId="{DD2B24FB-AF04-45D3-BA48-426C1043FD54}" type="pres">
      <dgm:prSet presAssocID="{05C3FABE-A931-4C00-8F3E-42B283928B1F}" presName="ParentText" presStyleLbl="node1" presStyleIdx="7" presStyleCnt="11">
        <dgm:presLayoutVars>
          <dgm:chMax val="1"/>
          <dgm:chPref val="1"/>
          <dgm:bulletEnabled val="1"/>
        </dgm:presLayoutVars>
      </dgm:prSet>
      <dgm:spPr/>
    </dgm:pt>
    <dgm:pt modelId="{4E361347-F9D9-45F3-8C74-5972A17B1FFB}" type="pres">
      <dgm:prSet presAssocID="{05C3FABE-A931-4C00-8F3E-42B283928B1F}" presName="ChildText" presStyleLbl="revTx" presStyleIdx="7" presStyleCnt="10">
        <dgm:presLayoutVars>
          <dgm:chMax val="0"/>
          <dgm:chPref val="0"/>
          <dgm:bulletEnabled val="1"/>
        </dgm:presLayoutVars>
      </dgm:prSet>
      <dgm:spPr/>
    </dgm:pt>
    <dgm:pt modelId="{65D80BE1-01B2-4C6F-AEC1-4ACBB3C24F8D}" type="pres">
      <dgm:prSet presAssocID="{B8EFF327-6E65-476D-877C-28FB929218B7}" presName="sibTrans" presStyleCnt="0"/>
      <dgm:spPr/>
    </dgm:pt>
    <dgm:pt modelId="{2B8DB242-BAA7-4970-BF17-672FEAC27963}" type="pres">
      <dgm:prSet presAssocID="{D40EC4C4-2B9F-4096-A0E6-3EA0087CE9EA}" presName="composite" presStyleCnt="0"/>
      <dgm:spPr/>
    </dgm:pt>
    <dgm:pt modelId="{4FFB92F1-5443-406F-A98D-F31D5163E6CB}" type="pres">
      <dgm:prSet presAssocID="{D40EC4C4-2B9F-4096-A0E6-3EA0087CE9EA}" presName="bentUpArrow1" presStyleLbl="alignImgPlace1" presStyleIdx="8" presStyleCnt="10"/>
      <dgm:spPr/>
    </dgm:pt>
    <dgm:pt modelId="{48F0577E-5514-4C63-B25B-68E118B2A2CF}" type="pres">
      <dgm:prSet presAssocID="{D40EC4C4-2B9F-4096-A0E6-3EA0087CE9EA}" presName="ParentText" presStyleLbl="node1" presStyleIdx="8" presStyleCnt="11">
        <dgm:presLayoutVars>
          <dgm:chMax val="1"/>
          <dgm:chPref val="1"/>
          <dgm:bulletEnabled val="1"/>
        </dgm:presLayoutVars>
      </dgm:prSet>
      <dgm:spPr/>
    </dgm:pt>
    <dgm:pt modelId="{D9B0A0B6-4047-4C37-9007-8D31BBA78F3A}" type="pres">
      <dgm:prSet presAssocID="{D40EC4C4-2B9F-4096-A0E6-3EA0087CE9EA}" presName="ChildText" presStyleLbl="revTx" presStyleIdx="8" presStyleCnt="10">
        <dgm:presLayoutVars>
          <dgm:chMax val="0"/>
          <dgm:chPref val="0"/>
          <dgm:bulletEnabled val="1"/>
        </dgm:presLayoutVars>
      </dgm:prSet>
      <dgm:spPr/>
    </dgm:pt>
    <dgm:pt modelId="{D5311402-93D0-404B-B476-1D101601F681}" type="pres">
      <dgm:prSet presAssocID="{B56261C2-C1D7-477A-AEEE-5D859C195EC8}" presName="sibTrans" presStyleCnt="0"/>
      <dgm:spPr/>
    </dgm:pt>
    <dgm:pt modelId="{0C412D93-9497-4733-8381-2538C9E88ACB}" type="pres">
      <dgm:prSet presAssocID="{904DCC73-8D9D-44C4-839A-31661AA4B3FD}" presName="composite" presStyleCnt="0"/>
      <dgm:spPr/>
    </dgm:pt>
    <dgm:pt modelId="{EA599FF5-1215-4036-BCB2-147A0ABB9E7E}" type="pres">
      <dgm:prSet presAssocID="{904DCC73-8D9D-44C4-839A-31661AA4B3FD}" presName="bentUpArrow1" presStyleLbl="alignImgPlace1" presStyleIdx="9" presStyleCnt="10"/>
      <dgm:spPr/>
    </dgm:pt>
    <dgm:pt modelId="{34236F6C-EE1A-4E4C-A585-91260FB8AC93}" type="pres">
      <dgm:prSet presAssocID="{904DCC73-8D9D-44C4-839A-31661AA4B3FD}" presName="ParentText" presStyleLbl="node1" presStyleIdx="9" presStyleCnt="11">
        <dgm:presLayoutVars>
          <dgm:chMax val="1"/>
          <dgm:chPref val="1"/>
          <dgm:bulletEnabled val="1"/>
        </dgm:presLayoutVars>
      </dgm:prSet>
      <dgm:spPr/>
    </dgm:pt>
    <dgm:pt modelId="{BD019DF1-7D63-4B92-AD19-94EA131F278E}" type="pres">
      <dgm:prSet presAssocID="{904DCC73-8D9D-44C4-839A-31661AA4B3FD}" presName="ChildText" presStyleLbl="revTx" presStyleIdx="9" presStyleCnt="10">
        <dgm:presLayoutVars>
          <dgm:chMax val="0"/>
          <dgm:chPref val="0"/>
          <dgm:bulletEnabled val="1"/>
        </dgm:presLayoutVars>
      </dgm:prSet>
      <dgm:spPr/>
    </dgm:pt>
    <dgm:pt modelId="{36DADC73-2C2E-4858-A0F4-6C4E8C58A61A}" type="pres">
      <dgm:prSet presAssocID="{99589C9F-C2A3-4812-8101-755AB0F510CA}" presName="sibTrans" presStyleCnt="0"/>
      <dgm:spPr/>
    </dgm:pt>
    <dgm:pt modelId="{A3F30CA3-77AC-4DEB-9BDA-3C442BE42523}" type="pres">
      <dgm:prSet presAssocID="{4C404BF0-36E5-4BF6-8D58-B8CAB0A08527}" presName="composite" presStyleCnt="0"/>
      <dgm:spPr/>
    </dgm:pt>
    <dgm:pt modelId="{D18DBF35-C408-4389-8D52-C89FD90AD452}" type="pres">
      <dgm:prSet presAssocID="{4C404BF0-36E5-4BF6-8D58-B8CAB0A08527}" presName="ParentText" presStyleLbl="node1" presStyleIdx="10" presStyleCnt="11">
        <dgm:presLayoutVars>
          <dgm:chMax val="1"/>
          <dgm:chPref val="1"/>
          <dgm:bulletEnabled val="1"/>
        </dgm:presLayoutVars>
      </dgm:prSet>
      <dgm:spPr/>
    </dgm:pt>
  </dgm:ptLst>
  <dgm:cxnLst>
    <dgm:cxn modelId="{07A8F601-2D3F-4594-87BB-57A747273588}" type="presOf" srcId="{49AB6C04-37F3-4CE5-85DC-6D1602C9628F}" destId="{5A1983C6-FDC5-4471-9798-819DB75E977A}" srcOrd="0" destOrd="0" presId="urn:microsoft.com/office/officeart/2005/8/layout/StepDownProcess"/>
    <dgm:cxn modelId="{1B27E803-F797-4ECB-924E-B376433CDB48}" type="presOf" srcId="{7D5343FC-5E61-4BA0-9047-5BD08ECA52FA}" destId="{7CF85280-13B1-43C8-9489-8E1219409ECE}" srcOrd="0" destOrd="0" presId="urn:microsoft.com/office/officeart/2005/8/layout/StepDownProcess"/>
    <dgm:cxn modelId="{AE8C7D0E-0849-429B-BF87-E603A7CF383E}" srcId="{9EC3A231-B42A-44A2-9444-6FC8E478080A}" destId="{B26DDBF9-E82B-40D1-8E78-F85F0FCF4C3C}" srcOrd="4" destOrd="0" parTransId="{2FEFAB79-8C38-4519-A1F8-12E0EEA71D00}" sibTransId="{1DA731BD-9980-40D9-A35A-58863F44AA56}"/>
    <dgm:cxn modelId="{AD99C90E-916F-40BB-A98E-B555AA6051C4}" type="presOf" srcId="{B26DDBF9-E82B-40D1-8E78-F85F0FCF4C3C}" destId="{DFEFE37D-9253-4680-8234-F5A48BCE106F}" srcOrd="0" destOrd="0" presId="urn:microsoft.com/office/officeart/2005/8/layout/StepDownProcess"/>
    <dgm:cxn modelId="{F5E2D321-D40F-4997-BF76-F39CC94BC55B}" srcId="{9EC3A231-B42A-44A2-9444-6FC8E478080A}" destId="{05C3FABE-A931-4C00-8F3E-42B283928B1F}" srcOrd="7" destOrd="0" parTransId="{EBF83D2A-8F17-477D-A70B-5F0901B90FCD}" sibTransId="{B8EFF327-6E65-476D-877C-28FB929218B7}"/>
    <dgm:cxn modelId="{759D562F-22DC-416E-8ECD-A74996408840}" srcId="{9EC3A231-B42A-44A2-9444-6FC8E478080A}" destId="{10ACE16B-3B6E-46F0-AE55-BE6E613AB2BC}" srcOrd="6" destOrd="0" parTransId="{29A0E0DC-54FB-4EA6-A4EF-287140C5ABAB}" sibTransId="{B461D600-DF1D-4C23-8FB4-553DCF1D356B}"/>
    <dgm:cxn modelId="{99C94231-97F1-45DD-809B-99ACE425FE3B}" srcId="{9EC3A231-B42A-44A2-9444-6FC8E478080A}" destId="{49AB6C04-37F3-4CE5-85DC-6D1602C9628F}" srcOrd="2" destOrd="0" parTransId="{D519727F-3C54-4711-9503-24A618F5898C}" sibTransId="{142FE852-3C5E-425E-B7E4-B76405E1BD20}"/>
    <dgm:cxn modelId="{48555442-45DA-40F5-8728-B0F4A2079EAB}" type="presOf" srcId="{904DCC73-8D9D-44C4-839A-31661AA4B3FD}" destId="{34236F6C-EE1A-4E4C-A585-91260FB8AC93}" srcOrd="0" destOrd="0" presId="urn:microsoft.com/office/officeart/2005/8/layout/StepDownProcess"/>
    <dgm:cxn modelId="{9DEFCE45-0AEA-4DC3-8C7C-1415E764FFB9}" srcId="{9EC3A231-B42A-44A2-9444-6FC8E478080A}" destId="{4C404BF0-36E5-4BF6-8D58-B8CAB0A08527}" srcOrd="10" destOrd="0" parTransId="{5D81657E-233E-43F1-B2A2-EAC6FDD7FAC1}" sibTransId="{C808A976-250F-4397-9209-CCDA73FEBBCF}"/>
    <dgm:cxn modelId="{824D1072-1ADE-4F4C-B5D7-D5A544850B1E}" type="presOf" srcId="{9EC3A231-B42A-44A2-9444-6FC8E478080A}" destId="{C6D4D209-E5C6-42E8-A27E-EE1E1F679935}" srcOrd="0" destOrd="0" presId="urn:microsoft.com/office/officeart/2005/8/layout/StepDownProcess"/>
    <dgm:cxn modelId="{7EE53659-D85D-446A-9989-D1A175FD7F83}" srcId="{9EC3A231-B42A-44A2-9444-6FC8E478080A}" destId="{7D5343FC-5E61-4BA0-9047-5BD08ECA52FA}" srcOrd="5" destOrd="0" parTransId="{9DD6BB32-4E6B-4541-B9F1-E043F6AD425B}" sibTransId="{959AF123-A8E0-475A-8FFD-BA561832FDB9}"/>
    <dgm:cxn modelId="{2AAB1381-5A31-408B-A463-444DF473F36A}" srcId="{9EC3A231-B42A-44A2-9444-6FC8E478080A}" destId="{448722CD-9BC3-4D5E-B697-E6802ADB88A6}" srcOrd="1" destOrd="0" parTransId="{CB219FAC-2830-4FC3-AAC1-FA399109E05E}" sibTransId="{FA797AF2-3531-4E43-B354-7C9B0AC98D31}"/>
    <dgm:cxn modelId="{06E2E281-0D17-445A-8A92-6B1221ED1EFE}" type="presOf" srcId="{01FA134C-927C-47AE-B691-98520D485060}" destId="{263C09E9-B486-4437-90A5-AE91EDC7BCB1}" srcOrd="0" destOrd="0" presId="urn:microsoft.com/office/officeart/2005/8/layout/StepDownProcess"/>
    <dgm:cxn modelId="{7239A286-C7A9-4700-8847-6974D7D033B6}" srcId="{9EC3A231-B42A-44A2-9444-6FC8E478080A}" destId="{B175E14E-94CF-4B82-BA6E-2AB18F777618}" srcOrd="0" destOrd="0" parTransId="{58CFB388-F605-4497-8859-09651A1BEE81}" sibTransId="{506D89A2-1982-4543-BEE8-3AF3374582D9}"/>
    <dgm:cxn modelId="{4FD2E48D-DAEF-485C-BA1C-C249B904E61A}" srcId="{9EC3A231-B42A-44A2-9444-6FC8E478080A}" destId="{904DCC73-8D9D-44C4-839A-31661AA4B3FD}" srcOrd="9" destOrd="0" parTransId="{418BC6CE-596B-4AF1-85DD-3D3A65878A2B}" sibTransId="{99589C9F-C2A3-4812-8101-755AB0F510CA}"/>
    <dgm:cxn modelId="{3C143E93-D6E8-4F5C-A508-C538B9F4C954}" type="presOf" srcId="{D40EC4C4-2B9F-4096-A0E6-3EA0087CE9EA}" destId="{48F0577E-5514-4C63-B25B-68E118B2A2CF}" srcOrd="0" destOrd="0" presId="urn:microsoft.com/office/officeart/2005/8/layout/StepDownProcess"/>
    <dgm:cxn modelId="{AA5B3A97-E7EB-4E7A-91A8-A2A164DBCCDD}" srcId="{49AB6C04-37F3-4CE5-85DC-6D1602C9628F}" destId="{84E5EC6F-2D1D-4CD4-B162-08DDACCD4417}" srcOrd="0" destOrd="0" parTransId="{30815D66-46B9-4D11-8BE1-D005D7436C3D}" sibTransId="{1E0B8719-BF5D-4F7C-8A28-B4C4D4ADB4D4}"/>
    <dgm:cxn modelId="{5368889E-EA7A-43BD-AB42-624034716F81}" type="presOf" srcId="{62AAA26A-B977-4063-BE54-E97B64988AA0}" destId="{41D94EA4-391C-4BF8-B075-61DE03A09990}" srcOrd="0" destOrd="0" presId="urn:microsoft.com/office/officeart/2005/8/layout/StepDownProcess"/>
    <dgm:cxn modelId="{6D52AAA3-B87F-4C3A-A7F2-9825906E7AC2}" type="presOf" srcId="{84E5EC6F-2D1D-4CD4-B162-08DDACCD4417}" destId="{9A8F9595-4502-49FE-AB2B-59D8114079A3}" srcOrd="0" destOrd="0" presId="urn:microsoft.com/office/officeart/2005/8/layout/StepDownProcess"/>
    <dgm:cxn modelId="{0D1D28B5-393E-4D75-B064-2043AECCBB4B}" type="presOf" srcId="{05C3FABE-A931-4C00-8F3E-42B283928B1F}" destId="{DD2B24FB-AF04-45D3-BA48-426C1043FD54}" srcOrd="0" destOrd="0" presId="urn:microsoft.com/office/officeart/2005/8/layout/StepDownProcess"/>
    <dgm:cxn modelId="{EC4FFEB9-F6F3-4A91-AF1A-5BCC964CC075}" type="presOf" srcId="{B175E14E-94CF-4B82-BA6E-2AB18F777618}" destId="{C8493C3A-C880-4C22-AA1A-896EE899E14B}" srcOrd="0" destOrd="0" presId="urn:microsoft.com/office/officeart/2005/8/layout/StepDownProcess"/>
    <dgm:cxn modelId="{2C6093C4-D19B-425F-A219-636908B2F494}" type="presOf" srcId="{4C404BF0-36E5-4BF6-8D58-B8CAB0A08527}" destId="{D18DBF35-C408-4389-8D52-C89FD90AD452}" srcOrd="0" destOrd="0" presId="urn:microsoft.com/office/officeart/2005/8/layout/StepDownProcess"/>
    <dgm:cxn modelId="{027885C7-78AE-49D0-83B1-DD8663EA1800}" srcId="{448722CD-9BC3-4D5E-B697-E6802ADB88A6}" destId="{01FA134C-927C-47AE-B691-98520D485060}" srcOrd="0" destOrd="0" parTransId="{4B3262E1-F870-41C8-B07B-485BF69BE6C8}" sibTransId="{D44FC4B3-219D-4C41-BDC0-CB7591C5862F}"/>
    <dgm:cxn modelId="{807097CD-0991-4E43-9FE3-40BEBE7AAFCC}" srcId="{9EC3A231-B42A-44A2-9444-6FC8E478080A}" destId="{D40EC4C4-2B9F-4096-A0E6-3EA0087CE9EA}" srcOrd="8" destOrd="0" parTransId="{6E6C99FA-FA46-49A5-B7B5-8B1ABD0D8F45}" sibTransId="{B56261C2-C1D7-477A-AEEE-5D859C195EC8}"/>
    <dgm:cxn modelId="{8B0620D6-1D8D-4704-8CC8-7DF83EFE6495}" srcId="{B175E14E-94CF-4B82-BA6E-2AB18F777618}" destId="{3BB5B392-CF87-4B50-AC41-45CD04881AA5}" srcOrd="0" destOrd="0" parTransId="{32262CF2-E60C-47B9-9E92-9AA10D95CA23}" sibTransId="{61AF9068-F0FE-45F8-AC16-5037F2B7B582}"/>
    <dgm:cxn modelId="{273F35DC-66FD-40CB-92AC-1131A442D047}" type="presOf" srcId="{448722CD-9BC3-4D5E-B697-E6802ADB88A6}" destId="{D5DE46A7-8C3B-4E6A-9508-88009E012F51}" srcOrd="0" destOrd="0" presId="urn:microsoft.com/office/officeart/2005/8/layout/StepDownProcess"/>
    <dgm:cxn modelId="{638995E6-760C-4C78-8853-5022E5830837}" type="presOf" srcId="{10ACE16B-3B6E-46F0-AE55-BE6E613AB2BC}" destId="{055CB36A-6A4C-4477-85B8-373CB4EA754D}" srcOrd="0" destOrd="0" presId="urn:microsoft.com/office/officeart/2005/8/layout/StepDownProcess"/>
    <dgm:cxn modelId="{03F908F7-87A8-4632-823B-7A241DB337CA}" srcId="{9EC3A231-B42A-44A2-9444-6FC8E478080A}" destId="{62AAA26A-B977-4063-BE54-E97B64988AA0}" srcOrd="3" destOrd="0" parTransId="{2B75C720-09A8-429D-A6A0-7EB955128B62}" sibTransId="{69EB297D-AC0C-4770-987E-8CD304F7E63A}"/>
    <dgm:cxn modelId="{7BC3E5FA-7AA4-4760-896B-03614EB81AB9}" type="presOf" srcId="{3BB5B392-CF87-4B50-AC41-45CD04881AA5}" destId="{7498AE30-A36E-4ED6-91F3-14CC27AB89BA}" srcOrd="0" destOrd="0" presId="urn:microsoft.com/office/officeart/2005/8/layout/StepDownProcess"/>
    <dgm:cxn modelId="{AB882D55-AAA9-4E4E-9AF0-F0074DECFB45}" type="presParOf" srcId="{C6D4D209-E5C6-42E8-A27E-EE1E1F679935}" destId="{FD80B3C5-3D7D-42E1-8E6C-D3F66EF31696}" srcOrd="0" destOrd="0" presId="urn:microsoft.com/office/officeart/2005/8/layout/StepDownProcess"/>
    <dgm:cxn modelId="{E9660A05-EDEE-4D73-AE3D-160B1987F513}" type="presParOf" srcId="{FD80B3C5-3D7D-42E1-8E6C-D3F66EF31696}" destId="{F63BD8A6-08D4-4058-BFFF-D2491F0501B5}" srcOrd="0" destOrd="0" presId="urn:microsoft.com/office/officeart/2005/8/layout/StepDownProcess"/>
    <dgm:cxn modelId="{F7E94702-13E8-4FCF-997B-BD7F5027A359}" type="presParOf" srcId="{FD80B3C5-3D7D-42E1-8E6C-D3F66EF31696}" destId="{C8493C3A-C880-4C22-AA1A-896EE899E14B}" srcOrd="1" destOrd="0" presId="urn:microsoft.com/office/officeart/2005/8/layout/StepDownProcess"/>
    <dgm:cxn modelId="{47C40D17-3AF4-43D0-B687-FFC230C26CC6}" type="presParOf" srcId="{FD80B3C5-3D7D-42E1-8E6C-D3F66EF31696}" destId="{7498AE30-A36E-4ED6-91F3-14CC27AB89BA}" srcOrd="2" destOrd="0" presId="urn:microsoft.com/office/officeart/2005/8/layout/StepDownProcess"/>
    <dgm:cxn modelId="{D1B59BA7-DE7A-4854-913C-B7136938C3BE}" type="presParOf" srcId="{C6D4D209-E5C6-42E8-A27E-EE1E1F679935}" destId="{9D022E45-D379-4257-A33F-DDE69AA52607}" srcOrd="1" destOrd="0" presId="urn:microsoft.com/office/officeart/2005/8/layout/StepDownProcess"/>
    <dgm:cxn modelId="{11B5C099-63EC-4231-8675-073F1FCCBA19}" type="presParOf" srcId="{C6D4D209-E5C6-42E8-A27E-EE1E1F679935}" destId="{898EF6BE-2A40-4DA7-BC30-B942E47290D1}" srcOrd="2" destOrd="0" presId="urn:microsoft.com/office/officeart/2005/8/layout/StepDownProcess"/>
    <dgm:cxn modelId="{018A0CA0-F37C-45AD-B7CE-0B3D26CE7DFC}" type="presParOf" srcId="{898EF6BE-2A40-4DA7-BC30-B942E47290D1}" destId="{4A616FC9-BE66-4933-A3B7-95B72777FCBF}" srcOrd="0" destOrd="0" presId="urn:microsoft.com/office/officeart/2005/8/layout/StepDownProcess"/>
    <dgm:cxn modelId="{2E8BB077-F4B8-45DD-BCBF-4879071E6B36}" type="presParOf" srcId="{898EF6BE-2A40-4DA7-BC30-B942E47290D1}" destId="{D5DE46A7-8C3B-4E6A-9508-88009E012F51}" srcOrd="1" destOrd="0" presId="urn:microsoft.com/office/officeart/2005/8/layout/StepDownProcess"/>
    <dgm:cxn modelId="{1BDC95A7-DF2F-4109-ABBB-3390A564D332}" type="presParOf" srcId="{898EF6BE-2A40-4DA7-BC30-B942E47290D1}" destId="{263C09E9-B486-4437-90A5-AE91EDC7BCB1}" srcOrd="2" destOrd="0" presId="urn:microsoft.com/office/officeart/2005/8/layout/StepDownProcess"/>
    <dgm:cxn modelId="{553CB527-1200-4982-B35A-1F38B481E999}" type="presParOf" srcId="{C6D4D209-E5C6-42E8-A27E-EE1E1F679935}" destId="{B2D8D7B6-D85E-46BC-965A-40C0F4886589}" srcOrd="3" destOrd="0" presId="urn:microsoft.com/office/officeart/2005/8/layout/StepDownProcess"/>
    <dgm:cxn modelId="{81CE3279-A284-46A3-B058-009FFE6297E7}" type="presParOf" srcId="{C6D4D209-E5C6-42E8-A27E-EE1E1F679935}" destId="{C10426D2-F4BC-4DA5-BDD0-AF901D46B03E}" srcOrd="4" destOrd="0" presId="urn:microsoft.com/office/officeart/2005/8/layout/StepDownProcess"/>
    <dgm:cxn modelId="{57C25218-5A95-4321-8E90-1617CA56226A}" type="presParOf" srcId="{C10426D2-F4BC-4DA5-BDD0-AF901D46B03E}" destId="{63817EFF-2FE0-4D7A-9625-3A86591B2AF5}" srcOrd="0" destOrd="0" presId="urn:microsoft.com/office/officeart/2005/8/layout/StepDownProcess"/>
    <dgm:cxn modelId="{0CC461F2-728C-4696-81B9-C7359658BBD7}" type="presParOf" srcId="{C10426D2-F4BC-4DA5-BDD0-AF901D46B03E}" destId="{5A1983C6-FDC5-4471-9798-819DB75E977A}" srcOrd="1" destOrd="0" presId="urn:microsoft.com/office/officeart/2005/8/layout/StepDownProcess"/>
    <dgm:cxn modelId="{050283E8-251D-42A3-A638-2ADE78E68325}" type="presParOf" srcId="{C10426D2-F4BC-4DA5-BDD0-AF901D46B03E}" destId="{9A8F9595-4502-49FE-AB2B-59D8114079A3}" srcOrd="2" destOrd="0" presId="urn:microsoft.com/office/officeart/2005/8/layout/StepDownProcess"/>
    <dgm:cxn modelId="{B2C67182-0A1A-4A8C-BC4B-3AE9EEF7BC41}" type="presParOf" srcId="{C6D4D209-E5C6-42E8-A27E-EE1E1F679935}" destId="{13E5AA61-3520-43A9-B621-0EE8005742C5}" srcOrd="5" destOrd="0" presId="urn:microsoft.com/office/officeart/2005/8/layout/StepDownProcess"/>
    <dgm:cxn modelId="{6FA2EDAB-ECBC-497A-8DBC-3A7D24E44126}" type="presParOf" srcId="{C6D4D209-E5C6-42E8-A27E-EE1E1F679935}" destId="{AA4811F5-77DD-467E-8ACB-5B1B25542259}" srcOrd="6" destOrd="0" presId="urn:microsoft.com/office/officeart/2005/8/layout/StepDownProcess"/>
    <dgm:cxn modelId="{81774D9F-04E0-47F7-8B93-285C24AEDBBF}" type="presParOf" srcId="{AA4811F5-77DD-467E-8ACB-5B1B25542259}" destId="{5368D7F5-F4C9-433D-B906-686B06539E6A}" srcOrd="0" destOrd="0" presId="urn:microsoft.com/office/officeart/2005/8/layout/StepDownProcess"/>
    <dgm:cxn modelId="{9C985E71-4EB0-4FB9-AE77-66533C799720}" type="presParOf" srcId="{AA4811F5-77DD-467E-8ACB-5B1B25542259}" destId="{41D94EA4-391C-4BF8-B075-61DE03A09990}" srcOrd="1" destOrd="0" presId="urn:microsoft.com/office/officeart/2005/8/layout/StepDownProcess"/>
    <dgm:cxn modelId="{9ED580C6-9B2D-48BA-8B43-53821324DEA5}" type="presParOf" srcId="{AA4811F5-77DD-467E-8ACB-5B1B25542259}" destId="{4FA8EEE5-03CE-444E-ABD1-721B4546978A}" srcOrd="2" destOrd="0" presId="urn:microsoft.com/office/officeart/2005/8/layout/StepDownProcess"/>
    <dgm:cxn modelId="{D782ECA1-456C-42C9-A4FF-6ECA9280574B}" type="presParOf" srcId="{C6D4D209-E5C6-42E8-A27E-EE1E1F679935}" destId="{FDA10A8B-EDE5-48FB-8339-9E51120AA55F}" srcOrd="7" destOrd="0" presId="urn:microsoft.com/office/officeart/2005/8/layout/StepDownProcess"/>
    <dgm:cxn modelId="{CA2826C1-0F65-4652-BB6D-583F2F1D18F1}" type="presParOf" srcId="{C6D4D209-E5C6-42E8-A27E-EE1E1F679935}" destId="{9AA7B75F-6D9B-46B2-A3DE-0DEED73B2C7A}" srcOrd="8" destOrd="0" presId="urn:microsoft.com/office/officeart/2005/8/layout/StepDownProcess"/>
    <dgm:cxn modelId="{01FCF318-4BFA-4AA3-A0D0-8D52C7E7EA78}" type="presParOf" srcId="{9AA7B75F-6D9B-46B2-A3DE-0DEED73B2C7A}" destId="{585CAB28-5750-4449-A5F0-F73C154A8848}" srcOrd="0" destOrd="0" presId="urn:microsoft.com/office/officeart/2005/8/layout/StepDownProcess"/>
    <dgm:cxn modelId="{BD2EB3AB-98E9-4E1F-B513-16ADFF0F6102}" type="presParOf" srcId="{9AA7B75F-6D9B-46B2-A3DE-0DEED73B2C7A}" destId="{DFEFE37D-9253-4680-8234-F5A48BCE106F}" srcOrd="1" destOrd="0" presId="urn:microsoft.com/office/officeart/2005/8/layout/StepDownProcess"/>
    <dgm:cxn modelId="{A68DC25E-2889-4B12-8A9D-22811B059F43}" type="presParOf" srcId="{9AA7B75F-6D9B-46B2-A3DE-0DEED73B2C7A}" destId="{5C537FCC-9AF9-4956-94B7-E92D28CFF1FB}" srcOrd="2" destOrd="0" presId="urn:microsoft.com/office/officeart/2005/8/layout/StepDownProcess"/>
    <dgm:cxn modelId="{D7B566BB-CBFA-4BBC-97C6-29F3CA1425A6}" type="presParOf" srcId="{C6D4D209-E5C6-42E8-A27E-EE1E1F679935}" destId="{AD4DA4FC-710D-40C3-9DAC-D1F4B2585F87}" srcOrd="9" destOrd="0" presId="urn:microsoft.com/office/officeart/2005/8/layout/StepDownProcess"/>
    <dgm:cxn modelId="{E3A320AD-BB5F-41AC-B518-A715157EC4DE}" type="presParOf" srcId="{C6D4D209-E5C6-42E8-A27E-EE1E1F679935}" destId="{0275846E-740F-4191-B198-8B9AD5C28F8F}" srcOrd="10" destOrd="0" presId="urn:microsoft.com/office/officeart/2005/8/layout/StepDownProcess"/>
    <dgm:cxn modelId="{1797CCFB-C0CD-4F13-832B-F09A1DF707C8}" type="presParOf" srcId="{0275846E-740F-4191-B198-8B9AD5C28F8F}" destId="{7CF5F234-CC00-4A0C-9FC8-1358E578984C}" srcOrd="0" destOrd="0" presId="urn:microsoft.com/office/officeart/2005/8/layout/StepDownProcess"/>
    <dgm:cxn modelId="{32BB778A-FA71-4AC4-9C97-0F502A25C207}" type="presParOf" srcId="{0275846E-740F-4191-B198-8B9AD5C28F8F}" destId="{7CF85280-13B1-43C8-9489-8E1219409ECE}" srcOrd="1" destOrd="0" presId="urn:microsoft.com/office/officeart/2005/8/layout/StepDownProcess"/>
    <dgm:cxn modelId="{CD102A7A-BFEE-44BA-99F2-D6E7E0C8315A}" type="presParOf" srcId="{0275846E-740F-4191-B198-8B9AD5C28F8F}" destId="{84101241-349D-498E-B6AF-B1C61D8300B7}" srcOrd="2" destOrd="0" presId="urn:microsoft.com/office/officeart/2005/8/layout/StepDownProcess"/>
    <dgm:cxn modelId="{5A09DE86-B12C-4413-9344-E08C6FBD7B9E}" type="presParOf" srcId="{C6D4D209-E5C6-42E8-A27E-EE1E1F679935}" destId="{DAF3EDDF-F56D-41E9-962D-F35CAD9EAE3C}" srcOrd="11" destOrd="0" presId="urn:microsoft.com/office/officeart/2005/8/layout/StepDownProcess"/>
    <dgm:cxn modelId="{900C5925-CD2C-40E4-907C-68420775CBE4}" type="presParOf" srcId="{C6D4D209-E5C6-42E8-A27E-EE1E1F679935}" destId="{A41ECB94-8971-4E37-B93C-9F660DA36BB9}" srcOrd="12" destOrd="0" presId="urn:microsoft.com/office/officeart/2005/8/layout/StepDownProcess"/>
    <dgm:cxn modelId="{569457C3-2FF1-44E2-BA8C-4C4C2EA60E2B}" type="presParOf" srcId="{A41ECB94-8971-4E37-B93C-9F660DA36BB9}" destId="{E3F83A92-CB21-4F19-B748-DD1234AD73DC}" srcOrd="0" destOrd="0" presId="urn:microsoft.com/office/officeart/2005/8/layout/StepDownProcess"/>
    <dgm:cxn modelId="{900D832E-D86D-4537-9407-36C21DABA71D}" type="presParOf" srcId="{A41ECB94-8971-4E37-B93C-9F660DA36BB9}" destId="{055CB36A-6A4C-4477-85B8-373CB4EA754D}" srcOrd="1" destOrd="0" presId="urn:microsoft.com/office/officeart/2005/8/layout/StepDownProcess"/>
    <dgm:cxn modelId="{04D42A74-B92E-492F-97C7-ED17240BA87A}" type="presParOf" srcId="{A41ECB94-8971-4E37-B93C-9F660DA36BB9}" destId="{36F4EAE6-2326-49E4-82CD-FF47C2086E49}" srcOrd="2" destOrd="0" presId="urn:microsoft.com/office/officeart/2005/8/layout/StepDownProcess"/>
    <dgm:cxn modelId="{AFB4C607-6B18-4570-BD24-76AAAE926688}" type="presParOf" srcId="{C6D4D209-E5C6-42E8-A27E-EE1E1F679935}" destId="{E4264BD8-5218-4E52-A0F8-D1C453B63F10}" srcOrd="13" destOrd="0" presId="urn:microsoft.com/office/officeart/2005/8/layout/StepDownProcess"/>
    <dgm:cxn modelId="{CD879622-555F-4904-9334-AF56F84B7D74}" type="presParOf" srcId="{C6D4D209-E5C6-42E8-A27E-EE1E1F679935}" destId="{62F56D99-5184-44BE-A145-733044BC7710}" srcOrd="14" destOrd="0" presId="urn:microsoft.com/office/officeart/2005/8/layout/StepDownProcess"/>
    <dgm:cxn modelId="{906655CA-CA6A-4248-8945-FBFB0990EE6C}" type="presParOf" srcId="{62F56D99-5184-44BE-A145-733044BC7710}" destId="{D2A8B794-8474-4123-B2D9-07F14363E5A4}" srcOrd="0" destOrd="0" presId="urn:microsoft.com/office/officeart/2005/8/layout/StepDownProcess"/>
    <dgm:cxn modelId="{BECEEB2C-FC87-4066-981B-715537D0A803}" type="presParOf" srcId="{62F56D99-5184-44BE-A145-733044BC7710}" destId="{DD2B24FB-AF04-45D3-BA48-426C1043FD54}" srcOrd="1" destOrd="0" presId="urn:microsoft.com/office/officeart/2005/8/layout/StepDownProcess"/>
    <dgm:cxn modelId="{F839CB36-E1B3-4D19-A70E-3E6F200F9F8B}" type="presParOf" srcId="{62F56D99-5184-44BE-A145-733044BC7710}" destId="{4E361347-F9D9-45F3-8C74-5972A17B1FFB}" srcOrd="2" destOrd="0" presId="urn:microsoft.com/office/officeart/2005/8/layout/StepDownProcess"/>
    <dgm:cxn modelId="{01764926-590D-4732-AB8D-6FF7455A414C}" type="presParOf" srcId="{C6D4D209-E5C6-42E8-A27E-EE1E1F679935}" destId="{65D80BE1-01B2-4C6F-AEC1-4ACBB3C24F8D}" srcOrd="15" destOrd="0" presId="urn:microsoft.com/office/officeart/2005/8/layout/StepDownProcess"/>
    <dgm:cxn modelId="{E7CC5C8D-C30E-4647-8B9B-A9ACFE1A17A5}" type="presParOf" srcId="{C6D4D209-E5C6-42E8-A27E-EE1E1F679935}" destId="{2B8DB242-BAA7-4970-BF17-672FEAC27963}" srcOrd="16" destOrd="0" presId="urn:microsoft.com/office/officeart/2005/8/layout/StepDownProcess"/>
    <dgm:cxn modelId="{873679AE-D219-48ED-80F6-F20167E06109}" type="presParOf" srcId="{2B8DB242-BAA7-4970-BF17-672FEAC27963}" destId="{4FFB92F1-5443-406F-A98D-F31D5163E6CB}" srcOrd="0" destOrd="0" presId="urn:microsoft.com/office/officeart/2005/8/layout/StepDownProcess"/>
    <dgm:cxn modelId="{C15C241E-6125-4B19-A96E-983B902F5AB8}" type="presParOf" srcId="{2B8DB242-BAA7-4970-BF17-672FEAC27963}" destId="{48F0577E-5514-4C63-B25B-68E118B2A2CF}" srcOrd="1" destOrd="0" presId="urn:microsoft.com/office/officeart/2005/8/layout/StepDownProcess"/>
    <dgm:cxn modelId="{252CDDE4-6720-4963-8639-EFCC31B280FD}" type="presParOf" srcId="{2B8DB242-BAA7-4970-BF17-672FEAC27963}" destId="{D9B0A0B6-4047-4C37-9007-8D31BBA78F3A}" srcOrd="2" destOrd="0" presId="urn:microsoft.com/office/officeart/2005/8/layout/StepDownProcess"/>
    <dgm:cxn modelId="{76CFD665-C2B7-4843-B27B-5D5AC2ADB11C}" type="presParOf" srcId="{C6D4D209-E5C6-42E8-A27E-EE1E1F679935}" destId="{D5311402-93D0-404B-B476-1D101601F681}" srcOrd="17" destOrd="0" presId="urn:microsoft.com/office/officeart/2005/8/layout/StepDownProcess"/>
    <dgm:cxn modelId="{161E2C5A-958B-43AB-B391-DAB7088D6106}" type="presParOf" srcId="{C6D4D209-E5C6-42E8-A27E-EE1E1F679935}" destId="{0C412D93-9497-4733-8381-2538C9E88ACB}" srcOrd="18" destOrd="0" presId="urn:microsoft.com/office/officeart/2005/8/layout/StepDownProcess"/>
    <dgm:cxn modelId="{DFFC712E-DA9A-4F25-B9C7-F5C4BDC03771}" type="presParOf" srcId="{0C412D93-9497-4733-8381-2538C9E88ACB}" destId="{EA599FF5-1215-4036-BCB2-147A0ABB9E7E}" srcOrd="0" destOrd="0" presId="urn:microsoft.com/office/officeart/2005/8/layout/StepDownProcess"/>
    <dgm:cxn modelId="{E9389359-1A74-4AD4-8B2B-CA9F7109FE27}" type="presParOf" srcId="{0C412D93-9497-4733-8381-2538C9E88ACB}" destId="{34236F6C-EE1A-4E4C-A585-91260FB8AC93}" srcOrd="1" destOrd="0" presId="urn:microsoft.com/office/officeart/2005/8/layout/StepDownProcess"/>
    <dgm:cxn modelId="{2EE644B9-4F2E-40E8-9944-A4E9139EBD87}" type="presParOf" srcId="{0C412D93-9497-4733-8381-2538C9E88ACB}" destId="{BD019DF1-7D63-4B92-AD19-94EA131F278E}" srcOrd="2" destOrd="0" presId="urn:microsoft.com/office/officeart/2005/8/layout/StepDownProcess"/>
    <dgm:cxn modelId="{9400F391-7318-4172-9641-906048ECF75A}" type="presParOf" srcId="{C6D4D209-E5C6-42E8-A27E-EE1E1F679935}" destId="{36DADC73-2C2E-4858-A0F4-6C4E8C58A61A}" srcOrd="19" destOrd="0" presId="urn:microsoft.com/office/officeart/2005/8/layout/StepDownProcess"/>
    <dgm:cxn modelId="{BB0D4F2A-79E9-4DEC-819B-A5408F46F203}" type="presParOf" srcId="{C6D4D209-E5C6-42E8-A27E-EE1E1F679935}" destId="{A3F30CA3-77AC-4DEB-9BDA-3C442BE42523}" srcOrd="20" destOrd="0" presId="urn:microsoft.com/office/officeart/2005/8/layout/StepDownProcess"/>
    <dgm:cxn modelId="{5EE7C834-A7F9-49F8-A81B-5B6C8F80DDE2}" type="presParOf" srcId="{A3F30CA3-77AC-4DEB-9BDA-3C442BE42523}" destId="{D18DBF35-C408-4389-8D52-C89FD90AD452}" srcOrd="0" destOrd="0" presId="urn:microsoft.com/office/officeart/2005/8/layout/StepDownProcess"/>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BD8A6-08D4-4058-BFFF-D2491F0501B5}">
      <dsp:nvSpPr>
        <dsp:cNvPr id="0" name=""/>
        <dsp:cNvSpPr/>
      </dsp:nvSpPr>
      <dsp:spPr>
        <a:xfrm rot="5400000">
          <a:off x="1290193" y="497296"/>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8493C3A-C880-4C22-AA1A-896EE899E14B}">
      <dsp:nvSpPr>
        <dsp:cNvPr id="0" name=""/>
        <dsp:cNvSpPr/>
      </dsp:nvSpPr>
      <dsp:spPr>
        <a:xfrm>
          <a:off x="1181458" y="42345"/>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Creation</a:t>
          </a:r>
        </a:p>
      </dsp:txBody>
      <dsp:txXfrm>
        <a:off x="1205070" y="65957"/>
        <a:ext cx="643669" cy="436378"/>
      </dsp:txXfrm>
    </dsp:sp>
    <dsp:sp modelId="{7498AE30-A36E-4ED6-91F3-14CC27AB89BA}">
      <dsp:nvSpPr>
        <dsp:cNvPr id="0" name=""/>
        <dsp:cNvSpPr/>
      </dsp:nvSpPr>
      <dsp:spPr>
        <a:xfrm>
          <a:off x="1872351" y="88468"/>
          <a:ext cx="502489" cy="390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222250">
            <a:lnSpc>
              <a:spcPct val="90000"/>
            </a:lnSpc>
            <a:spcBef>
              <a:spcPct val="0"/>
            </a:spcBef>
            <a:spcAft>
              <a:spcPct val="15000"/>
            </a:spcAft>
            <a:buChar char="•"/>
          </a:pPr>
          <a:endParaRPr lang="en-US" sz="500" kern="1200"/>
        </a:p>
      </dsp:txBody>
      <dsp:txXfrm>
        <a:off x="1872351" y="88468"/>
        <a:ext cx="502489" cy="390869"/>
      </dsp:txXfrm>
    </dsp:sp>
    <dsp:sp modelId="{4A616FC9-BE66-4933-A3B7-95B72777FCBF}">
      <dsp:nvSpPr>
        <dsp:cNvPr id="0" name=""/>
        <dsp:cNvSpPr/>
      </dsp:nvSpPr>
      <dsp:spPr>
        <a:xfrm rot="5400000">
          <a:off x="1863017" y="1040541"/>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5DE46A7-8C3B-4E6A-9508-88009E012F51}">
      <dsp:nvSpPr>
        <dsp:cNvPr id="0" name=""/>
        <dsp:cNvSpPr/>
      </dsp:nvSpPr>
      <dsp:spPr>
        <a:xfrm>
          <a:off x="1754282" y="585591"/>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(Submitted)</a:t>
          </a:r>
        </a:p>
      </dsp:txBody>
      <dsp:txXfrm>
        <a:off x="1777894" y="609203"/>
        <a:ext cx="643669" cy="436378"/>
      </dsp:txXfrm>
    </dsp:sp>
    <dsp:sp modelId="{263C09E9-B486-4437-90A5-AE91EDC7BCB1}">
      <dsp:nvSpPr>
        <dsp:cNvPr id="0" name=""/>
        <dsp:cNvSpPr/>
      </dsp:nvSpPr>
      <dsp:spPr>
        <a:xfrm>
          <a:off x="2445175" y="631713"/>
          <a:ext cx="502489" cy="390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222250">
            <a:lnSpc>
              <a:spcPct val="90000"/>
            </a:lnSpc>
            <a:spcBef>
              <a:spcPct val="0"/>
            </a:spcBef>
            <a:spcAft>
              <a:spcPct val="15000"/>
            </a:spcAft>
            <a:buChar char="•"/>
          </a:pPr>
          <a:endParaRPr lang="en-US" sz="500" kern="1200"/>
        </a:p>
      </dsp:txBody>
      <dsp:txXfrm>
        <a:off x="2445175" y="631713"/>
        <a:ext cx="502489" cy="390869"/>
      </dsp:txXfrm>
    </dsp:sp>
    <dsp:sp modelId="{63817EFF-2FE0-4D7A-9625-3A86591B2AF5}">
      <dsp:nvSpPr>
        <dsp:cNvPr id="0" name=""/>
        <dsp:cNvSpPr/>
      </dsp:nvSpPr>
      <dsp:spPr>
        <a:xfrm rot="5400000">
          <a:off x="2435840" y="1583787"/>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A1983C6-FDC5-4471-9798-819DB75E977A}">
      <dsp:nvSpPr>
        <dsp:cNvPr id="0" name=""/>
        <dsp:cNvSpPr/>
      </dsp:nvSpPr>
      <dsp:spPr>
        <a:xfrm>
          <a:off x="2327106" y="1128836"/>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(To Be Analyzed)</a:t>
          </a:r>
        </a:p>
      </dsp:txBody>
      <dsp:txXfrm>
        <a:off x="2350718" y="1152448"/>
        <a:ext cx="643669" cy="436378"/>
      </dsp:txXfrm>
    </dsp:sp>
    <dsp:sp modelId="{9A8F9595-4502-49FE-AB2B-59D8114079A3}">
      <dsp:nvSpPr>
        <dsp:cNvPr id="0" name=""/>
        <dsp:cNvSpPr/>
      </dsp:nvSpPr>
      <dsp:spPr>
        <a:xfrm>
          <a:off x="3017999" y="1174959"/>
          <a:ext cx="502489" cy="390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222250">
            <a:lnSpc>
              <a:spcPct val="90000"/>
            </a:lnSpc>
            <a:spcBef>
              <a:spcPct val="0"/>
            </a:spcBef>
            <a:spcAft>
              <a:spcPct val="15000"/>
            </a:spcAft>
            <a:buChar char="•"/>
          </a:pPr>
          <a:endParaRPr lang="en-US" sz="500" kern="1200"/>
        </a:p>
      </dsp:txBody>
      <dsp:txXfrm>
        <a:off x="3017999" y="1174959"/>
        <a:ext cx="502489" cy="390869"/>
      </dsp:txXfrm>
    </dsp:sp>
    <dsp:sp modelId="{5368D7F5-F4C9-433D-B906-686B06539E6A}">
      <dsp:nvSpPr>
        <dsp:cNvPr id="0" name=""/>
        <dsp:cNvSpPr/>
      </dsp:nvSpPr>
      <dsp:spPr>
        <a:xfrm rot="5400000">
          <a:off x="3008664" y="2127032"/>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1D94EA4-391C-4BF8-B075-61DE03A09990}">
      <dsp:nvSpPr>
        <dsp:cNvPr id="0" name=""/>
        <dsp:cNvSpPr/>
      </dsp:nvSpPr>
      <dsp:spPr>
        <a:xfrm>
          <a:off x="2899930" y="1672082"/>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(Analyzed)</a:t>
          </a:r>
        </a:p>
      </dsp:txBody>
      <dsp:txXfrm>
        <a:off x="2923542" y="1695694"/>
        <a:ext cx="643669" cy="436378"/>
      </dsp:txXfrm>
    </dsp:sp>
    <dsp:sp modelId="{4FA8EEE5-03CE-444E-ABD1-721B4546978A}">
      <dsp:nvSpPr>
        <dsp:cNvPr id="0" name=""/>
        <dsp:cNvSpPr/>
      </dsp:nvSpPr>
      <dsp:spPr>
        <a:xfrm>
          <a:off x="3590823" y="1718204"/>
          <a:ext cx="502489" cy="390869"/>
        </a:xfrm>
        <a:prstGeom prst="rect">
          <a:avLst/>
        </a:prstGeom>
        <a:noFill/>
        <a:ln>
          <a:noFill/>
        </a:ln>
        <a:effectLst/>
      </dsp:spPr>
      <dsp:style>
        <a:lnRef idx="0">
          <a:scrgbClr r="0" g="0" b="0"/>
        </a:lnRef>
        <a:fillRef idx="0">
          <a:scrgbClr r="0" g="0" b="0"/>
        </a:fillRef>
        <a:effectRef idx="0">
          <a:scrgbClr r="0" g="0" b="0"/>
        </a:effectRef>
        <a:fontRef idx="minor"/>
      </dsp:style>
    </dsp:sp>
    <dsp:sp modelId="{585CAB28-5750-4449-A5F0-F73C154A8848}">
      <dsp:nvSpPr>
        <dsp:cNvPr id="0" name=""/>
        <dsp:cNvSpPr/>
      </dsp:nvSpPr>
      <dsp:spPr>
        <a:xfrm rot="5400000">
          <a:off x="3581488" y="2670278"/>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FEFE37D-9253-4680-8234-F5A48BCE106F}">
      <dsp:nvSpPr>
        <dsp:cNvPr id="0" name=""/>
        <dsp:cNvSpPr/>
      </dsp:nvSpPr>
      <dsp:spPr>
        <a:xfrm>
          <a:off x="3472754" y="2215327"/>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(To Be Implemented)</a:t>
          </a:r>
        </a:p>
      </dsp:txBody>
      <dsp:txXfrm>
        <a:off x="3496366" y="2238939"/>
        <a:ext cx="643669" cy="436378"/>
      </dsp:txXfrm>
    </dsp:sp>
    <dsp:sp modelId="{5C537FCC-9AF9-4956-94B7-E92D28CFF1FB}">
      <dsp:nvSpPr>
        <dsp:cNvPr id="0" name=""/>
        <dsp:cNvSpPr/>
      </dsp:nvSpPr>
      <dsp:spPr>
        <a:xfrm>
          <a:off x="4163647" y="2261450"/>
          <a:ext cx="502489" cy="390869"/>
        </a:xfrm>
        <a:prstGeom prst="rect">
          <a:avLst/>
        </a:prstGeom>
        <a:noFill/>
        <a:ln>
          <a:noFill/>
        </a:ln>
        <a:effectLst/>
      </dsp:spPr>
      <dsp:style>
        <a:lnRef idx="0">
          <a:scrgbClr r="0" g="0" b="0"/>
        </a:lnRef>
        <a:fillRef idx="0">
          <a:scrgbClr r="0" g="0" b="0"/>
        </a:fillRef>
        <a:effectRef idx="0">
          <a:scrgbClr r="0" g="0" b="0"/>
        </a:effectRef>
        <a:fontRef idx="minor"/>
      </dsp:style>
    </dsp:sp>
    <dsp:sp modelId="{7CF5F234-CC00-4A0C-9FC8-1358E578984C}">
      <dsp:nvSpPr>
        <dsp:cNvPr id="0" name=""/>
        <dsp:cNvSpPr/>
      </dsp:nvSpPr>
      <dsp:spPr>
        <a:xfrm rot="5400000">
          <a:off x="4154312" y="3213524"/>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F85280-13B1-43C8-9489-8E1219409ECE}">
      <dsp:nvSpPr>
        <dsp:cNvPr id="0" name=""/>
        <dsp:cNvSpPr/>
      </dsp:nvSpPr>
      <dsp:spPr>
        <a:xfrm>
          <a:off x="4045578" y="2758573"/>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(Implemented)</a:t>
          </a:r>
        </a:p>
      </dsp:txBody>
      <dsp:txXfrm>
        <a:off x="4069190" y="2782185"/>
        <a:ext cx="643669" cy="436378"/>
      </dsp:txXfrm>
    </dsp:sp>
    <dsp:sp modelId="{84101241-349D-498E-B6AF-B1C61D8300B7}">
      <dsp:nvSpPr>
        <dsp:cNvPr id="0" name=""/>
        <dsp:cNvSpPr/>
      </dsp:nvSpPr>
      <dsp:spPr>
        <a:xfrm>
          <a:off x="4736471" y="2804696"/>
          <a:ext cx="502489" cy="390869"/>
        </a:xfrm>
        <a:prstGeom prst="rect">
          <a:avLst/>
        </a:prstGeom>
        <a:noFill/>
        <a:ln>
          <a:noFill/>
        </a:ln>
        <a:effectLst/>
      </dsp:spPr>
      <dsp:style>
        <a:lnRef idx="0">
          <a:scrgbClr r="0" g="0" b="0"/>
        </a:lnRef>
        <a:fillRef idx="0">
          <a:scrgbClr r="0" g="0" b="0"/>
        </a:fillRef>
        <a:effectRef idx="0">
          <a:scrgbClr r="0" g="0" b="0"/>
        </a:effectRef>
        <a:fontRef idx="minor"/>
      </dsp:style>
    </dsp:sp>
    <dsp:sp modelId="{E3F83A92-CB21-4F19-B748-DD1234AD73DC}">
      <dsp:nvSpPr>
        <dsp:cNvPr id="0" name=""/>
        <dsp:cNvSpPr/>
      </dsp:nvSpPr>
      <dsp:spPr>
        <a:xfrm rot="5400000">
          <a:off x="4727136" y="3756769"/>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55CB36A-6A4C-4477-85B8-373CB4EA754D}">
      <dsp:nvSpPr>
        <dsp:cNvPr id="0" name=""/>
        <dsp:cNvSpPr/>
      </dsp:nvSpPr>
      <dsp:spPr>
        <a:xfrm>
          <a:off x="4618402" y="3301819"/>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(To Be Reviewed)</a:t>
          </a:r>
        </a:p>
      </dsp:txBody>
      <dsp:txXfrm>
        <a:off x="4642014" y="3325431"/>
        <a:ext cx="643669" cy="436378"/>
      </dsp:txXfrm>
    </dsp:sp>
    <dsp:sp modelId="{36F4EAE6-2326-49E4-82CD-FF47C2086E49}">
      <dsp:nvSpPr>
        <dsp:cNvPr id="0" name=""/>
        <dsp:cNvSpPr/>
      </dsp:nvSpPr>
      <dsp:spPr>
        <a:xfrm>
          <a:off x="5309295" y="3347941"/>
          <a:ext cx="502489" cy="390869"/>
        </a:xfrm>
        <a:prstGeom prst="rect">
          <a:avLst/>
        </a:prstGeom>
        <a:noFill/>
        <a:ln>
          <a:noFill/>
        </a:ln>
        <a:effectLst/>
      </dsp:spPr>
      <dsp:style>
        <a:lnRef idx="0">
          <a:scrgbClr r="0" g="0" b="0"/>
        </a:lnRef>
        <a:fillRef idx="0">
          <a:scrgbClr r="0" g="0" b="0"/>
        </a:fillRef>
        <a:effectRef idx="0">
          <a:scrgbClr r="0" g="0" b="0"/>
        </a:effectRef>
        <a:fontRef idx="minor"/>
      </dsp:style>
    </dsp:sp>
    <dsp:sp modelId="{D2A8B794-8474-4123-B2D9-07F14363E5A4}">
      <dsp:nvSpPr>
        <dsp:cNvPr id="0" name=""/>
        <dsp:cNvSpPr/>
      </dsp:nvSpPr>
      <dsp:spPr>
        <a:xfrm rot="5400000">
          <a:off x="5299960" y="4300015"/>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D2B24FB-AF04-45D3-BA48-426C1043FD54}">
      <dsp:nvSpPr>
        <dsp:cNvPr id="0" name=""/>
        <dsp:cNvSpPr/>
      </dsp:nvSpPr>
      <dsp:spPr>
        <a:xfrm>
          <a:off x="5191226" y="3845064"/>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(Reviewed)</a:t>
          </a:r>
        </a:p>
      </dsp:txBody>
      <dsp:txXfrm>
        <a:off x="5214838" y="3868676"/>
        <a:ext cx="643669" cy="436378"/>
      </dsp:txXfrm>
    </dsp:sp>
    <dsp:sp modelId="{4E361347-F9D9-45F3-8C74-5972A17B1FFB}">
      <dsp:nvSpPr>
        <dsp:cNvPr id="0" name=""/>
        <dsp:cNvSpPr/>
      </dsp:nvSpPr>
      <dsp:spPr>
        <a:xfrm>
          <a:off x="5882119" y="3891187"/>
          <a:ext cx="502489" cy="390869"/>
        </a:xfrm>
        <a:prstGeom prst="rect">
          <a:avLst/>
        </a:prstGeom>
        <a:noFill/>
        <a:ln>
          <a:noFill/>
        </a:ln>
        <a:effectLst/>
      </dsp:spPr>
      <dsp:style>
        <a:lnRef idx="0">
          <a:scrgbClr r="0" g="0" b="0"/>
        </a:lnRef>
        <a:fillRef idx="0">
          <a:scrgbClr r="0" g="0" b="0"/>
        </a:fillRef>
        <a:effectRef idx="0">
          <a:scrgbClr r="0" g="0" b="0"/>
        </a:effectRef>
        <a:fontRef idx="minor"/>
      </dsp:style>
    </dsp:sp>
    <dsp:sp modelId="{4FFB92F1-5443-406F-A98D-F31D5163E6CB}">
      <dsp:nvSpPr>
        <dsp:cNvPr id="0" name=""/>
        <dsp:cNvSpPr/>
      </dsp:nvSpPr>
      <dsp:spPr>
        <a:xfrm rot="5400000">
          <a:off x="5872784" y="4843260"/>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8F0577E-5514-4C63-B25B-68E118B2A2CF}">
      <dsp:nvSpPr>
        <dsp:cNvPr id="0" name=""/>
        <dsp:cNvSpPr/>
      </dsp:nvSpPr>
      <dsp:spPr>
        <a:xfrm>
          <a:off x="5764050" y="4388310"/>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(To Be Verified)</a:t>
          </a:r>
        </a:p>
      </dsp:txBody>
      <dsp:txXfrm>
        <a:off x="5787662" y="4411922"/>
        <a:ext cx="643669" cy="436378"/>
      </dsp:txXfrm>
    </dsp:sp>
    <dsp:sp modelId="{D9B0A0B6-4047-4C37-9007-8D31BBA78F3A}">
      <dsp:nvSpPr>
        <dsp:cNvPr id="0" name=""/>
        <dsp:cNvSpPr/>
      </dsp:nvSpPr>
      <dsp:spPr>
        <a:xfrm>
          <a:off x="6454943" y="4434432"/>
          <a:ext cx="502489" cy="390869"/>
        </a:xfrm>
        <a:prstGeom prst="rect">
          <a:avLst/>
        </a:prstGeom>
        <a:noFill/>
        <a:ln>
          <a:noFill/>
        </a:ln>
        <a:effectLst/>
      </dsp:spPr>
      <dsp:style>
        <a:lnRef idx="0">
          <a:scrgbClr r="0" g="0" b="0"/>
        </a:lnRef>
        <a:fillRef idx="0">
          <a:scrgbClr r="0" g="0" b="0"/>
        </a:fillRef>
        <a:effectRef idx="0">
          <a:scrgbClr r="0" g="0" b="0"/>
        </a:effectRef>
        <a:fontRef idx="minor"/>
      </dsp:style>
    </dsp:sp>
    <dsp:sp modelId="{EA599FF5-1215-4036-BCB2-147A0ABB9E7E}">
      <dsp:nvSpPr>
        <dsp:cNvPr id="0" name=""/>
        <dsp:cNvSpPr/>
      </dsp:nvSpPr>
      <dsp:spPr>
        <a:xfrm rot="5400000">
          <a:off x="6445608" y="5386506"/>
          <a:ext cx="410412" cy="46724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4236F6C-EE1A-4E4C-A585-91260FB8AC93}">
      <dsp:nvSpPr>
        <dsp:cNvPr id="0" name=""/>
        <dsp:cNvSpPr/>
      </dsp:nvSpPr>
      <dsp:spPr>
        <a:xfrm>
          <a:off x="6336874" y="4931555"/>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(Verified)</a:t>
          </a:r>
        </a:p>
      </dsp:txBody>
      <dsp:txXfrm>
        <a:off x="6360486" y="4955167"/>
        <a:ext cx="643669" cy="436378"/>
      </dsp:txXfrm>
    </dsp:sp>
    <dsp:sp modelId="{BD019DF1-7D63-4B92-AD19-94EA131F278E}">
      <dsp:nvSpPr>
        <dsp:cNvPr id="0" name=""/>
        <dsp:cNvSpPr/>
      </dsp:nvSpPr>
      <dsp:spPr>
        <a:xfrm>
          <a:off x="7027767" y="4977678"/>
          <a:ext cx="502489" cy="390869"/>
        </a:xfrm>
        <a:prstGeom prst="rect">
          <a:avLst/>
        </a:prstGeom>
        <a:noFill/>
        <a:ln>
          <a:noFill/>
        </a:ln>
        <a:effectLst/>
      </dsp:spPr>
      <dsp:style>
        <a:lnRef idx="0">
          <a:scrgbClr r="0" g="0" b="0"/>
        </a:lnRef>
        <a:fillRef idx="0">
          <a:scrgbClr r="0" g="0" b="0"/>
        </a:fillRef>
        <a:effectRef idx="0">
          <a:scrgbClr r="0" g="0" b="0"/>
        </a:effectRef>
        <a:fontRef idx="minor"/>
      </dsp:style>
    </dsp:sp>
    <dsp:sp modelId="{D18DBF35-C408-4389-8D52-C89FD90AD452}">
      <dsp:nvSpPr>
        <dsp:cNvPr id="0" name=""/>
        <dsp:cNvSpPr/>
      </dsp:nvSpPr>
      <dsp:spPr>
        <a:xfrm>
          <a:off x="6909698" y="5474801"/>
          <a:ext cx="690893" cy="4836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(Closed)</a:t>
          </a:r>
        </a:p>
      </dsp:txBody>
      <dsp:txXfrm>
        <a:off x="6933310" y="5498413"/>
        <a:ext cx="643669" cy="4363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ord Autoliv">
  <a:themeElements>
    <a:clrScheme name="Autoliv">
      <a:dk1>
        <a:srgbClr val="474C4F"/>
      </a:dk1>
      <a:lt1>
        <a:srgbClr val="FFFFFF"/>
      </a:lt1>
      <a:dk2>
        <a:srgbClr val="000000"/>
      </a:dk2>
      <a:lt2>
        <a:srgbClr val="7DB03C"/>
      </a:lt2>
      <a:accent1>
        <a:srgbClr val="005496"/>
      </a:accent1>
      <a:accent2>
        <a:srgbClr val="009FE3"/>
      </a:accent2>
      <a:accent3>
        <a:srgbClr val="99D8F4"/>
      </a:accent3>
      <a:accent4>
        <a:srgbClr val="722373"/>
      </a:accent4>
      <a:accent5>
        <a:srgbClr val="E3051B"/>
      </a:accent5>
      <a:accent6>
        <a:srgbClr val="FBBB21"/>
      </a:accent6>
      <a:hlink>
        <a:srgbClr val="009FE3"/>
      </a:hlink>
      <a:folHlink>
        <a:srgbClr val="99BBD5"/>
      </a:folHlink>
    </a:clrScheme>
    <a:fontScheme name="Autoliv">
      <a:majorFont>
        <a:latin typeface="Arial"/>
        <a:ea typeface=""/>
        <a:cs typeface="Times New Roman"/>
      </a:majorFont>
      <a:minorFont>
        <a:latin typeface="Arial"/>
        <a:ea typeface=""/>
        <a:cs typeface="Times New Roma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3A6FC-0EC6-445A-AFF7-887E82381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24</Pages>
  <Words>4393</Words>
  <Characters>25046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Lacroix</dc:creator>
  <cp:keywords/>
  <dc:description/>
  <cp:lastModifiedBy>Jerome Lacroix</cp:lastModifiedBy>
  <cp:revision>6</cp:revision>
  <dcterms:created xsi:type="dcterms:W3CDTF">2020-08-19T08:50:00Z</dcterms:created>
  <dcterms:modified xsi:type="dcterms:W3CDTF">2020-08-21T14:57:00Z</dcterms:modified>
</cp:coreProperties>
</file>