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5CA5" w14:textId="7312DF58" w:rsidR="0085532A" w:rsidRPr="009B0870" w:rsidRDefault="00201C84" w:rsidP="00201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vasitəsi ilə biz yalnızca hər hansı bir </w:t>
      </w:r>
      <w:r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>-dan məlumatları əldə etmək deyildə, həmçinin onun vasitəsi ilə biz məlumatları əldə etməmişdən qabaq həmən məlumatların üzərində dəyişikliklər edib də əldə edə bilmək kimi imkanlarımız vardır.</w:t>
      </w:r>
      <w:r w:rsidR="00D51410">
        <w:rPr>
          <w:sz w:val="32"/>
          <w:szCs w:val="32"/>
          <w:lang w:val="az-Latn-AZ"/>
        </w:rPr>
        <w:t xml:space="preserve"> Gəlin bunun nə olduğunu izah etməyə çalışım.</w:t>
      </w:r>
    </w:p>
    <w:p w14:paraId="56143749" w14:textId="0977674B" w:rsidR="009B0870" w:rsidRDefault="009B0870" w:rsidP="009B0870">
      <w:pPr>
        <w:rPr>
          <w:sz w:val="32"/>
          <w:szCs w:val="32"/>
        </w:rPr>
      </w:pPr>
    </w:p>
    <w:p w14:paraId="44C2696F" w14:textId="7F6F6B37" w:rsidR="009B0870" w:rsidRDefault="009B0870" w:rsidP="009B08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04CD8C" wp14:editId="6342E1EA">
            <wp:simplePos x="0" y="0"/>
            <wp:positionH relativeFrom="column">
              <wp:posOffset>372534</wp:posOffset>
            </wp:positionH>
            <wp:positionV relativeFrom="paragraph">
              <wp:posOffset>1408218</wp:posOffset>
            </wp:positionV>
            <wp:extent cx="5943600" cy="3566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B0870">
        <w:rPr>
          <w:sz w:val="32"/>
          <w:szCs w:val="32"/>
        </w:rPr>
        <w:t>Məsələn</w:t>
      </w:r>
      <w:proofErr w:type="spellEnd"/>
      <w:r w:rsidRPr="009B0870">
        <w:rPr>
          <w:sz w:val="32"/>
          <w:szCs w:val="32"/>
        </w:rPr>
        <w:t xml:space="preserve"> biz </w:t>
      </w:r>
      <w:proofErr w:type="spellStart"/>
      <w:r w:rsidRPr="009B0870">
        <w:rPr>
          <w:sz w:val="32"/>
          <w:szCs w:val="32"/>
        </w:rPr>
        <w:t>istəyə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bilərik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ki</w:t>
      </w:r>
      <w:proofErr w:type="spellEnd"/>
      <w:r w:rsidRPr="009B0870">
        <w:rPr>
          <w:sz w:val="32"/>
          <w:szCs w:val="32"/>
        </w:rPr>
        <w:t xml:space="preserve">, </w:t>
      </w:r>
      <w:proofErr w:type="spellStart"/>
      <w:r w:rsidRPr="009B0870">
        <w:rPr>
          <w:sz w:val="32"/>
          <w:szCs w:val="32"/>
        </w:rPr>
        <w:t>hər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şəhərə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görə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əhalinin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sıxlığını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göstərən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məlumatı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əldə</w:t>
      </w:r>
      <w:proofErr w:type="spellEnd"/>
      <w:r w:rsidRPr="009B0870">
        <w:rPr>
          <w:sz w:val="32"/>
          <w:szCs w:val="32"/>
        </w:rPr>
        <w:t xml:space="preserve"> </w:t>
      </w:r>
      <w:proofErr w:type="spellStart"/>
      <w:r w:rsidRPr="009B0870">
        <w:rPr>
          <w:sz w:val="32"/>
          <w:szCs w:val="32"/>
        </w:rPr>
        <w:t>edək</w:t>
      </w:r>
      <w:proofErr w:type="spellEnd"/>
      <w:r w:rsidRPr="009B0870">
        <w:rPr>
          <w:sz w:val="32"/>
          <w:szCs w:val="32"/>
        </w:rPr>
        <w:t xml:space="preserve">, </w:t>
      </w:r>
      <w:proofErr w:type="spellStart"/>
      <w:r w:rsidRPr="009B0870">
        <w:rPr>
          <w:sz w:val="32"/>
          <w:szCs w:val="32"/>
        </w:rPr>
        <w:t>bu</w:t>
      </w:r>
      <w:proofErr w:type="spellEnd"/>
      <w:r w:rsidRPr="009B0870">
        <w:rPr>
          <w:sz w:val="32"/>
          <w:szCs w:val="32"/>
        </w:rPr>
        <w:t xml:space="preserve"> zaman biz </w:t>
      </w:r>
      <w:proofErr w:type="spellStart"/>
      <w:r w:rsidRPr="009B0870">
        <w:rPr>
          <w:sz w:val="32"/>
          <w:szCs w:val="32"/>
        </w:rPr>
        <w:t>yazacağımız</w:t>
      </w:r>
      <w:proofErr w:type="spellEnd"/>
      <w:r w:rsidRPr="009B0870">
        <w:rPr>
          <w:sz w:val="32"/>
          <w:szCs w:val="32"/>
        </w:rPr>
        <w:t xml:space="preserve"> </w:t>
      </w:r>
      <w:r w:rsidRPr="009B0870"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>query-</w:t>
      </w:r>
      <w:proofErr w:type="spellStart"/>
      <w:r>
        <w:rPr>
          <w:sz w:val="32"/>
          <w:szCs w:val="32"/>
        </w:rPr>
        <w:t>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müəyyən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hesablama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əhali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sıxlığı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14:paraId="618516A1" w14:textId="707128A5" w:rsidR="009B0870" w:rsidRDefault="009B0870" w:rsidP="009B0870">
      <w:pPr>
        <w:rPr>
          <w:sz w:val="32"/>
          <w:szCs w:val="32"/>
        </w:rPr>
      </w:pPr>
    </w:p>
    <w:p w14:paraId="403131F6" w14:textId="14DECA68" w:rsidR="009B0870" w:rsidRDefault="009B0870" w:rsidP="009B0870">
      <w:pPr>
        <w:rPr>
          <w:sz w:val="32"/>
          <w:szCs w:val="32"/>
        </w:rPr>
      </w:pPr>
    </w:p>
    <w:p w14:paraId="4207C0D6" w14:textId="3E7DAF67" w:rsidR="009B0870" w:rsidRDefault="009B0870" w:rsidP="009B0870">
      <w:pPr>
        <w:rPr>
          <w:sz w:val="32"/>
          <w:szCs w:val="32"/>
        </w:rPr>
      </w:pPr>
    </w:p>
    <w:p w14:paraId="76BEDE34" w14:textId="135F5E4A" w:rsidR="009B0870" w:rsidRDefault="009B0870" w:rsidP="009B0870">
      <w:pPr>
        <w:rPr>
          <w:sz w:val="32"/>
          <w:szCs w:val="32"/>
        </w:rPr>
      </w:pPr>
    </w:p>
    <w:p w14:paraId="4CB0F7DA" w14:textId="3C213E29" w:rsidR="009B0870" w:rsidRDefault="009B0870" w:rsidP="009B0870">
      <w:pPr>
        <w:rPr>
          <w:sz w:val="32"/>
          <w:szCs w:val="32"/>
        </w:rPr>
      </w:pPr>
    </w:p>
    <w:p w14:paraId="625A8E2C" w14:textId="470D21AC" w:rsidR="009B0870" w:rsidRDefault="009B0870" w:rsidP="009B0870">
      <w:pPr>
        <w:rPr>
          <w:sz w:val="32"/>
          <w:szCs w:val="32"/>
        </w:rPr>
      </w:pPr>
    </w:p>
    <w:p w14:paraId="5DD1AEB5" w14:textId="50282CD2" w:rsidR="009B0870" w:rsidRDefault="009B0870" w:rsidP="009B0870">
      <w:pPr>
        <w:rPr>
          <w:sz w:val="32"/>
          <w:szCs w:val="32"/>
        </w:rPr>
      </w:pPr>
    </w:p>
    <w:p w14:paraId="304C50AD" w14:textId="7ABFD543" w:rsidR="009B0870" w:rsidRDefault="009B0870" w:rsidP="009B0870">
      <w:pPr>
        <w:rPr>
          <w:sz w:val="32"/>
          <w:szCs w:val="32"/>
        </w:rPr>
      </w:pPr>
    </w:p>
    <w:p w14:paraId="2C655211" w14:textId="460A3137" w:rsidR="009B0870" w:rsidRDefault="009B0870" w:rsidP="009B0870">
      <w:pPr>
        <w:rPr>
          <w:sz w:val="32"/>
          <w:szCs w:val="32"/>
        </w:rPr>
      </w:pPr>
    </w:p>
    <w:p w14:paraId="100ED90F" w14:textId="24A9D244" w:rsidR="009B0870" w:rsidRDefault="009B0870" w:rsidP="009B0870">
      <w:pPr>
        <w:rPr>
          <w:sz w:val="32"/>
          <w:szCs w:val="32"/>
        </w:rPr>
      </w:pPr>
    </w:p>
    <w:p w14:paraId="21F44EED" w14:textId="348493DE" w:rsidR="009B0870" w:rsidRDefault="009B0870" w:rsidP="009B0870">
      <w:pPr>
        <w:rPr>
          <w:sz w:val="32"/>
          <w:szCs w:val="32"/>
        </w:rPr>
      </w:pPr>
    </w:p>
    <w:p w14:paraId="5D298736" w14:textId="1D34FB1C" w:rsidR="009B0870" w:rsidRDefault="009B0870" w:rsidP="009B0870">
      <w:pPr>
        <w:rPr>
          <w:sz w:val="32"/>
          <w:szCs w:val="32"/>
        </w:rPr>
      </w:pPr>
    </w:p>
    <w:p w14:paraId="14922882" w14:textId="4628B3B5" w:rsidR="009B0870" w:rsidRDefault="009B0870" w:rsidP="009B0870">
      <w:pPr>
        <w:rPr>
          <w:sz w:val="32"/>
          <w:szCs w:val="32"/>
        </w:rPr>
      </w:pPr>
    </w:p>
    <w:p w14:paraId="2282EE3D" w14:textId="4F9D2E6B" w:rsidR="009B0870" w:rsidRDefault="009B0870" w:rsidP="009B08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0723CE4" wp14:editId="1F35B140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02F6" w14:textId="77777777" w:rsidR="009B0870" w:rsidRPr="009B0870" w:rsidRDefault="009B0870" w:rsidP="009B0870">
      <w:pPr>
        <w:rPr>
          <w:sz w:val="32"/>
          <w:szCs w:val="32"/>
        </w:rPr>
      </w:pPr>
    </w:p>
    <w:p w14:paraId="77237908" w14:textId="2DB64E12" w:rsidR="009B0870" w:rsidRDefault="009B0870" w:rsidP="009B0870">
      <w:pPr>
        <w:tabs>
          <w:tab w:val="left" w:pos="10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2C4E39" wp14:editId="60A17946">
            <wp:extent cx="5943600" cy="269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01 1103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C1A2" w14:textId="349F82A4" w:rsidR="009B0870" w:rsidRDefault="009B0870" w:rsidP="009B0870">
      <w:pPr>
        <w:rPr>
          <w:sz w:val="32"/>
          <w:szCs w:val="32"/>
        </w:rPr>
      </w:pPr>
    </w:p>
    <w:p w14:paraId="66638EB0" w14:textId="42572793" w:rsidR="009B0870" w:rsidRDefault="00BB6F95" w:rsidP="009B08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başqa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operatorlardanda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riyazi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>.</w:t>
      </w:r>
    </w:p>
    <w:p w14:paraId="24961C6E" w14:textId="2DCD5C43" w:rsidR="00BB6F95" w:rsidRDefault="00BB6F95" w:rsidP="009B0870">
      <w:pPr>
        <w:rPr>
          <w:sz w:val="32"/>
          <w:szCs w:val="32"/>
        </w:rPr>
      </w:pPr>
    </w:p>
    <w:p w14:paraId="3A5947F0" w14:textId="0E29949D" w:rsidR="00BB6F95" w:rsidRDefault="00BB6F95" w:rsidP="009B0870">
      <w:pPr>
        <w:rPr>
          <w:sz w:val="32"/>
          <w:szCs w:val="32"/>
        </w:rPr>
      </w:pPr>
    </w:p>
    <w:p w14:paraId="6C36F704" w14:textId="2E2A74BB" w:rsidR="00BB6F95" w:rsidRDefault="00BB6F95" w:rsidP="009B08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A45F7A1" wp14:editId="0331F256">
            <wp:extent cx="5943600" cy="3547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F936" w14:textId="3AE69C91" w:rsidR="00BB6F95" w:rsidRDefault="00BB6F95" w:rsidP="00BB6F95">
      <w:pPr>
        <w:rPr>
          <w:sz w:val="32"/>
          <w:szCs w:val="32"/>
        </w:rPr>
      </w:pPr>
    </w:p>
    <w:p w14:paraId="3C1147C9" w14:textId="35BFF498" w:rsidR="00BB6F95" w:rsidRDefault="00BB6F95" w:rsidP="00BB6F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göstərilən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riyazi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başqada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olunanlardır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sol </w:t>
      </w:r>
      <w:proofErr w:type="spellStart"/>
      <w:r>
        <w:rPr>
          <w:sz w:val="32"/>
          <w:szCs w:val="32"/>
        </w:rPr>
        <w:t>hissədə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edəcəksiniz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gündəlik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həyatınızda</w:t>
      </w:r>
      <w:proofErr w:type="spellEnd"/>
      <w:r>
        <w:rPr>
          <w:sz w:val="32"/>
          <w:szCs w:val="32"/>
        </w:rPr>
        <w:t>.</w:t>
      </w:r>
    </w:p>
    <w:p w14:paraId="20173B8B" w14:textId="3654128C" w:rsidR="00BB6F95" w:rsidRDefault="00BB6F95" w:rsidP="00BB6F95">
      <w:pPr>
        <w:rPr>
          <w:sz w:val="32"/>
          <w:szCs w:val="32"/>
        </w:rPr>
      </w:pPr>
    </w:p>
    <w:p w14:paraId="13DA99EE" w14:textId="3D2F0FE1" w:rsidR="00BB6F95" w:rsidRDefault="00BB6F95" w:rsidP="00BB6F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F1AA22" wp14:editId="3442E785">
            <wp:simplePos x="0" y="0"/>
            <wp:positionH relativeFrom="margin">
              <wp:align>right</wp:align>
            </wp:positionH>
            <wp:positionV relativeFrom="paragraph">
              <wp:posOffset>665480</wp:posOffset>
            </wp:positionV>
            <wp:extent cx="5943600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01 1103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çalışdırdığımızda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qırmızı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anlaşılmaz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>.</w:t>
      </w:r>
    </w:p>
    <w:p w14:paraId="5180ED80" w14:textId="35429DF7" w:rsidR="00BB6F95" w:rsidRDefault="00BB6F95" w:rsidP="00BB6F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biz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hallarda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ALIAS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lardan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gərəyindəyik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14:paraId="57B2EC30" w14:textId="7514654E" w:rsidR="00BB6F95" w:rsidRPr="00BB6F95" w:rsidRDefault="00BB6F95" w:rsidP="00BB6F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7F4BA9" wp14:editId="36D6E221">
            <wp:extent cx="5943600" cy="2709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FD17" w14:textId="563A9BF7" w:rsidR="00BB6F95" w:rsidRPr="00BB6F95" w:rsidRDefault="00BB6F95" w:rsidP="00BB6F95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sütundakı</w:t>
      </w:r>
      <w:proofErr w:type="spellEnd"/>
      <w:r>
        <w:rPr>
          <w:sz w:val="32"/>
          <w:szCs w:val="32"/>
        </w:rPr>
        <w:t xml:space="preserve"> ad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düşülən</w:t>
      </w:r>
      <w:proofErr w:type="spellEnd"/>
      <w:r>
        <w:rPr>
          <w:sz w:val="32"/>
          <w:szCs w:val="32"/>
        </w:rPr>
        <w:t xml:space="preserve"> oldu.</w:t>
      </w:r>
      <w:bookmarkStart w:id="0" w:name="_GoBack"/>
      <w:bookmarkEnd w:id="0"/>
    </w:p>
    <w:sectPr w:rsidR="00BB6F95" w:rsidRPr="00BB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62AAA" w14:textId="77777777" w:rsidR="00F6540B" w:rsidRDefault="00F6540B" w:rsidP="00BB6F95">
      <w:pPr>
        <w:spacing w:after="0" w:line="240" w:lineRule="auto"/>
      </w:pPr>
      <w:r>
        <w:separator/>
      </w:r>
    </w:p>
  </w:endnote>
  <w:endnote w:type="continuationSeparator" w:id="0">
    <w:p w14:paraId="3F269DE2" w14:textId="77777777" w:rsidR="00F6540B" w:rsidRDefault="00F6540B" w:rsidP="00BB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E565" w14:textId="77777777" w:rsidR="00F6540B" w:rsidRDefault="00F6540B" w:rsidP="00BB6F95">
      <w:pPr>
        <w:spacing w:after="0" w:line="240" w:lineRule="auto"/>
      </w:pPr>
      <w:r>
        <w:separator/>
      </w:r>
    </w:p>
  </w:footnote>
  <w:footnote w:type="continuationSeparator" w:id="0">
    <w:p w14:paraId="45FFC630" w14:textId="77777777" w:rsidR="00F6540B" w:rsidRDefault="00F6540B" w:rsidP="00BB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77B0"/>
    <w:multiLevelType w:val="hybridMultilevel"/>
    <w:tmpl w:val="FC26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167C"/>
    <w:multiLevelType w:val="hybridMultilevel"/>
    <w:tmpl w:val="1A86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2A"/>
    <w:rsid w:val="00201C84"/>
    <w:rsid w:val="0085532A"/>
    <w:rsid w:val="009B0870"/>
    <w:rsid w:val="00BB6F95"/>
    <w:rsid w:val="00D51410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F9A"/>
  <w15:chartTrackingRefBased/>
  <w15:docId w15:val="{1ADAA349-820B-40C3-9F72-73685CF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F95"/>
  </w:style>
  <w:style w:type="paragraph" w:styleId="Footer">
    <w:name w:val="footer"/>
    <w:basedOn w:val="Normal"/>
    <w:link w:val="FooterChar"/>
    <w:uiPriority w:val="99"/>
    <w:unhideWhenUsed/>
    <w:rsid w:val="00BB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4</cp:revision>
  <dcterms:created xsi:type="dcterms:W3CDTF">2023-05-01T06:53:00Z</dcterms:created>
  <dcterms:modified xsi:type="dcterms:W3CDTF">2023-05-01T07:17:00Z</dcterms:modified>
</cp:coreProperties>
</file>