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81" w:rsidRDefault="00C162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Databazada əlaqə növlərini öyrəndiyimizə görə artıq bu əlaqə növlərinin databazada quraşdırılma prosesini həyata keçirdə bilərik.</w:t>
      </w:r>
    </w:p>
    <w:p w:rsidR="00C1623A" w:rsidRDefault="00C1623A">
      <w:pPr>
        <w:rPr>
          <w:sz w:val="32"/>
          <w:szCs w:val="32"/>
          <w:lang w:val="az-Latn-AZ"/>
        </w:rPr>
      </w:pPr>
    </w:p>
    <w:p w:rsidR="00C1623A" w:rsidRDefault="00C1623A" w:rsidP="00C162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F2B2EC" wp14:editId="04C6C81A">
            <wp:simplePos x="0" y="0"/>
            <wp:positionH relativeFrom="column">
              <wp:posOffset>198120</wp:posOffset>
            </wp:positionH>
            <wp:positionV relativeFrom="paragraph">
              <wp:posOffset>1081405</wp:posOffset>
            </wp:positionV>
            <wp:extent cx="5943600" cy="3283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Bu dərslikdə biz əlaqə növlərini qurarkən yeni terminlər ilə tanış olacayıq və görəcəyik ki, bu terminlər bizə əlaqə növlərini qurmaqda necə kömək edəcəkdir.</w:t>
      </w:r>
      <w:r>
        <w:rPr>
          <w:sz w:val="32"/>
          <w:szCs w:val="32"/>
        </w:rPr>
        <w:t xml:space="preserve"> Bu </w:t>
      </w:r>
      <w:proofErr w:type="spellStart"/>
      <w:r>
        <w:rPr>
          <w:sz w:val="32"/>
          <w:szCs w:val="32"/>
        </w:rPr>
        <w:t>terminl</w:t>
      </w:r>
      <w:proofErr w:type="spellEnd"/>
      <w:r>
        <w:rPr>
          <w:sz w:val="32"/>
          <w:szCs w:val="32"/>
          <w:lang w:val="az-Latn-AZ"/>
        </w:rPr>
        <w:t xml:space="preserve">ər bizdə adlanır </w:t>
      </w: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>foreign key</w:t>
      </w:r>
      <w:r>
        <w:rPr>
          <w:sz w:val="32"/>
          <w:szCs w:val="32"/>
          <w:lang w:val="az-Latn-AZ"/>
        </w:rPr>
        <w:t>.</w:t>
      </w:r>
    </w:p>
    <w:p w:rsidR="00C1623A" w:rsidRDefault="00C1623A" w:rsidP="00C1623A">
      <w:pPr>
        <w:rPr>
          <w:sz w:val="32"/>
          <w:szCs w:val="32"/>
          <w:lang w:val="az-Latn-AZ"/>
        </w:rPr>
      </w:pPr>
    </w:p>
    <w:p w:rsidR="00C1623A" w:rsidRDefault="00C1623A" w:rsidP="00C162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>table-larda xüsusi vəzifə daşıya bilən sütunlardır və biz bu terminləri hər bir table daxilində istifadə etməkdəyik.</w:t>
      </w:r>
    </w:p>
    <w:p w:rsidR="00C1623A" w:rsidRDefault="00C1623A" w:rsidP="00C1623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Primary key</w:t>
      </w:r>
    </w:p>
    <w:p w:rsidR="00C1623A" w:rsidRDefault="00DE4E70" w:rsidP="00C162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Biz table yaradarkən hər zaman onun bir ədəd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-ə sahib olmasını təmin edirik.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-in məqsədi ondan ibarətdir ki, table içərisində olan hər bir </w:t>
      </w:r>
      <w:r>
        <w:rPr>
          <w:b/>
          <w:sz w:val="32"/>
          <w:szCs w:val="32"/>
          <w:lang w:val="az-Latn-AZ"/>
        </w:rPr>
        <w:t>r</w:t>
      </w:r>
      <w:proofErr w:type="spellStart"/>
      <w:r>
        <w:rPr>
          <w:b/>
          <w:sz w:val="32"/>
          <w:szCs w:val="32"/>
        </w:rPr>
        <w:t>ow</w:t>
      </w:r>
      <w:proofErr w:type="spellEnd"/>
      <w:r>
        <w:rPr>
          <w:sz w:val="32"/>
          <w:szCs w:val="32"/>
          <w:lang w:val="az-Latn-AZ"/>
        </w:rPr>
        <w:t xml:space="preserve">-un </w:t>
      </w:r>
      <w:r w:rsidRPr="00DE4E70">
        <w:rPr>
          <w:b/>
          <w:sz w:val="32"/>
          <w:szCs w:val="32"/>
          <w:lang w:val="az-Latn-AZ"/>
        </w:rPr>
        <w:t>uniqueness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olmasını təmin etməkdədir. Bu sütunda olan hər bir dəyər </w:t>
      </w:r>
      <w:r>
        <w:rPr>
          <w:b/>
          <w:sz w:val="32"/>
          <w:szCs w:val="32"/>
          <w:lang w:val="az-Latn-AZ"/>
        </w:rPr>
        <w:t>unikal</w:t>
      </w:r>
      <w:r>
        <w:rPr>
          <w:sz w:val="32"/>
          <w:szCs w:val="32"/>
          <w:lang w:val="az-Latn-AZ"/>
        </w:rPr>
        <w:t xml:space="preserve">-dır yəni təkrarlanmıyandır. </w:t>
      </w:r>
      <w:r>
        <w:rPr>
          <w:sz w:val="32"/>
          <w:szCs w:val="32"/>
          <w:lang w:val="az-Latn-AZ"/>
        </w:rPr>
        <w:lastRenderedPageBreak/>
        <w:t xml:space="preserve">Məsələn yuxarıdakı şəkildə olan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 bir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>-dir və bu table içərisində digər sətirlərdə heçvaxt və heçvaxt həmən dəyərə sahib olan sətirdə məlumatlar görə bilmərik.</w:t>
      </w:r>
    </w:p>
    <w:p w:rsidR="00DE4E70" w:rsidRDefault="00DE4E70" w:rsidP="00DE4E70">
      <w:pPr>
        <w:jc w:val="center"/>
        <w:rPr>
          <w:b/>
          <w:sz w:val="32"/>
          <w:szCs w:val="32"/>
          <w:lang w:val="az-Latn-AZ"/>
        </w:rPr>
      </w:pPr>
    </w:p>
    <w:p w:rsidR="00DE4E70" w:rsidRDefault="00DE4E70" w:rsidP="00DE4E70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Foreign key</w:t>
      </w:r>
    </w:p>
    <w:p w:rsidR="00DE4E70" w:rsidRDefault="00DE4E70" w:rsidP="00DE4E7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Ötə yandan bir table ilə digər table arasında əlaqə qurmaq üçün biz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sütunundan mütləq şəkildə istifadə etmək məcburiyyətindəyik.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məqsədi ondan ibarətdir ki, bir table daxilində olan hər hansı bir sətirin yaxud sətirlərin başqa bir table ilə və yaxud hətta, </w:t>
      </w:r>
      <w:r>
        <w:rPr>
          <w:b/>
          <w:sz w:val="32"/>
          <w:szCs w:val="32"/>
          <w:lang w:val="az-Latn-AZ"/>
        </w:rPr>
        <w:t>eyni</w:t>
      </w:r>
      <w:r w:rsidRPr="00DE4E70">
        <w:rPr>
          <w:b/>
          <w:sz w:val="32"/>
          <w:szCs w:val="32"/>
          <w:lang w:val="az-Latn-AZ"/>
        </w:rPr>
        <w:t xml:space="preserve"> table</w:t>
      </w:r>
      <w:r>
        <w:rPr>
          <w:sz w:val="32"/>
          <w:szCs w:val="32"/>
          <w:lang w:val="az-Latn-AZ"/>
        </w:rPr>
        <w:t xml:space="preserve"> daxilində əlaqə qura bilməsini təmin etməkdir. Yuxarıdakı şəkildə gördüyümüz kimi bizdə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 vardır və bu bir </w:t>
      </w:r>
      <w:r>
        <w:rPr>
          <w:b/>
          <w:sz w:val="32"/>
          <w:szCs w:val="32"/>
          <w:lang w:val="az-Latn-AZ"/>
        </w:rPr>
        <w:t>foreign key</w:t>
      </w:r>
      <w:r>
        <w:rPr>
          <w:sz w:val="32"/>
          <w:szCs w:val="32"/>
          <w:lang w:val="az-Latn-AZ"/>
        </w:rPr>
        <w:t xml:space="preserve">-dir. Və gördüyümüz kimi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 xml:space="preserve">sütununda olan dəyərlər </w:t>
      </w:r>
      <w:r>
        <w:rPr>
          <w:b/>
          <w:sz w:val="32"/>
          <w:szCs w:val="32"/>
          <w:lang w:val="az-Latn-AZ"/>
        </w:rPr>
        <w:t>primary key</w:t>
      </w:r>
      <w:r>
        <w:rPr>
          <w:sz w:val="32"/>
          <w:szCs w:val="32"/>
          <w:lang w:val="az-Latn-AZ"/>
        </w:rPr>
        <w:t xml:space="preserve">-dən fərqli olaraq təkrar dəyərlər saxlamaqdadır, şəklə diqqətlə baxsanız bunun nə anlama gəldiyini anlamış olarsınız, məsələn </w:t>
      </w:r>
      <w:r>
        <w:rPr>
          <w:b/>
          <w:sz w:val="32"/>
          <w:szCs w:val="32"/>
          <w:lang w:val="az-Latn-AZ"/>
        </w:rPr>
        <w:t>id</w:t>
      </w:r>
      <w:r>
        <w:rPr>
          <w:sz w:val="32"/>
          <w:szCs w:val="32"/>
          <w:lang w:val="az-Latn-AZ"/>
        </w:rPr>
        <w:t xml:space="preserve"> dəyəri 1 və 2 olan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olan sətirlərdə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dəyəri hər ikisində də 4-dür və bu isə o deməkdir ki, bu 2 şəkil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4 olan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 xml:space="preserve">-a aiddir. </w:t>
      </w:r>
      <w:r w:rsidR="002010DB">
        <w:rPr>
          <w:sz w:val="32"/>
          <w:szCs w:val="32"/>
          <w:lang w:val="az-Latn-AZ"/>
        </w:rPr>
        <w:t xml:space="preserve">Qısası, </w:t>
      </w:r>
      <w:r w:rsidR="002010DB">
        <w:rPr>
          <w:b/>
          <w:sz w:val="32"/>
          <w:szCs w:val="32"/>
          <w:lang w:val="az-Latn-AZ"/>
        </w:rPr>
        <w:t xml:space="preserve">foreign key </w:t>
      </w:r>
      <w:r w:rsidR="00275D1A">
        <w:rPr>
          <w:sz w:val="32"/>
          <w:szCs w:val="32"/>
          <w:lang w:val="az-Latn-AZ"/>
        </w:rPr>
        <w:t xml:space="preserve">sütununun özündə saxladığı dəyərlər bağlı olduği table-ın </w:t>
      </w:r>
      <w:r w:rsidR="00275D1A">
        <w:rPr>
          <w:b/>
          <w:sz w:val="32"/>
          <w:szCs w:val="32"/>
          <w:lang w:val="az-Latn-AZ"/>
        </w:rPr>
        <w:t xml:space="preserve">primary key </w:t>
      </w:r>
      <w:r w:rsidR="00275D1A">
        <w:rPr>
          <w:sz w:val="32"/>
          <w:szCs w:val="32"/>
          <w:lang w:val="az-Latn-AZ"/>
        </w:rPr>
        <w:t xml:space="preserve">sütununun dəyəridir. O zaman ortalığa çıxan nəticə budur ki, </w:t>
      </w:r>
      <w:r w:rsidR="00275D1A">
        <w:rPr>
          <w:b/>
          <w:sz w:val="32"/>
          <w:szCs w:val="32"/>
          <w:lang w:val="az-Latn-AZ"/>
        </w:rPr>
        <w:t xml:space="preserve">photos </w:t>
      </w:r>
      <w:r w:rsidR="00275D1A">
        <w:rPr>
          <w:sz w:val="32"/>
          <w:szCs w:val="32"/>
          <w:lang w:val="az-Latn-AZ"/>
        </w:rPr>
        <w:t xml:space="preserve">table-ında olan </w:t>
      </w:r>
      <w:r w:rsidR="00275D1A">
        <w:rPr>
          <w:b/>
          <w:sz w:val="32"/>
          <w:szCs w:val="32"/>
          <w:lang w:val="az-Latn-AZ"/>
        </w:rPr>
        <w:t xml:space="preserve">user_id </w:t>
      </w:r>
      <w:r w:rsidR="00275D1A">
        <w:rPr>
          <w:sz w:val="32"/>
          <w:szCs w:val="32"/>
          <w:lang w:val="az-Latn-AZ"/>
        </w:rPr>
        <w:t xml:space="preserve">foreign key sütunu </w:t>
      </w:r>
      <w:r w:rsidR="00275D1A">
        <w:rPr>
          <w:b/>
          <w:sz w:val="32"/>
          <w:szCs w:val="32"/>
          <w:lang w:val="az-Latn-AZ"/>
        </w:rPr>
        <w:t xml:space="preserve">users </w:t>
      </w:r>
      <w:r w:rsidR="00275D1A">
        <w:rPr>
          <w:sz w:val="32"/>
          <w:szCs w:val="32"/>
          <w:lang w:val="az-Latn-AZ"/>
        </w:rPr>
        <w:t xml:space="preserve">table-ının </w:t>
      </w:r>
      <w:r w:rsidR="00275D1A">
        <w:rPr>
          <w:b/>
          <w:sz w:val="32"/>
          <w:szCs w:val="32"/>
          <w:lang w:val="az-Latn-AZ"/>
        </w:rPr>
        <w:t xml:space="preserve">id </w:t>
      </w:r>
      <w:r w:rsidR="00275D1A">
        <w:rPr>
          <w:sz w:val="32"/>
          <w:szCs w:val="32"/>
          <w:lang w:val="az-Latn-AZ"/>
        </w:rPr>
        <w:t xml:space="preserve">primary key-nə bağlıdır. </w:t>
      </w:r>
      <w:r>
        <w:rPr>
          <w:sz w:val="32"/>
          <w:szCs w:val="32"/>
          <w:lang w:val="az-Latn-AZ"/>
        </w:rPr>
        <w:t>Bunu simulyasiya etməyə çalışsaq aşağıdakı şəkildən anlaya bilərik.</w:t>
      </w:r>
    </w:p>
    <w:p w:rsidR="00275D1A" w:rsidRDefault="00275D1A" w:rsidP="00DE4E70">
      <w:pPr>
        <w:rPr>
          <w:sz w:val="32"/>
          <w:szCs w:val="32"/>
        </w:rPr>
      </w:pPr>
    </w:p>
    <w:p w:rsidR="00275D1A" w:rsidRDefault="00275D1A" w:rsidP="00DE4E70">
      <w:pPr>
        <w:rPr>
          <w:sz w:val="32"/>
          <w:szCs w:val="32"/>
        </w:rPr>
      </w:pPr>
    </w:p>
    <w:p w:rsidR="00275D1A" w:rsidRDefault="00275D1A" w:rsidP="00DE4E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31B0E5E" wp14:editId="4002D5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137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5D1A" w:rsidRDefault="00275D1A" w:rsidP="00275D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DB" w:rsidRDefault="00275D1A" w:rsidP="00275D1A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əlaqə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növü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photos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r w:rsidRPr="00275D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users</w:t>
      </w: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</w:t>
      </w:r>
      <w:proofErr w:type="spellEnd"/>
      <w:r>
        <w:rPr>
          <w:sz w:val="32"/>
          <w:szCs w:val="32"/>
          <w:lang w:val="az-Latn-AZ"/>
        </w:rPr>
        <w:t xml:space="preserve">ır </w:t>
      </w:r>
      <w:r>
        <w:rPr>
          <w:b/>
          <w:sz w:val="32"/>
          <w:szCs w:val="32"/>
        </w:rPr>
        <w:t>Many-to-One, users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r w:rsidRPr="00275D1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photos</w:t>
      </w:r>
      <w:r>
        <w:rPr>
          <w:sz w:val="32"/>
          <w:szCs w:val="32"/>
        </w:rPr>
        <w:t>-a is</w:t>
      </w:r>
      <w:r>
        <w:rPr>
          <w:sz w:val="32"/>
          <w:szCs w:val="32"/>
          <w:lang w:val="az-Latn-AZ"/>
        </w:rPr>
        <w:t xml:space="preserve">ə adlanır </w:t>
      </w:r>
      <w:r>
        <w:rPr>
          <w:b/>
          <w:sz w:val="32"/>
          <w:szCs w:val="32"/>
          <w:lang w:val="az-Latn-AZ"/>
        </w:rPr>
        <w:t>One-to-Many</w:t>
      </w:r>
      <w:r>
        <w:rPr>
          <w:sz w:val="32"/>
          <w:szCs w:val="32"/>
          <w:lang w:val="az-Latn-AZ"/>
        </w:rPr>
        <w:t>.</w:t>
      </w:r>
    </w:p>
    <w:p w:rsidR="007A01B7" w:rsidRDefault="007A01B7" w:rsidP="00275D1A">
      <w:pPr>
        <w:rPr>
          <w:sz w:val="32"/>
          <w:szCs w:val="32"/>
          <w:lang w:val="az-Latn-AZ"/>
        </w:rPr>
      </w:pPr>
    </w:p>
    <w:p w:rsidR="007A01B7" w:rsidRDefault="007A01B7" w:rsidP="007A01B7">
      <w:pPr>
        <w:jc w:val="center"/>
        <w:rPr>
          <w:b/>
          <w:sz w:val="32"/>
          <w:szCs w:val="32"/>
          <w:lang w:val="az-Latn-AZ"/>
        </w:rPr>
      </w:pPr>
    </w:p>
    <w:p w:rsidR="007A01B7" w:rsidRDefault="007A01B7" w:rsidP="007A01B7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Foreign Key ilə bilinməsi gərəkənlər</w:t>
      </w:r>
    </w:p>
    <w:p w:rsidR="007A01B7" w:rsidRPr="007A01B7" w:rsidRDefault="007A01B7" w:rsidP="007A01B7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Many tərəf hər zaman </w:t>
      </w:r>
      <w:r>
        <w:rPr>
          <w:b/>
          <w:sz w:val="32"/>
          <w:szCs w:val="32"/>
          <w:lang w:val="az-Latn-AZ"/>
        </w:rPr>
        <w:t xml:space="preserve">foreign key </w:t>
      </w:r>
      <w:r>
        <w:rPr>
          <w:sz w:val="32"/>
          <w:szCs w:val="32"/>
          <w:lang w:val="az-Latn-AZ"/>
        </w:rPr>
        <w:t>süt</w:t>
      </w:r>
      <w:bookmarkStart w:id="0" w:name="_GoBack"/>
      <w:bookmarkEnd w:id="0"/>
      <w:r>
        <w:rPr>
          <w:sz w:val="32"/>
          <w:szCs w:val="32"/>
          <w:lang w:val="az-Latn-AZ"/>
        </w:rPr>
        <w:t>unu daşımalıdır.</w:t>
      </w:r>
    </w:p>
    <w:sectPr w:rsidR="007A01B7" w:rsidRPr="007A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D2D"/>
    <w:multiLevelType w:val="hybridMultilevel"/>
    <w:tmpl w:val="A47E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13CF6"/>
    <w:multiLevelType w:val="hybridMultilevel"/>
    <w:tmpl w:val="D93E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E1"/>
    <w:rsid w:val="002010DB"/>
    <w:rsid w:val="00275D1A"/>
    <w:rsid w:val="004F74E1"/>
    <w:rsid w:val="007A01B7"/>
    <w:rsid w:val="00984481"/>
    <w:rsid w:val="00C1623A"/>
    <w:rsid w:val="00D321B9"/>
    <w:rsid w:val="00D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38AC-62D3-4AB2-8BD8-142596A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2023-05-28T10:34:00Z</dcterms:created>
  <dcterms:modified xsi:type="dcterms:W3CDTF">2023-05-28T16:38:00Z</dcterms:modified>
</cp:coreProperties>
</file>