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624C" w14:textId="77777777" w:rsidR="00234F5B" w:rsidRDefault="00234F5B" w:rsidP="00254CAB"/>
    <w:p w14:paraId="53E1CF6E" w14:textId="66D15140" w:rsidR="00234F5B" w:rsidRDefault="00000000" w:rsidP="008F279D">
      <w:pPr>
        <w:pStyle w:val="Ttulo"/>
      </w:pPr>
      <w:r>
        <w:t xml:space="preserve">Tarea </w:t>
      </w:r>
      <w:r w:rsidR="00B85F58" w:rsidRPr="008F279D">
        <w:t>DI03</w:t>
      </w:r>
    </w:p>
    <w:p w14:paraId="23D298A5" w14:textId="40AD1E8C" w:rsidR="00C2408C" w:rsidRDefault="00416B89">
      <w:pPr>
        <w:pStyle w:val="Ttulo"/>
      </w:pPr>
      <w:r>
        <w:t>Usabilidad</w:t>
      </w:r>
    </w:p>
    <w:p w14:paraId="18DF964A" w14:textId="0735538A" w:rsidR="00234F5B" w:rsidRDefault="00C2408C">
      <w:pPr>
        <w:pStyle w:val="Ttulo"/>
      </w:pPr>
      <w:r>
        <w:t>Ejercicio 2</w:t>
      </w:r>
    </w:p>
    <w:p w14:paraId="54955ADD" w14:textId="77777777" w:rsidR="00234F5B" w:rsidRDefault="00234F5B" w:rsidP="00254CAB"/>
    <w:p w14:paraId="7044C354" w14:textId="77777777" w:rsidR="00416B89" w:rsidRDefault="00416B89" w:rsidP="00254CAB"/>
    <w:p w14:paraId="116D96CA" w14:textId="77777777" w:rsidR="00416B89" w:rsidRDefault="00416B89" w:rsidP="00254CAB"/>
    <w:p w14:paraId="2E84B3EC" w14:textId="77777777" w:rsidR="00416B89" w:rsidRDefault="00416B89" w:rsidP="00254CAB"/>
    <w:sdt>
      <w:sdtPr>
        <w:rPr>
          <w:rFonts w:ascii="Roboto Mono" w:eastAsia="NSimSun" w:hAnsi="Roboto Mono" w:cs="Arial"/>
          <w:color w:val="auto"/>
          <w:kern w:val="3"/>
          <w:sz w:val="18"/>
          <w:szCs w:val="24"/>
          <w:lang w:eastAsia="zh-CN" w:bidi="hi-IN"/>
        </w:rPr>
        <w:id w:val="1596982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CDAE0C" w14:textId="21524DA0" w:rsidR="00416B89" w:rsidRPr="00254CAB" w:rsidRDefault="00416B89">
          <w:pPr>
            <w:pStyle w:val="TtuloTDC"/>
            <w:rPr>
              <w:rFonts w:ascii="Roboto Mono" w:hAnsi="Roboto Mono" w:cs="Liberation Mono"/>
            </w:rPr>
          </w:pPr>
          <w:r w:rsidRPr="00254CAB">
            <w:rPr>
              <w:rFonts w:ascii="Roboto Mono" w:hAnsi="Roboto Mono" w:cs="Liberation Mono"/>
            </w:rPr>
            <w:t>Contenido</w:t>
          </w:r>
        </w:p>
        <w:p w14:paraId="3A2FFAD9" w14:textId="7ED56609" w:rsidR="00A55B06" w:rsidRDefault="00416B89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58273" w:history="1">
            <w:r w:rsidR="00A55B06" w:rsidRPr="007C25A7">
              <w:rPr>
                <w:rStyle w:val="Hipervnculo"/>
                <w:noProof/>
              </w:rPr>
              <w:t>EJERCICIO 2 Propuesta de mejora de la interfaz</w:t>
            </w:r>
            <w:r w:rsidR="00A55B06">
              <w:rPr>
                <w:noProof/>
                <w:webHidden/>
              </w:rPr>
              <w:tab/>
            </w:r>
            <w:r w:rsidR="00A55B06">
              <w:rPr>
                <w:noProof/>
                <w:webHidden/>
              </w:rPr>
              <w:fldChar w:fldCharType="begin"/>
            </w:r>
            <w:r w:rsidR="00A55B06">
              <w:rPr>
                <w:noProof/>
                <w:webHidden/>
              </w:rPr>
              <w:instrText xml:space="preserve"> PAGEREF _Toc218358273 \h </w:instrText>
            </w:r>
            <w:r w:rsidR="00A55B06">
              <w:rPr>
                <w:noProof/>
                <w:webHidden/>
              </w:rPr>
            </w:r>
            <w:r w:rsidR="00A55B06">
              <w:rPr>
                <w:noProof/>
                <w:webHidden/>
              </w:rPr>
              <w:fldChar w:fldCharType="separate"/>
            </w:r>
            <w:r w:rsidR="00A55B06">
              <w:rPr>
                <w:noProof/>
                <w:webHidden/>
              </w:rPr>
              <w:t>2</w:t>
            </w:r>
            <w:r w:rsidR="00A55B06">
              <w:rPr>
                <w:noProof/>
                <w:webHidden/>
              </w:rPr>
              <w:fldChar w:fldCharType="end"/>
            </w:r>
          </w:hyperlink>
        </w:p>
        <w:p w14:paraId="5DB71A7E" w14:textId="4DFBAC65" w:rsidR="00A55B06" w:rsidRDefault="00A55B06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74" w:history="1">
            <w:r w:rsidRPr="007C25A7">
              <w:rPr>
                <w:rStyle w:val="Hipervnculo"/>
                <w:noProof/>
              </w:rPr>
              <w:t>1.- Objetivos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2E70" w14:textId="7760F58D" w:rsidR="00A55B06" w:rsidRDefault="00A55B06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75" w:history="1">
            <w:r w:rsidRPr="007C25A7">
              <w:rPr>
                <w:rStyle w:val="Hipervnculo"/>
                <w:noProof/>
              </w:rPr>
              <w:t>2.- Rediseño y aplicación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5049" w14:textId="20A175D6" w:rsidR="00A55B06" w:rsidRDefault="00A55B06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76" w:history="1">
            <w:r w:rsidRPr="007C25A7">
              <w:rPr>
                <w:rStyle w:val="Hipervnculo"/>
                <w:noProof/>
              </w:rPr>
              <w:t>3.- Justificación de las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D2F1" w14:textId="3D213F7D" w:rsidR="00A55B06" w:rsidRDefault="00A55B06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77" w:history="1">
            <w:r w:rsidRPr="007C25A7">
              <w:rPr>
                <w:rStyle w:val="Hipervnculo"/>
                <w:noProof/>
              </w:rPr>
              <w:t>A) Argumenta por qué cada modificación mejora la experiencia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39E6" w14:textId="329E31AA" w:rsidR="00A55B06" w:rsidRDefault="00A55B06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78" w:history="1">
            <w:r w:rsidRPr="007C25A7">
              <w:rPr>
                <w:rStyle w:val="Hipervnculo"/>
                <w:noProof/>
              </w:rPr>
              <w:t>B) Relaciona tus decisiones con los principios de Nielsen aplicados en el ejercicio anterior.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F7EF" w14:textId="3BCF8CC7" w:rsidR="00A55B06" w:rsidRDefault="00A55B06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79" w:history="1">
            <w:r w:rsidRPr="007C25A7">
              <w:rPr>
                <w:rStyle w:val="Hipervnculo"/>
                <w:noProof/>
              </w:rPr>
              <w:t>C) Opcional. Incluye un pequeño esquema o boceto mostrando cómo quedaría la interfaz mejorada.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5B53" w14:textId="724BDEF4" w:rsidR="00A55B06" w:rsidRDefault="00A55B06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80" w:history="1">
            <w:r w:rsidRPr="007C25A7">
              <w:rPr>
                <w:rStyle w:val="Hipervnculo"/>
                <w:noProof/>
              </w:rPr>
              <w:t>4.- Implementa las mejoras propuestas: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4E47" w14:textId="38792010" w:rsidR="00A55B06" w:rsidRDefault="00A55B06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 w:bidi="ar-SA"/>
              <w14:ligatures w14:val="standardContextual"/>
            </w:rPr>
          </w:pPr>
          <w:hyperlink w:anchor="_Toc218358281" w:history="1">
            <w:r w:rsidRPr="007C25A7">
              <w:rPr>
                <w:rStyle w:val="Hipervnculo"/>
                <w:noProof/>
              </w:rPr>
              <w:t>A) Implementa esas mejoras que has propuesto. Si quieres, puedes realizarlas en el mismo proyecto que has descargado.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AFA77" w14:textId="03B3CC71" w:rsidR="00416B89" w:rsidRDefault="00416B89">
          <w:r>
            <w:rPr>
              <w:b/>
              <w:bCs/>
            </w:rPr>
            <w:fldChar w:fldCharType="end"/>
          </w:r>
        </w:p>
      </w:sdtContent>
    </w:sdt>
    <w:p w14:paraId="3C4D4C80" w14:textId="77777777" w:rsidR="00416B89" w:rsidRDefault="00416B89" w:rsidP="00254CAB"/>
    <w:p w14:paraId="155373D5" w14:textId="77777777" w:rsidR="00416B89" w:rsidRDefault="00416B89" w:rsidP="00254CAB"/>
    <w:p w14:paraId="440ABFD6" w14:textId="05F49EBF" w:rsidR="00416B89" w:rsidRDefault="00416B89">
      <w:r>
        <w:rPr>
          <w:rFonts w:hint="eastAsia"/>
        </w:rPr>
        <w:br w:type="page"/>
      </w:r>
    </w:p>
    <w:p w14:paraId="612D62DF" w14:textId="77777777" w:rsidR="001233C8" w:rsidRDefault="001233C8" w:rsidP="00666849">
      <w:pPr>
        <w:pStyle w:val="Ttulo2"/>
        <w:rPr>
          <w:sz w:val="36"/>
          <w:szCs w:val="36"/>
        </w:rPr>
      </w:pPr>
      <w:bookmarkStart w:id="0" w:name="_Toc192720977"/>
      <w:bookmarkStart w:id="1" w:name="_Toc218160671"/>
      <w:bookmarkStart w:id="2" w:name="_Toc218358273"/>
      <w:bookmarkEnd w:id="0"/>
      <w:r w:rsidRPr="001233C8">
        <w:rPr>
          <w:sz w:val="36"/>
          <w:szCs w:val="36"/>
        </w:rPr>
        <w:lastRenderedPageBreak/>
        <w:t>EJERCICIO 2 Propuesta de mejora de la interfaz</w:t>
      </w:r>
      <w:bookmarkEnd w:id="2"/>
    </w:p>
    <w:p w14:paraId="3C494A35" w14:textId="0425DC41" w:rsidR="00234F5B" w:rsidRPr="00666849" w:rsidRDefault="00666849" w:rsidP="00666849">
      <w:pPr>
        <w:pStyle w:val="Ttulo2"/>
      </w:pPr>
      <w:bookmarkStart w:id="3" w:name="_Toc218358274"/>
      <w:r>
        <w:t xml:space="preserve">1.- </w:t>
      </w:r>
      <w:bookmarkEnd w:id="1"/>
      <w:r w:rsidR="001233C8" w:rsidRPr="001233C8">
        <w:t>Objetivos de mejora</w:t>
      </w:r>
      <w:bookmarkEnd w:id="3"/>
    </w:p>
    <w:p w14:paraId="37360D70" w14:textId="6ECC187E" w:rsidR="00A37840" w:rsidRDefault="00666849" w:rsidP="007E72EB">
      <w:pPr>
        <w:pStyle w:val="Ttulo4"/>
      </w:pPr>
      <w:bookmarkStart w:id="4" w:name="_Toc218160672"/>
      <w:r>
        <w:t xml:space="preserve">A) </w:t>
      </w:r>
      <w:r w:rsidR="001233C8" w:rsidRPr="001233C8">
        <w:t>Selecciona, en tu opinión, los 3 fallos más relevantes identificados en el ejercicio anterior</w:t>
      </w:r>
      <w:r w:rsidR="00416B89" w:rsidRPr="00416B89">
        <w:rPr>
          <w:rFonts w:hint="eastAsia"/>
        </w:rPr>
        <w:t>.</w:t>
      </w:r>
      <w:bookmarkEnd w:id="4"/>
    </w:p>
    <w:p w14:paraId="209A77D6" w14:textId="3E923147" w:rsidR="00666849" w:rsidRDefault="00666849" w:rsidP="007E72EB">
      <w:pPr>
        <w:pStyle w:val="Ttulo4"/>
      </w:pPr>
      <w:r>
        <w:t xml:space="preserve">B) </w:t>
      </w:r>
      <w:r w:rsidR="001233C8" w:rsidRPr="001233C8">
        <w:t>Define para cada uno un objetivo de mejora claro (por ejemplo: “Mejorar la visibilidad del estado del sistema al guardar un registro”)</w:t>
      </w:r>
      <w:r>
        <w:rPr>
          <w:rFonts w:hint="eastAsia"/>
        </w:rPr>
        <w:t>.</w:t>
      </w:r>
    </w:p>
    <w:p w14:paraId="1B5367C4" w14:textId="357C88B4" w:rsidR="002C332C" w:rsidRDefault="007E72EB" w:rsidP="002C332C">
      <w:r>
        <w:t>A continuación, se indican los tres fallos elegidos:</w:t>
      </w:r>
    </w:p>
    <w:p w14:paraId="4717C587" w14:textId="3ABE1A81" w:rsidR="007E72EB" w:rsidRDefault="007E72EB" w:rsidP="007E72EB">
      <w:r>
        <w:t xml:space="preserve">1. Inconsistencia en la </w:t>
      </w:r>
      <w:r>
        <w:t>n</w:t>
      </w:r>
      <w:r>
        <w:t xml:space="preserve">omenclatura y </w:t>
      </w:r>
      <w:r>
        <w:t>l</w:t>
      </w:r>
      <w:r>
        <w:t>enguaje (Heurística #4 y #2)</w:t>
      </w:r>
    </w:p>
    <w:p w14:paraId="3903583D" w14:textId="6E7AAD9D" w:rsidR="007E72EB" w:rsidRDefault="007E72EB" w:rsidP="007E72EB">
      <w:pPr>
        <w:ind w:left="709"/>
      </w:pPr>
      <w:r>
        <w:t>Fallo detectado: El uso de etiquetas contradictorias entre la vista principal ("Cliente#") y los mensajes de error ("DNI")</w:t>
      </w:r>
      <w:r w:rsidR="00B65ED2">
        <w:t xml:space="preserve"> cuando debería ser Código en ambos casos</w:t>
      </w:r>
      <w:r>
        <w:t xml:space="preserve">, sumado a la mezcla de idiomas en </w:t>
      </w:r>
      <w:r>
        <w:t xml:space="preserve">la nomenclatura de los </w:t>
      </w:r>
      <w:r>
        <w:t>botones ("Add" frente a "Aceptar"</w:t>
      </w:r>
      <w:r>
        <w:t xml:space="preserve"> o “Salir”</w:t>
      </w:r>
      <w:r>
        <w:t>).</w:t>
      </w:r>
    </w:p>
    <w:p w14:paraId="06F5869D" w14:textId="1439EDE9" w:rsidR="007E72EB" w:rsidRDefault="007E72EB" w:rsidP="007E72EB">
      <w:pPr>
        <w:ind w:left="709"/>
      </w:pPr>
      <w:r>
        <w:t xml:space="preserve">Objetivo de mejora: Establecer una consistencia terminológica y </w:t>
      </w:r>
      <w:r>
        <w:t>seleccionar el mismo idioma (Españól)</w:t>
      </w:r>
      <w:r>
        <w:t xml:space="preserve"> en toda la interfaz para reducir la confusión y la carga cognitiva del usuario.</w:t>
      </w:r>
    </w:p>
    <w:p w14:paraId="0A876583" w14:textId="2D11E6EA" w:rsidR="007E72EB" w:rsidRDefault="007E72EB" w:rsidP="007E72EB">
      <w:r>
        <w:t xml:space="preserve">2. Dispersión </w:t>
      </w:r>
      <w:r>
        <w:t>f</w:t>
      </w:r>
      <w:r>
        <w:t xml:space="preserve">uncional y </w:t>
      </w:r>
      <w:r>
        <w:t>r</w:t>
      </w:r>
      <w:r>
        <w:t xml:space="preserve">uptura de la </w:t>
      </w:r>
      <w:r>
        <w:t>p</w:t>
      </w:r>
      <w:r>
        <w:t>roximidad (</w:t>
      </w:r>
      <w:r>
        <w:t>o</w:t>
      </w:r>
      <w:r>
        <w:t xml:space="preserve">rganización </w:t>
      </w:r>
      <w:r>
        <w:t>e</w:t>
      </w:r>
      <w:r>
        <w:t>spacial)</w:t>
      </w:r>
    </w:p>
    <w:p w14:paraId="5A900636" w14:textId="0F2F8719" w:rsidR="007E72EB" w:rsidRDefault="007E72EB" w:rsidP="007E72EB">
      <w:pPr>
        <w:ind w:left="709"/>
      </w:pPr>
      <w:r>
        <w:t>Fallo detectado: Los controles de entrada del</w:t>
      </w:r>
      <w:r>
        <w:t xml:space="preserve"> panel</w:t>
      </w:r>
      <w:r>
        <w:t xml:space="preserve"> </w:t>
      </w:r>
      <w:r>
        <w:t>PRESUPUESTO</w:t>
      </w:r>
      <w:r>
        <w:t xml:space="preserve"> (ComboBox, Spinner e imagen) se encuentran desvinculados físicamente de la tabla de resultados, rompiendo el flujo lógico de trabajo.</w:t>
      </w:r>
    </w:p>
    <w:p w14:paraId="29D81CAB" w14:textId="2D5E7E62" w:rsidR="007E72EB" w:rsidRDefault="007E72EB" w:rsidP="007E72EB">
      <w:pPr>
        <w:ind w:left="709"/>
      </w:pPr>
      <w:r>
        <w:t>Objetivo de mejora: Implementar una agrupación lógica</w:t>
      </w:r>
      <w:r>
        <w:t xml:space="preserve"> (lectura normal de izquierda a derecha y de arriba a abajo, </w:t>
      </w:r>
      <w:r w:rsidRPr="007E72EB">
        <w:t>Z-Pattern</w:t>
      </w:r>
      <w:r>
        <w:t>)</w:t>
      </w:r>
      <w:r>
        <w:t xml:space="preserve"> que facilite el flujo de tareas y minimice el movimiento ocular.</w:t>
      </w:r>
    </w:p>
    <w:p w14:paraId="62D09C98" w14:textId="02F440E6" w:rsidR="007E72EB" w:rsidRDefault="007E72EB" w:rsidP="007E72EB">
      <w:r>
        <w:t xml:space="preserve">3. Falta de </w:t>
      </w:r>
      <w:r>
        <w:t>a</w:t>
      </w:r>
      <w:r>
        <w:t xml:space="preserve">yuda </w:t>
      </w:r>
      <w:r>
        <w:t>p</w:t>
      </w:r>
      <w:r>
        <w:t xml:space="preserve">reventiva y </w:t>
      </w:r>
      <w:r>
        <w:t>f</w:t>
      </w:r>
      <w:r>
        <w:t xml:space="preserve">eedback </w:t>
      </w:r>
      <w:r>
        <w:t>d</w:t>
      </w:r>
      <w:r>
        <w:t>escriptivo (Heurística #10 y #5)</w:t>
      </w:r>
    </w:p>
    <w:p w14:paraId="3E55C4B1" w14:textId="744B8DFF" w:rsidR="007E72EB" w:rsidRDefault="007E72EB" w:rsidP="007E72EB">
      <w:pPr>
        <w:ind w:left="709"/>
      </w:pPr>
      <w:r>
        <w:t xml:space="preserve">Fallo detectado: Los campos de texto no ofrecen indicaciones de formato antes de escribir, y los mensajes de error son genéricos, indicando el </w:t>
      </w:r>
      <w:r>
        <w:t>fallo,</w:t>
      </w:r>
      <w:r>
        <w:t xml:space="preserve"> pero no la solución.</w:t>
      </w:r>
    </w:p>
    <w:p w14:paraId="7B67800E" w14:textId="77777777" w:rsidR="007E72EB" w:rsidRDefault="007E72EB" w:rsidP="007E72EB">
      <w:pPr>
        <w:ind w:left="709"/>
      </w:pPr>
      <w:r>
        <w:t>Objetivo de mejora: Integrar mecanismos de ayuda contextual y mensajes de diagnóstico claros que permitan al usuario solucionar errores de forma autónoma.</w:t>
      </w:r>
    </w:p>
    <w:p w14:paraId="61DA9FFE" w14:textId="77777777" w:rsidR="00F97F50" w:rsidRDefault="00F97F50" w:rsidP="0029571F"/>
    <w:p w14:paraId="58EF4696" w14:textId="77777777" w:rsidR="00F97F50" w:rsidRDefault="00F97F50" w:rsidP="0029571F"/>
    <w:p w14:paraId="75DA4B7C" w14:textId="35011883" w:rsidR="00F97F50" w:rsidRDefault="001233C8" w:rsidP="00F97F50">
      <w:pPr>
        <w:pStyle w:val="Ttulo2"/>
      </w:pPr>
      <w:bookmarkStart w:id="5" w:name="_Toc218358275"/>
      <w:r>
        <w:t>2</w:t>
      </w:r>
      <w:r w:rsidR="00F97F50">
        <w:t xml:space="preserve">.- </w:t>
      </w:r>
      <w:r w:rsidRPr="001233C8">
        <w:t>Rediseño y aplicación práctica</w:t>
      </w:r>
      <w:bookmarkEnd w:id="5"/>
    </w:p>
    <w:p w14:paraId="4C0711DB" w14:textId="0AAD1E62" w:rsidR="00F97F50" w:rsidRDefault="00F97F50" w:rsidP="00A55B06">
      <w:pPr>
        <w:pStyle w:val="Ttulo4"/>
      </w:pPr>
      <w:r>
        <w:t xml:space="preserve">A) </w:t>
      </w:r>
      <w:r w:rsidR="001233C8" w:rsidRPr="001233C8">
        <w:t>Describe qué cambios realizarías sobre los componentes implicados</w:t>
      </w:r>
    </w:p>
    <w:p w14:paraId="5F6F8683" w14:textId="775E83A1" w:rsidR="00A55B06" w:rsidRPr="00A55B06" w:rsidRDefault="00A55B06" w:rsidP="00A55B06">
      <w:pPr>
        <w:pStyle w:val="Ttulo9"/>
        <w:ind w:left="709"/>
      </w:pPr>
      <w:r w:rsidRPr="00A55B06">
        <w:t>Distribución de paneles y campos.</w:t>
      </w:r>
    </w:p>
    <w:p w14:paraId="0790284A" w14:textId="7FECA1CF" w:rsidR="00A55B06" w:rsidRPr="00A55B06" w:rsidRDefault="00A55B06" w:rsidP="00A55B06">
      <w:pPr>
        <w:pStyle w:val="Ttulo9"/>
        <w:ind w:left="709"/>
      </w:pPr>
      <w:r w:rsidRPr="00A55B06">
        <w:t>Etiquetado de botones y menús.</w:t>
      </w:r>
    </w:p>
    <w:p w14:paraId="32B70AF9" w14:textId="340878D0" w:rsidR="00A55B06" w:rsidRPr="00A55B06" w:rsidRDefault="00A55B06" w:rsidP="00A55B06">
      <w:pPr>
        <w:pStyle w:val="Ttulo9"/>
        <w:ind w:left="709"/>
      </w:pPr>
      <w:r w:rsidRPr="00A55B06">
        <w:t>Colores, iconos, fuentes y espaciado.</w:t>
      </w:r>
    </w:p>
    <w:p w14:paraId="475276B4" w14:textId="332CB106" w:rsidR="00A55B06" w:rsidRPr="00A55B06" w:rsidRDefault="00A55B06" w:rsidP="00A55B06">
      <w:pPr>
        <w:pStyle w:val="Ttulo9"/>
        <w:ind w:left="709"/>
      </w:pPr>
      <w:r w:rsidRPr="00A55B06">
        <w:t>Uso de diálogos de confirmación y mensajes informativos.</w:t>
      </w:r>
    </w:p>
    <w:p w14:paraId="5C0E9D21" w14:textId="4D065F40" w:rsidR="00F97F50" w:rsidRDefault="00F97F50" w:rsidP="00A55B06">
      <w:pPr>
        <w:pStyle w:val="Ttulo4"/>
      </w:pPr>
      <w:r>
        <w:t xml:space="preserve">B) </w:t>
      </w:r>
      <w:r w:rsidR="001233C8" w:rsidRPr="001233C8">
        <w:t>Los cambios que propongas no deben alterar la lógica de negocio del proyecto</w:t>
      </w:r>
      <w:r>
        <w:t>.</w:t>
      </w:r>
    </w:p>
    <w:p w14:paraId="16DA7513" w14:textId="39B5B03D" w:rsidR="00307287" w:rsidRDefault="00307287" w:rsidP="00307287">
      <w:r>
        <w:t xml:space="preserve">1. Distribución de </w:t>
      </w:r>
      <w:r w:rsidR="00A55B06">
        <w:t>p</w:t>
      </w:r>
      <w:r>
        <w:t xml:space="preserve">aneles y </w:t>
      </w:r>
      <w:r w:rsidR="00A55B06">
        <w:t>c</w:t>
      </w:r>
      <w:r>
        <w:t>ampos</w:t>
      </w:r>
      <w:r w:rsidR="00A55B06">
        <w:t>:</w:t>
      </w:r>
    </w:p>
    <w:p w14:paraId="46B76E26" w14:textId="0604EE3A" w:rsidR="00307287" w:rsidRDefault="00307287" w:rsidP="00C30C87">
      <w:r>
        <w:t xml:space="preserve">Alineación </w:t>
      </w:r>
      <w:r w:rsidR="00A55B06">
        <w:t xml:space="preserve">de componentes </w:t>
      </w:r>
      <w:r>
        <w:t>(</w:t>
      </w:r>
      <w:r w:rsidR="00A55B06">
        <w:t>Enrejillado</w:t>
      </w:r>
      <w:r>
        <w:t xml:space="preserve">): </w:t>
      </w:r>
      <w:r w:rsidR="00A55B06">
        <w:t>Reorganizar</w:t>
      </w:r>
      <w:r>
        <w:t xml:space="preserve"> el panel CLIENTE utilizando una estructura de columnas alineadas. Las etiquetas se situarán siempre a la izquierda de cada </w:t>
      </w:r>
      <w:r>
        <w:lastRenderedPageBreak/>
        <w:t xml:space="preserve">TextField para reducir el salto visual y facilitar </w:t>
      </w:r>
      <w:r w:rsidR="00A55B06">
        <w:t>la trazabilidad de los datos a registrar</w:t>
      </w:r>
      <w:r>
        <w:t>.</w:t>
      </w:r>
    </w:p>
    <w:p w14:paraId="0609731D" w14:textId="471FCB48" w:rsidR="00307287" w:rsidRDefault="00307287" w:rsidP="00307287">
      <w:r>
        <w:t xml:space="preserve">Proporcionalidad </w:t>
      </w:r>
      <w:r w:rsidR="00A55B06">
        <w:t>v</w:t>
      </w:r>
      <w:r>
        <w:t xml:space="preserve">isual: </w:t>
      </w:r>
      <w:r w:rsidR="00A55B06">
        <w:t>Ajustar</w:t>
      </w:r>
      <w:r>
        <w:t xml:space="preserve"> el ancho físico de los TextFields según la longitud del dato</w:t>
      </w:r>
      <w:r w:rsidR="00A55B06">
        <w:t>, es decir,</w:t>
      </w:r>
      <w:r>
        <w:t xml:space="preserve"> un campo corto para Cliente# (5 dígitos) y un campo </w:t>
      </w:r>
      <w:r w:rsidR="00A55B06">
        <w:t xml:space="preserve">más </w:t>
      </w:r>
      <w:r>
        <w:t>extendido para Dirección y Apell.</w:t>
      </w:r>
    </w:p>
    <w:p w14:paraId="79C0E9A2" w14:textId="45AC7938" w:rsidR="00307287" w:rsidRDefault="00307287" w:rsidP="00307287">
      <w:pPr>
        <w:rPr>
          <w:rFonts w:hint="eastAsia"/>
        </w:rPr>
      </w:pPr>
      <w:r>
        <w:t xml:space="preserve">Flujo </w:t>
      </w:r>
      <w:r w:rsidR="00C30C87">
        <w:t xml:space="preserve">visual de lectura tradicional </w:t>
      </w:r>
      <w:r>
        <w:t xml:space="preserve">en Z: </w:t>
      </w:r>
      <w:r w:rsidR="00B4070B">
        <w:t>Sobre</w:t>
      </w:r>
      <w:r>
        <w:t xml:space="preserve"> el panel PRESUPUESTO, </w:t>
      </w:r>
      <w:r w:rsidR="00C30C87">
        <w:t>situar</w:t>
      </w:r>
      <w:r>
        <w:t xml:space="preserve"> los selectores (ComboBox y Spinner) y el botón Add en la parte superior izquierda, la imagen de previsualización a la derecha y la tabla ocupando toda la franja inferior.</w:t>
      </w:r>
    </w:p>
    <w:p w14:paraId="78CFE47C" w14:textId="77777777" w:rsidR="00307287" w:rsidRDefault="00307287" w:rsidP="00307287"/>
    <w:p w14:paraId="5A7D53F8" w14:textId="77777777" w:rsidR="00307287" w:rsidRDefault="00307287" w:rsidP="00307287">
      <w:r>
        <w:t>2. Etiquetado de Botones y Menús</w:t>
      </w:r>
    </w:p>
    <w:p w14:paraId="150B32BA" w14:textId="5BBCCC00" w:rsidR="00307287" w:rsidRDefault="00307287" w:rsidP="00307287">
      <w:r>
        <w:t xml:space="preserve">Unificación </w:t>
      </w:r>
      <w:r w:rsidR="00B4070B">
        <w:t>l</w:t>
      </w:r>
      <w:r>
        <w:t xml:space="preserve">ingüística: </w:t>
      </w:r>
      <w:r w:rsidR="00B4070B">
        <w:t>Sustituir el texto d</w:t>
      </w:r>
      <w:r>
        <w:t>el botón Add a "Añadir" para mantener la consistencia con el resto de la interfaz en español.</w:t>
      </w:r>
    </w:p>
    <w:p w14:paraId="1A37BA28" w14:textId="7439BEC8" w:rsidR="00307287" w:rsidRDefault="00307287" w:rsidP="00307287">
      <w:r>
        <w:t xml:space="preserve">Nomenclatura </w:t>
      </w:r>
      <w:r w:rsidR="00B4070B">
        <w:t>e</w:t>
      </w:r>
      <w:r>
        <w:t xml:space="preserve">standarizada: </w:t>
      </w:r>
      <w:r w:rsidR="00B4070B">
        <w:t>Cambiar</w:t>
      </w:r>
      <w:r>
        <w:t xml:space="preserve"> la etiqueta Cliente# por </w:t>
      </w:r>
      <w:r w:rsidR="00B65ED2">
        <w:t>“Código”</w:t>
      </w:r>
      <w:r>
        <w:t xml:space="preserve"> </w:t>
      </w:r>
      <w:r w:rsidR="00B65ED2">
        <w:t>y modificar igualmente el texto del mensaje de error DNI por Código</w:t>
      </w:r>
      <w:r>
        <w:t>, cumpliendo la heurística de consistencia y estándares.</w:t>
      </w:r>
      <w:r w:rsidR="00161C6A">
        <w:t xml:space="preserve"> Y también, cambiaría el texto Aceptar del botón por Guardar.</w:t>
      </w:r>
    </w:p>
    <w:p w14:paraId="3B700332" w14:textId="14765FBF" w:rsidR="00307287" w:rsidRDefault="00307287" w:rsidP="00307287">
      <w:r>
        <w:t>Mnemónicos: Añadiría atajos de teclado en el menú y botones principales (ej: Alt+S para Salir</w:t>
      </w:r>
      <w:r w:rsidR="00B4070B">
        <w:t xml:space="preserve"> y Alt+A para Añadir</w:t>
      </w:r>
      <w:r>
        <w:t xml:space="preserve">) para mejorar la eficiencia de los usuarios </w:t>
      </w:r>
      <w:r w:rsidR="00B4070B">
        <w:t>familiarizados con la aplicación</w:t>
      </w:r>
      <w:r>
        <w:t>.</w:t>
      </w:r>
    </w:p>
    <w:p w14:paraId="53376689" w14:textId="77777777" w:rsidR="00307287" w:rsidRDefault="00307287" w:rsidP="00307287"/>
    <w:p w14:paraId="0F6579A7" w14:textId="7FCF88E1" w:rsidR="00307287" w:rsidRDefault="00307287" w:rsidP="00307287">
      <w:r>
        <w:t xml:space="preserve">3. Colores, </w:t>
      </w:r>
      <w:r w:rsidR="00B4070B">
        <w:t>i</w:t>
      </w:r>
      <w:r>
        <w:t xml:space="preserve">conos, </w:t>
      </w:r>
      <w:r w:rsidR="00B4070B">
        <w:t>f</w:t>
      </w:r>
      <w:r>
        <w:t xml:space="preserve">uentes y </w:t>
      </w:r>
      <w:r w:rsidR="00B4070B">
        <w:t>e</w:t>
      </w:r>
      <w:r>
        <w:t>spaciado</w:t>
      </w:r>
    </w:p>
    <w:p w14:paraId="42F8B404" w14:textId="0614048E" w:rsidR="00307287" w:rsidRDefault="00307287" w:rsidP="00307287">
      <w:r>
        <w:t xml:space="preserve">Iconografía </w:t>
      </w:r>
      <w:r w:rsidR="002575B9">
        <w:t>f</w:t>
      </w:r>
      <w:r>
        <w:t xml:space="preserve">uncional: </w:t>
      </w:r>
      <w:r w:rsidR="00F82F60">
        <w:t>Activar la propiedad contentAreaFilled para resaltar los botones respecto al fondo de la interfaz, también sería correcto i</w:t>
      </w:r>
      <w:r w:rsidR="00B4070B">
        <w:t>ncorporar</w:t>
      </w:r>
      <w:r>
        <w:t xml:space="preserve"> iconos universales en los botones (un signo + para añadir, un disco para </w:t>
      </w:r>
      <w:r w:rsidR="00F82F60">
        <w:t>guardar</w:t>
      </w:r>
      <w:r>
        <w:t xml:space="preserve"> y una puerta de salida para salir) para facilitar el reconocimiento rápido.</w:t>
      </w:r>
    </w:p>
    <w:p w14:paraId="69E044D1" w14:textId="12D09C5F" w:rsidR="00307287" w:rsidRDefault="00307287" w:rsidP="00307287">
      <w:r>
        <w:t xml:space="preserve">Jerarquía </w:t>
      </w:r>
      <w:r w:rsidR="002575B9">
        <w:t>t</w:t>
      </w:r>
      <w:r>
        <w:t xml:space="preserve">ipográfica: </w:t>
      </w:r>
      <w:r w:rsidR="00B4070B">
        <w:t>Mantener</w:t>
      </w:r>
      <w:r>
        <w:t xml:space="preserve"> la fuente Segoe UI, pero </w:t>
      </w:r>
      <w:r w:rsidR="00B4070B">
        <w:t>en los títulos de los paneles CLIENTE y PRESUPUESTO, activar la propiedad bold para visualizarlas en negrita</w:t>
      </w:r>
      <w:r>
        <w:t xml:space="preserve"> </w:t>
      </w:r>
      <w:r w:rsidR="00B4070B">
        <w:t>y aumentar</w:t>
      </w:r>
      <w:r>
        <w:t xml:space="preserve"> el tamaño para diferenciar claramente las secciones de los datos de entrada.</w:t>
      </w:r>
    </w:p>
    <w:p w14:paraId="79C9DDE3" w14:textId="6D605573" w:rsidR="00307287" w:rsidRDefault="00307287" w:rsidP="00307287">
      <w:r>
        <w:t xml:space="preserve">Espaciado: </w:t>
      </w:r>
      <w:r w:rsidR="002575B9">
        <w:t>Incrementar</w:t>
      </w:r>
      <w:r>
        <w:t xml:space="preserve"> el margen interno (padding) entre los campos de texto para evitar el </w:t>
      </w:r>
      <w:r w:rsidR="002575B9">
        <w:t>ruido</w:t>
      </w:r>
      <w:r>
        <w:t xml:space="preserve"> visual y reducir la carga cognitiva.</w:t>
      </w:r>
    </w:p>
    <w:p w14:paraId="5052432D" w14:textId="77777777" w:rsidR="00307287" w:rsidRDefault="00307287" w:rsidP="00307287"/>
    <w:p w14:paraId="7EE7FCF8" w14:textId="0D7FE726" w:rsidR="00307287" w:rsidRDefault="00307287" w:rsidP="00307287">
      <w:r>
        <w:t xml:space="preserve">4. Uso de </w:t>
      </w:r>
      <w:r w:rsidR="002575B9">
        <w:t>d</w:t>
      </w:r>
      <w:r>
        <w:t xml:space="preserve">iálogos y </w:t>
      </w:r>
      <w:r w:rsidR="002575B9">
        <w:t>m</w:t>
      </w:r>
      <w:r>
        <w:t xml:space="preserve">ensajes </w:t>
      </w:r>
      <w:r w:rsidR="002575B9">
        <w:t>i</w:t>
      </w:r>
      <w:r>
        <w:t>nformativos</w:t>
      </w:r>
    </w:p>
    <w:p w14:paraId="24E0BE51" w14:textId="33B8C20E" w:rsidR="00307287" w:rsidRDefault="00307287" w:rsidP="00307287">
      <w:r>
        <w:t xml:space="preserve">Feedback </w:t>
      </w:r>
      <w:r w:rsidR="00FC79AD">
        <w:t>p</w:t>
      </w:r>
      <w:r>
        <w:t>reventivo (</w:t>
      </w:r>
      <w:r w:rsidR="00FC79AD">
        <w:t>t</w:t>
      </w:r>
      <w:r>
        <w:t>oolTip</w:t>
      </w:r>
      <w:r w:rsidR="00FC79AD">
        <w:t>Text</w:t>
      </w:r>
      <w:r>
        <w:t xml:space="preserve">): </w:t>
      </w:r>
      <w:r w:rsidR="00FC79AD">
        <w:t>Inicializar</w:t>
      </w:r>
      <w:r>
        <w:t xml:space="preserve"> la propiedad </w:t>
      </w:r>
      <w:r w:rsidR="00FC79AD">
        <w:t>t</w:t>
      </w:r>
      <w:r>
        <w:t xml:space="preserve">oolTipText en cada campo para indicar el formato esperado (ej: "Introduzca 9 </w:t>
      </w:r>
      <w:r w:rsidR="00FC79AD">
        <w:t>dígitos</w:t>
      </w:r>
      <w:r>
        <w:t xml:space="preserve"> para el teléfono") antes de que el usuario cometa el error.</w:t>
      </w:r>
    </w:p>
    <w:p w14:paraId="4701CC97" w14:textId="4EB08040" w:rsidR="00307287" w:rsidRDefault="00307287" w:rsidP="00307287">
      <w:r>
        <w:t xml:space="preserve">Mensajes de </w:t>
      </w:r>
      <w:r w:rsidR="00FC79AD">
        <w:t>e</w:t>
      </w:r>
      <w:r>
        <w:t xml:space="preserve">rror </w:t>
      </w:r>
      <w:r w:rsidR="00FC79AD">
        <w:t>d</w:t>
      </w:r>
      <w:r>
        <w:t xml:space="preserve">escriptivos: </w:t>
      </w:r>
      <w:r w:rsidR="00FC79AD">
        <w:t>Redactar</w:t>
      </w:r>
      <w:r>
        <w:t xml:space="preserve"> diálogos de error para que no solo indiquen dónde está el fallo, sino cómo solucionarlo (ej: "Error: El nombre no puede contener números").</w:t>
      </w:r>
    </w:p>
    <w:p w14:paraId="017CA42D" w14:textId="382C497F" w:rsidR="00F97F50" w:rsidRDefault="00307287" w:rsidP="00307287">
      <w:r>
        <w:t xml:space="preserve">Consistencia en </w:t>
      </w:r>
      <w:r w:rsidR="00FC79AD">
        <w:t>c</w:t>
      </w:r>
      <w:r>
        <w:t xml:space="preserve">onfirmaciones: </w:t>
      </w:r>
      <w:r w:rsidR="00FC79AD">
        <w:t>mantener</w:t>
      </w:r>
      <w:r>
        <w:t xml:space="preserve"> el JOptionPane de confirmación al salir, asegurando que la opción por defecto no sea "Sí" para evitar cierres accidentales</w:t>
      </w:r>
      <w:r w:rsidR="00FC79AD">
        <w:t xml:space="preserve"> tras pulsar ENTER. Por otra parte, tras </w:t>
      </w:r>
      <w:r w:rsidR="00161C6A">
        <w:t>llevar a cabo un registro correctamente, al pulsar sobre Aceptar, que debería ser Guardar, el programa se finaliza, y debería proponer al usuario el poder continuar tal y como realiza tras pulsar sobre el botón Salir</w:t>
      </w:r>
      <w:r>
        <w:t>.</w:t>
      </w:r>
    </w:p>
    <w:p w14:paraId="78B20B06" w14:textId="36FDC9F0" w:rsidR="001233C8" w:rsidRDefault="00161C6A" w:rsidP="00F97F50">
      <w:r w:rsidRPr="00161C6A">
        <w:t xml:space="preserve">Flujo de </w:t>
      </w:r>
      <w:r>
        <w:t>r</w:t>
      </w:r>
      <w:r w:rsidRPr="00161C6A">
        <w:t xml:space="preserve">egistro </w:t>
      </w:r>
      <w:r>
        <w:t>p</w:t>
      </w:r>
      <w:r w:rsidRPr="00161C6A">
        <w:t>ost-</w:t>
      </w:r>
      <w:r>
        <w:t>g</w:t>
      </w:r>
      <w:r w:rsidRPr="00161C6A">
        <w:t xml:space="preserve">uardado: Es necesario renombrar el botón "Aceptar" por "Guardar". Asimismo, se debe corregir el comportamiento actual: tras un registro exitoso, el </w:t>
      </w:r>
      <w:r>
        <w:t>programa</w:t>
      </w:r>
      <w:r w:rsidRPr="00161C6A">
        <w:t xml:space="preserve"> no debe finalizar, sino ofrecer al usuario la posibilidad de continuar o salir, replicando la lógica existente en el botón "Salir"</w:t>
      </w:r>
    </w:p>
    <w:p w14:paraId="3D7B55F8" w14:textId="77777777" w:rsidR="001233C8" w:rsidRDefault="001233C8" w:rsidP="001233C8"/>
    <w:p w14:paraId="3F9DCD8E" w14:textId="3BF13177" w:rsidR="001233C8" w:rsidRDefault="001233C8" w:rsidP="001233C8">
      <w:pPr>
        <w:pStyle w:val="Ttulo2"/>
      </w:pPr>
      <w:bookmarkStart w:id="6" w:name="_Toc218358276"/>
      <w:r>
        <w:lastRenderedPageBreak/>
        <w:t xml:space="preserve">3.- </w:t>
      </w:r>
      <w:r w:rsidRPr="001233C8">
        <w:t>Justificación de las mejoras</w:t>
      </w:r>
      <w:bookmarkEnd w:id="6"/>
    </w:p>
    <w:p w14:paraId="23E39ED9" w14:textId="24A9651F" w:rsidR="001233C8" w:rsidRDefault="001233C8" w:rsidP="001233C8">
      <w:pPr>
        <w:pStyle w:val="Ttulo3"/>
      </w:pPr>
      <w:bookmarkStart w:id="7" w:name="_Toc218358277"/>
      <w:r>
        <w:t xml:space="preserve">A) </w:t>
      </w:r>
      <w:r w:rsidRPr="001233C8">
        <w:t>Argumenta por qué cada modificación mejora la experiencia del usuario</w:t>
      </w:r>
      <w:bookmarkEnd w:id="7"/>
    </w:p>
    <w:p w14:paraId="326717AA" w14:textId="77777777" w:rsidR="00161C6A" w:rsidRDefault="00161C6A" w:rsidP="00161C6A">
      <w:r>
        <w:t>1. Unificación de Nomenclatura y Lenguaje</w:t>
      </w:r>
    </w:p>
    <w:p w14:paraId="6E51B1A3" w14:textId="0E3F3FA3" w:rsidR="001233C8" w:rsidRDefault="00161C6A" w:rsidP="00161C6A">
      <w:r>
        <w:t xml:space="preserve">Al eliminar la mezcla de idiomas ("Add" vs "Aceptar") y </w:t>
      </w:r>
      <w:r w:rsidR="00B65ED2">
        <w:t>modifica</w:t>
      </w:r>
      <w:r>
        <w:t xml:space="preserve"> la etiqueta </w:t>
      </w:r>
      <w:r w:rsidR="00B65ED2">
        <w:t>"Cliente#"</w:t>
      </w:r>
      <w:r w:rsidR="00B65ED2">
        <w:t xml:space="preserve"> por “Código” al igual ocurre </w:t>
      </w:r>
      <w:r>
        <w:t xml:space="preserve">con </w:t>
      </w:r>
      <w:r w:rsidR="00B65ED2">
        <w:t>el</w:t>
      </w:r>
      <w:r>
        <w:t xml:space="preserve"> mensaje de error "DNI"</w:t>
      </w:r>
      <w:r w:rsidR="00B65ED2">
        <w:t xml:space="preserve"> por</w:t>
      </w:r>
      <w:r>
        <w:t xml:space="preserve"> "</w:t>
      </w:r>
      <w:r w:rsidR="00B65ED2">
        <w:t>Código”</w:t>
      </w:r>
      <w:r w:rsidR="00CC618D">
        <w:t>, así como sustituir el texto del botón “Aceptar” por “Guardar”</w:t>
      </w:r>
      <w:r>
        <w:t xml:space="preserve">, se elimina la ambigüedad. El usuario no tiene que traducir términos ni buscar campos inexistentes, lo que </w:t>
      </w:r>
      <w:r w:rsidR="00CC618D">
        <w:t xml:space="preserve">facilita la trabajabilidad y el registro </w:t>
      </w:r>
      <w:r>
        <w:t>de</w:t>
      </w:r>
      <w:r w:rsidR="00CC618D">
        <w:t xml:space="preserve"> los</w:t>
      </w:r>
      <w:r>
        <w:t xml:space="preserve"> datos.</w:t>
      </w:r>
    </w:p>
    <w:p w14:paraId="52B15D3F" w14:textId="77777777" w:rsidR="00CC618D" w:rsidRDefault="00CC618D" w:rsidP="00CC618D">
      <w:r>
        <w:t>2. Reorganización Espacial (Patrón en Z)</w:t>
      </w:r>
    </w:p>
    <w:p w14:paraId="4F18AD01" w14:textId="7E53E590" w:rsidR="001233C8" w:rsidRDefault="00CC618D" w:rsidP="00CC618D">
      <w:r>
        <w:rPr>
          <w:rFonts w:hint="eastAsia"/>
        </w:rPr>
        <w:t xml:space="preserve">Agrupar los elementos por su </w:t>
      </w:r>
      <w:r>
        <w:t>relación lógica</w:t>
      </w:r>
      <w:r>
        <w:rPr>
          <w:rFonts w:hint="eastAsia"/>
        </w:rPr>
        <w:t xml:space="preserve"> (Entrada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t>Acción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Resultado) </w:t>
      </w:r>
      <w:r>
        <w:t>mejorando el flujo visual</w:t>
      </w:r>
      <w:r>
        <w:rPr>
          <w:rFonts w:hint="eastAsia"/>
        </w:rPr>
        <w:t xml:space="preserve">. Al colocar el </w:t>
      </w:r>
      <w:r>
        <w:t>botón</w:t>
      </w:r>
      <w:r>
        <w:rPr>
          <w:rFonts w:hint="eastAsia"/>
        </w:rPr>
        <w:t xml:space="preserve"> "Añadir" y el selector de cantidad junto al selector de trabajos, se </w:t>
      </w:r>
      <w:r>
        <w:t>mejora la trazabilidad del aplicativo</w:t>
      </w:r>
      <w:r>
        <w:rPr>
          <w:rFonts w:hint="eastAsia"/>
        </w:rPr>
        <w:t xml:space="preserve"> </w:t>
      </w:r>
      <w:r>
        <w:t xml:space="preserve">y consecuentemente la tarea que está realizando el </w:t>
      </w:r>
      <w:r>
        <w:rPr>
          <w:rFonts w:hint="eastAsia"/>
        </w:rPr>
        <w:t>usuario</w:t>
      </w:r>
      <w:r>
        <w:t>.</w:t>
      </w:r>
    </w:p>
    <w:p w14:paraId="71E52629" w14:textId="0D412F2D" w:rsidR="00CC618D" w:rsidRDefault="00CC618D" w:rsidP="00CC618D">
      <w:r>
        <w:t xml:space="preserve">3. Implementación de </w:t>
      </w:r>
      <w:r>
        <w:t>a</w:t>
      </w:r>
      <w:r>
        <w:t xml:space="preserve">yuda </w:t>
      </w:r>
      <w:r>
        <w:t>c</w:t>
      </w:r>
      <w:r>
        <w:t>ontextual (</w:t>
      </w:r>
      <w:r>
        <w:t>t</w:t>
      </w:r>
      <w:r>
        <w:t>oolTip</w:t>
      </w:r>
      <w:r>
        <w:t>Text</w:t>
      </w:r>
      <w:r>
        <w:t>)</w:t>
      </w:r>
    </w:p>
    <w:p w14:paraId="1095CD5D" w14:textId="1A9CF67A" w:rsidR="00CC618D" w:rsidRDefault="00CC618D" w:rsidP="00CC618D">
      <w:r>
        <w:t xml:space="preserve">La propiedad toolTipText </w:t>
      </w:r>
      <w:r>
        <w:t>actúa como una guía</w:t>
      </w:r>
      <w:r>
        <w:t>,</w:t>
      </w:r>
      <w:r>
        <w:t xml:space="preserve"> </w:t>
      </w:r>
      <w:r>
        <w:t>e</w:t>
      </w:r>
      <w:r>
        <w:t xml:space="preserve">n lugar de esperar a que el usuario cometa un error y reciba un mensaje </w:t>
      </w:r>
      <w:r>
        <w:t>de advertencia</w:t>
      </w:r>
      <w:r>
        <w:t xml:space="preserve">, el </w:t>
      </w:r>
      <w:r>
        <w:t>programa</w:t>
      </w:r>
      <w:r>
        <w:t xml:space="preserve"> le informa de antemano sobre el formato requerido (ej: fecha o teléfono), aumentando la eficacia del </w:t>
      </w:r>
      <w:r>
        <w:t>proceso</w:t>
      </w:r>
      <w:r>
        <w:t>.</w:t>
      </w:r>
    </w:p>
    <w:p w14:paraId="63696C29" w14:textId="77777777" w:rsidR="00CC618D" w:rsidRDefault="00CC618D" w:rsidP="00CC618D"/>
    <w:p w14:paraId="00B1E3B2" w14:textId="23EE8805" w:rsidR="001233C8" w:rsidRDefault="001233C8" w:rsidP="001233C8">
      <w:pPr>
        <w:pStyle w:val="Ttulo3"/>
      </w:pPr>
      <w:bookmarkStart w:id="8" w:name="_Toc218358278"/>
      <w:r>
        <w:t xml:space="preserve">B) </w:t>
      </w:r>
      <w:r w:rsidRPr="001233C8">
        <w:t>Relaciona tus decisiones con los principios de Nielsen aplicados en el ejercicio anterior</w:t>
      </w:r>
      <w:r>
        <w:t>.</w:t>
      </w:r>
      <w:bookmarkEnd w:id="8"/>
    </w:p>
    <w:p w14:paraId="70CC8C8E" w14:textId="77777777" w:rsidR="00CC618D" w:rsidRDefault="00CC618D" w:rsidP="00CC618D">
      <w:r>
        <w:t>1. Unificación de Nomenclatura y Lenguaje</w:t>
      </w:r>
    </w:p>
    <w:p w14:paraId="72392788" w14:textId="21413C3F" w:rsidR="00CC618D" w:rsidRDefault="00CC618D" w:rsidP="00CC618D">
      <w:r w:rsidRPr="00CC618D">
        <w:t>Se cumple la Heurística #4 (Consistencia y estándares), que dicta que el usuario no debe preguntarse si diferentes palabras significan lo mismo. También aplica la Heurística #2 (Relación con el mundo real) al hablar el lenguaje del usuario</w:t>
      </w:r>
      <w:r>
        <w:t>.</w:t>
      </w:r>
    </w:p>
    <w:p w14:paraId="15AE87AB" w14:textId="7115B310" w:rsidR="00CC618D" w:rsidRDefault="00CC618D" w:rsidP="00CC618D">
      <w:r>
        <w:t>2. Reorganización Espacial (</w:t>
      </w:r>
      <w:r w:rsidR="00251143">
        <w:t>Pattern</w:t>
      </w:r>
      <w:r>
        <w:t xml:space="preserve"> Z)</w:t>
      </w:r>
    </w:p>
    <w:p w14:paraId="639756F4" w14:textId="53244BB4" w:rsidR="00CC618D" w:rsidRDefault="00CC618D" w:rsidP="00CC618D">
      <w:r w:rsidRPr="00CC618D">
        <w:t>Se basa en la Jerarquía Visual y Organización Espacial, asegurando un flujo de lectura natural que minimiza la carga cognitiva del usuario</w:t>
      </w:r>
      <w:r w:rsidR="00251143">
        <w:t xml:space="preserve">, aplicando así dos principios de Jakob Nielsen </w:t>
      </w:r>
      <w:r w:rsidR="00251143" w:rsidRPr="00251143">
        <w:t>Heurística #7</w:t>
      </w:r>
      <w:r w:rsidR="00251143">
        <w:t xml:space="preserve"> (</w:t>
      </w:r>
      <w:r w:rsidR="00251143" w:rsidRPr="00251143">
        <w:t>Flexibilidad y eficiencia de uso</w:t>
      </w:r>
      <w:r w:rsidR="00251143">
        <w:t>) y la Heurística #</w:t>
      </w:r>
      <w:r w:rsidR="00251143" w:rsidRPr="00251143">
        <w:t xml:space="preserve">8 </w:t>
      </w:r>
      <w:r w:rsidR="00251143">
        <w:t>(</w:t>
      </w:r>
      <w:r w:rsidR="00251143" w:rsidRPr="00251143">
        <w:t>Estética y diseño minimalista</w:t>
      </w:r>
      <w:r w:rsidR="00251143">
        <w:t>)</w:t>
      </w:r>
      <w:r>
        <w:t>.</w:t>
      </w:r>
    </w:p>
    <w:p w14:paraId="3FEFB272" w14:textId="77777777" w:rsidR="00CC618D" w:rsidRDefault="00CC618D" w:rsidP="00CC618D">
      <w:r>
        <w:t>3. Implementación de ayuda contextual (toolTipText)</w:t>
      </w:r>
    </w:p>
    <w:p w14:paraId="67E86CEF" w14:textId="238DB03B" w:rsidR="001233C8" w:rsidRDefault="00CC618D" w:rsidP="00CC618D">
      <w:r w:rsidRPr="00CC618D">
        <w:t>Se identifica con la Heurística #10 (Ayuda y documentación) y la Heurística #5 (Prevención de errores), priorizando que el error nunca llegue a producirse</w:t>
      </w:r>
      <w:r>
        <w:t>.</w:t>
      </w:r>
    </w:p>
    <w:p w14:paraId="4E3ED9AC" w14:textId="77777777" w:rsidR="001233C8" w:rsidRDefault="001233C8" w:rsidP="001233C8"/>
    <w:p w14:paraId="5C317E9D" w14:textId="601CC988" w:rsidR="001233C8" w:rsidRDefault="001233C8" w:rsidP="001233C8">
      <w:pPr>
        <w:pStyle w:val="Ttulo3"/>
      </w:pPr>
      <w:bookmarkStart w:id="9" w:name="_Toc218358279"/>
      <w:r>
        <w:t xml:space="preserve">C) </w:t>
      </w:r>
      <w:r w:rsidRPr="001233C8">
        <w:t>Opcional. Incluye un pequeño esquema o boceto mostrando cómo quedaría la interfaz mejorada</w:t>
      </w:r>
      <w:r>
        <w:t>.</w:t>
      </w:r>
      <w:bookmarkEnd w:id="9"/>
    </w:p>
    <w:p w14:paraId="1316015C" w14:textId="77777777" w:rsidR="001233C8" w:rsidRDefault="001233C8" w:rsidP="00F97F50"/>
    <w:p w14:paraId="7A72E322" w14:textId="77777777" w:rsidR="00F97F50" w:rsidRDefault="00F97F50" w:rsidP="006458C8">
      <w:pPr>
        <w:rPr>
          <w:szCs w:val="18"/>
        </w:rPr>
      </w:pPr>
    </w:p>
    <w:p w14:paraId="143308BC" w14:textId="77777777" w:rsidR="001233C8" w:rsidRDefault="001233C8" w:rsidP="006458C8">
      <w:pPr>
        <w:rPr>
          <w:szCs w:val="18"/>
        </w:rPr>
      </w:pPr>
    </w:p>
    <w:p w14:paraId="2A619AD0" w14:textId="77777777" w:rsidR="00F42D5A" w:rsidRDefault="00F42D5A" w:rsidP="006458C8">
      <w:pPr>
        <w:rPr>
          <w:szCs w:val="18"/>
        </w:rPr>
      </w:pPr>
    </w:p>
    <w:p w14:paraId="1476ECC2" w14:textId="55D0B975" w:rsidR="00F42D5A" w:rsidRPr="00F42D5A" w:rsidRDefault="00F42D5A" w:rsidP="00F42D5A">
      <w:pPr>
        <w:pStyle w:val="Ttulo2"/>
        <w:rPr>
          <w:szCs w:val="18"/>
        </w:rPr>
      </w:pPr>
      <w:bookmarkStart w:id="10" w:name="_Toc218358280"/>
      <w:r>
        <w:lastRenderedPageBreak/>
        <w:t xml:space="preserve">4.- </w:t>
      </w:r>
      <w:r w:rsidR="001233C8" w:rsidRPr="001233C8">
        <w:t>Implementa las mejoras propuestas</w:t>
      </w:r>
      <w:r w:rsidRPr="00F42D5A">
        <w:rPr>
          <w:szCs w:val="18"/>
        </w:rPr>
        <w:t>:</w:t>
      </w:r>
      <w:bookmarkEnd w:id="10"/>
    </w:p>
    <w:p w14:paraId="20A14382" w14:textId="779DB060" w:rsidR="00F42D5A" w:rsidRPr="00F42D5A" w:rsidRDefault="00F42D5A" w:rsidP="00F42D5A">
      <w:pPr>
        <w:pStyle w:val="Ttulo3"/>
        <w:rPr>
          <w:szCs w:val="18"/>
        </w:rPr>
      </w:pPr>
      <w:bookmarkStart w:id="11" w:name="_Toc218358281"/>
      <w:r>
        <w:rPr>
          <w:szCs w:val="18"/>
        </w:rPr>
        <w:t xml:space="preserve">A) </w:t>
      </w:r>
      <w:r w:rsidR="001233C8" w:rsidRPr="001233C8">
        <w:rPr>
          <w:szCs w:val="18"/>
        </w:rPr>
        <w:t>Implementa esas mejoras que has propuesto. Si quieres, puedes realizarlas en el mismo proyecto que has descargado</w:t>
      </w:r>
      <w:r w:rsidRPr="00F42D5A">
        <w:rPr>
          <w:szCs w:val="18"/>
        </w:rPr>
        <w:t>.</w:t>
      </w:r>
      <w:bookmarkEnd w:id="11"/>
    </w:p>
    <w:p w14:paraId="5D0115B0" w14:textId="77777777" w:rsidR="00F42D5A" w:rsidRDefault="00F42D5A" w:rsidP="00F42D5A">
      <w:pPr>
        <w:rPr>
          <w:szCs w:val="18"/>
        </w:rPr>
      </w:pPr>
    </w:p>
    <w:p w14:paraId="27211E4B" w14:textId="77777777" w:rsidR="001233C8" w:rsidRPr="00F42D5A" w:rsidRDefault="001233C8" w:rsidP="00F42D5A">
      <w:pPr>
        <w:rPr>
          <w:szCs w:val="18"/>
        </w:rPr>
      </w:pPr>
    </w:p>
    <w:sectPr w:rsidR="001233C8" w:rsidRPr="00F42D5A" w:rsidSect="00D47C74">
      <w:headerReference w:type="default" r:id="rId8"/>
      <w:footerReference w:type="default" r:id="rId9"/>
      <w:pgSz w:w="11906" w:h="16838"/>
      <w:pgMar w:top="1835" w:right="1134" w:bottom="1134" w:left="1134" w:header="1247" w:footer="624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2C01" w14:textId="77777777" w:rsidR="00956638" w:rsidRDefault="00956638">
      <w:r>
        <w:separator/>
      </w:r>
    </w:p>
  </w:endnote>
  <w:endnote w:type="continuationSeparator" w:id="0">
    <w:p w14:paraId="73A5AD6C" w14:textId="77777777" w:rsidR="00956638" w:rsidRDefault="00956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49A0" w14:textId="380A50A6" w:rsidR="00B85F58" w:rsidRPr="00D47C74" w:rsidRDefault="00B85F58" w:rsidP="00FF5881">
    <w:pPr>
      <w:rPr>
        <w:sz w:val="16"/>
        <w:szCs w:val="16"/>
      </w:rPr>
    </w:pPr>
    <w:r w:rsidRPr="00D47C74">
      <w:rPr>
        <w:sz w:val="16"/>
        <w:szCs w:val="16"/>
      </w:rPr>
      <w:t>Antonio Naranjo Castillo</w:t>
    </w:r>
    <w:r w:rsidRPr="00D47C74">
      <w:rPr>
        <w:rFonts w:hint="eastAsia"/>
        <w:sz w:val="16"/>
        <w:szCs w:val="16"/>
      </w:rPr>
      <w:ptab w:relativeTo="margin" w:alignment="right" w:leader="none"/>
    </w:r>
    <w:r w:rsidRPr="00D47C74">
      <w:rPr>
        <w:sz w:val="16"/>
        <w:szCs w:val="16"/>
      </w:rPr>
      <w:t xml:space="preserve">Pág. </w:t>
    </w:r>
    <w:r w:rsidRPr="00D47C74">
      <w:rPr>
        <w:sz w:val="16"/>
        <w:szCs w:val="16"/>
      </w:rPr>
      <w:fldChar w:fldCharType="begin"/>
    </w:r>
    <w:r w:rsidRPr="00D47C74">
      <w:rPr>
        <w:sz w:val="16"/>
        <w:szCs w:val="16"/>
      </w:rPr>
      <w:instrText xml:space="preserve"> PAGE </w:instrText>
    </w:r>
    <w:r w:rsidRPr="00D47C74">
      <w:rPr>
        <w:sz w:val="16"/>
        <w:szCs w:val="16"/>
      </w:rPr>
      <w:fldChar w:fldCharType="separate"/>
    </w:r>
    <w:r w:rsidRPr="00D47C74">
      <w:rPr>
        <w:sz w:val="16"/>
        <w:szCs w:val="16"/>
      </w:rPr>
      <w:t>1</w:t>
    </w:r>
    <w:r w:rsidRPr="00D47C74">
      <w:rPr>
        <w:sz w:val="16"/>
        <w:szCs w:val="16"/>
      </w:rPr>
      <w:fldChar w:fldCharType="end"/>
    </w:r>
    <w:r w:rsidRPr="00D47C74">
      <w:rPr>
        <w:sz w:val="16"/>
        <w:szCs w:val="16"/>
      </w:rPr>
      <w:t xml:space="preserve"> de  </w:t>
    </w:r>
    <w:r w:rsidRPr="00D47C74">
      <w:rPr>
        <w:sz w:val="16"/>
        <w:szCs w:val="16"/>
      </w:rPr>
      <w:fldChar w:fldCharType="begin"/>
    </w:r>
    <w:r w:rsidRPr="00D47C74">
      <w:rPr>
        <w:sz w:val="16"/>
        <w:szCs w:val="16"/>
      </w:rPr>
      <w:instrText xml:space="preserve"> NUMPAGES </w:instrText>
    </w:r>
    <w:r w:rsidRPr="00D47C74">
      <w:rPr>
        <w:sz w:val="16"/>
        <w:szCs w:val="16"/>
      </w:rPr>
      <w:fldChar w:fldCharType="separate"/>
    </w:r>
    <w:r w:rsidRPr="00D47C74">
      <w:rPr>
        <w:sz w:val="16"/>
        <w:szCs w:val="16"/>
      </w:rPr>
      <w:t>28</w:t>
    </w:r>
    <w:r w:rsidRPr="00D47C74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9ABA" w14:textId="77777777" w:rsidR="00956638" w:rsidRDefault="00956638">
      <w:r>
        <w:rPr>
          <w:color w:val="000000"/>
        </w:rPr>
        <w:separator/>
      </w:r>
    </w:p>
  </w:footnote>
  <w:footnote w:type="continuationSeparator" w:id="0">
    <w:p w14:paraId="37E9E1A3" w14:textId="77777777" w:rsidR="00956638" w:rsidRDefault="00956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98A87" w14:textId="3D7FBE65" w:rsidR="00244B75" w:rsidRPr="00D47C74" w:rsidRDefault="00FF5881" w:rsidP="00FF5881">
    <w:pPr>
      <w:rPr>
        <w:sz w:val="16"/>
        <w:szCs w:val="16"/>
      </w:rPr>
    </w:pPr>
    <w:r w:rsidRPr="00D47C74">
      <w:rPr>
        <w:sz w:val="16"/>
        <w:szCs w:val="16"/>
      </w:rPr>
      <w:t>DAM Curso 25/26</w:t>
    </w:r>
    <w:r w:rsidRPr="00D47C74">
      <w:rPr>
        <w:rFonts w:hint="eastAsia"/>
        <w:sz w:val="16"/>
        <w:szCs w:val="16"/>
      </w:rPr>
      <w:ptab w:relativeTo="margin" w:alignment="center" w:leader="none"/>
    </w:r>
    <w:r w:rsidRPr="00D47C74">
      <w:rPr>
        <w:sz w:val="16"/>
        <w:szCs w:val="16"/>
      </w:rPr>
      <w:t>Tarea DI03</w:t>
    </w:r>
    <w:r w:rsidRPr="00D47C74">
      <w:rPr>
        <w:rFonts w:hint="eastAsia"/>
        <w:sz w:val="16"/>
        <w:szCs w:val="16"/>
      </w:rPr>
      <w:ptab w:relativeTo="margin" w:alignment="right" w:leader="none"/>
    </w:r>
    <w:r w:rsidR="00B85F58" w:rsidRPr="00D47C74">
      <w:rPr>
        <w:sz w:val="16"/>
        <w:szCs w:val="16"/>
      </w:rPr>
      <w:t xml:space="preserve">Ejercicio </w:t>
    </w:r>
    <w:r w:rsidR="001233C8">
      <w:rPr>
        <w:sz w:val="16"/>
        <w:szCs w:val="16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C1B"/>
    <w:multiLevelType w:val="multilevel"/>
    <w:tmpl w:val="022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8109A"/>
    <w:multiLevelType w:val="multilevel"/>
    <w:tmpl w:val="DEFE4AC6"/>
    <w:numStyleLink w:val="WWNum1"/>
  </w:abstractNum>
  <w:abstractNum w:abstractNumId="2" w15:restartNumberingAfterBreak="0">
    <w:nsid w:val="1DAA293A"/>
    <w:multiLevelType w:val="multilevel"/>
    <w:tmpl w:val="8834CCAE"/>
    <w:styleLink w:val="WWNum3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0">
    <w:nsid w:val="30D943F3"/>
    <w:multiLevelType w:val="multilevel"/>
    <w:tmpl w:val="DEFE4AC6"/>
    <w:styleLink w:val="WWNum1"/>
    <w:lvl w:ilvl="0">
      <w:start w:val="1"/>
      <w:numFmt w:val="decimal"/>
      <w:lvlText w:val="%1.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4" w15:restartNumberingAfterBreak="0">
    <w:nsid w:val="325B01C2"/>
    <w:multiLevelType w:val="multilevel"/>
    <w:tmpl w:val="423444CA"/>
    <w:styleLink w:val="Sin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4F135A2"/>
    <w:multiLevelType w:val="multilevel"/>
    <w:tmpl w:val="808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F65B4"/>
    <w:multiLevelType w:val="multilevel"/>
    <w:tmpl w:val="DEFE4AC6"/>
    <w:numStyleLink w:val="WWNum1"/>
  </w:abstractNum>
  <w:abstractNum w:abstractNumId="7" w15:restartNumberingAfterBreak="0">
    <w:nsid w:val="4FEB2F02"/>
    <w:multiLevelType w:val="multilevel"/>
    <w:tmpl w:val="2B5E04A8"/>
    <w:styleLink w:val="WWNum2"/>
    <w:lvl w:ilvl="0">
      <w:start w:val="1"/>
      <w:numFmt w:val="none"/>
      <w:pStyle w:val="Ttulo4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8" w15:restartNumberingAfterBreak="0">
    <w:nsid w:val="6930322D"/>
    <w:multiLevelType w:val="hybridMultilevel"/>
    <w:tmpl w:val="529A64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518B0"/>
    <w:multiLevelType w:val="multilevel"/>
    <w:tmpl w:val="842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B1EBE"/>
    <w:multiLevelType w:val="multilevel"/>
    <w:tmpl w:val="DEFE4AC6"/>
    <w:numStyleLink w:val="WWNum1"/>
  </w:abstractNum>
  <w:num w:numId="1" w16cid:durableId="591932613">
    <w:abstractNumId w:val="4"/>
  </w:num>
  <w:num w:numId="2" w16cid:durableId="1766263970">
    <w:abstractNumId w:val="3"/>
  </w:num>
  <w:num w:numId="3" w16cid:durableId="2052728958">
    <w:abstractNumId w:val="7"/>
  </w:num>
  <w:num w:numId="4" w16cid:durableId="1820925797">
    <w:abstractNumId w:val="2"/>
  </w:num>
  <w:num w:numId="5" w16cid:durableId="1433672293">
    <w:abstractNumId w:val="3"/>
    <w:lvlOverride w:ilvl="0">
      <w:startOverride w:val="1"/>
    </w:lvlOverride>
  </w:num>
  <w:num w:numId="6" w16cid:durableId="2084253641">
    <w:abstractNumId w:val="8"/>
  </w:num>
  <w:num w:numId="7" w16cid:durableId="1533767726">
    <w:abstractNumId w:val="10"/>
  </w:num>
  <w:num w:numId="8" w16cid:durableId="991325017">
    <w:abstractNumId w:val="1"/>
  </w:num>
  <w:num w:numId="9" w16cid:durableId="2036420073">
    <w:abstractNumId w:val="6"/>
  </w:num>
  <w:num w:numId="10" w16cid:durableId="1217625480">
    <w:abstractNumId w:val="7"/>
  </w:num>
  <w:num w:numId="11" w16cid:durableId="963385102">
    <w:abstractNumId w:val="7"/>
  </w:num>
  <w:num w:numId="12" w16cid:durableId="511334879">
    <w:abstractNumId w:val="9"/>
  </w:num>
  <w:num w:numId="13" w16cid:durableId="288435704">
    <w:abstractNumId w:val="0"/>
  </w:num>
  <w:num w:numId="14" w16cid:durableId="2111385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F5B"/>
    <w:rsid w:val="00064FD0"/>
    <w:rsid w:val="001233C8"/>
    <w:rsid w:val="00161C6A"/>
    <w:rsid w:val="00211F3D"/>
    <w:rsid w:val="00234F5B"/>
    <w:rsid w:val="00244B75"/>
    <w:rsid w:val="00251143"/>
    <w:rsid w:val="00254CAB"/>
    <w:rsid w:val="002575B9"/>
    <w:rsid w:val="0026556F"/>
    <w:rsid w:val="0029571F"/>
    <w:rsid w:val="002C332C"/>
    <w:rsid w:val="002D2F26"/>
    <w:rsid w:val="00307287"/>
    <w:rsid w:val="003D32C3"/>
    <w:rsid w:val="003F2DFB"/>
    <w:rsid w:val="00416B89"/>
    <w:rsid w:val="004775AD"/>
    <w:rsid w:val="005129A8"/>
    <w:rsid w:val="00516844"/>
    <w:rsid w:val="005213A9"/>
    <w:rsid w:val="005D6D43"/>
    <w:rsid w:val="006458C8"/>
    <w:rsid w:val="00666849"/>
    <w:rsid w:val="00682D90"/>
    <w:rsid w:val="00777C27"/>
    <w:rsid w:val="007E72EB"/>
    <w:rsid w:val="008F279D"/>
    <w:rsid w:val="00925A53"/>
    <w:rsid w:val="00956638"/>
    <w:rsid w:val="00A37840"/>
    <w:rsid w:val="00A41A58"/>
    <w:rsid w:val="00A431DD"/>
    <w:rsid w:val="00A55B06"/>
    <w:rsid w:val="00A63958"/>
    <w:rsid w:val="00AF65EA"/>
    <w:rsid w:val="00B4070B"/>
    <w:rsid w:val="00B56DBB"/>
    <w:rsid w:val="00B65ED2"/>
    <w:rsid w:val="00B85F58"/>
    <w:rsid w:val="00BE1440"/>
    <w:rsid w:val="00C2408C"/>
    <w:rsid w:val="00C30C87"/>
    <w:rsid w:val="00C768DA"/>
    <w:rsid w:val="00CC618D"/>
    <w:rsid w:val="00D47C74"/>
    <w:rsid w:val="00D75A59"/>
    <w:rsid w:val="00F42D5A"/>
    <w:rsid w:val="00F82F60"/>
    <w:rsid w:val="00F97F50"/>
    <w:rsid w:val="00FA7194"/>
    <w:rsid w:val="00FB5689"/>
    <w:rsid w:val="00FC5E29"/>
    <w:rsid w:val="00FC79AD"/>
    <w:rsid w:val="00FF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1A8801"/>
  <w15:docId w15:val="{C9FB60EB-7C64-49E3-9428-59D34E4C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C87"/>
    <w:pPr>
      <w:spacing w:before="120" w:after="120"/>
      <w:jc w:val="both"/>
    </w:pPr>
    <w:rPr>
      <w:rFonts w:ascii="Roboto Mono" w:hAnsi="Roboto Mono"/>
      <w:sz w:val="18"/>
    </w:rPr>
  </w:style>
  <w:style w:type="paragraph" w:styleId="Ttulo1">
    <w:name w:val="heading 1"/>
    <w:basedOn w:val="Ttulo"/>
    <w:next w:val="Textbody"/>
    <w:uiPriority w:val="9"/>
    <w:qFormat/>
    <w:rsid w:val="008F279D"/>
    <w:pPr>
      <w:jc w:val="left"/>
      <w:outlineLvl w:val="0"/>
    </w:pPr>
    <w:rPr>
      <w:sz w:val="36"/>
      <w:szCs w:val="36"/>
    </w:rPr>
  </w:style>
  <w:style w:type="paragraph" w:styleId="Ttulo2">
    <w:name w:val="heading 2"/>
    <w:basedOn w:val="Heading"/>
    <w:next w:val="Textbody"/>
    <w:uiPriority w:val="9"/>
    <w:unhideWhenUsed/>
    <w:qFormat/>
    <w:rsid w:val="00FA7194"/>
    <w:pPr>
      <w:spacing w:before="200"/>
      <w:outlineLvl w:val="1"/>
    </w:pPr>
    <w:rPr>
      <w:rFonts w:ascii="Roboto Mono" w:hAnsi="Roboto Mono"/>
      <w:b/>
      <w:bCs/>
      <w:szCs w:val="32"/>
    </w:rPr>
  </w:style>
  <w:style w:type="paragraph" w:styleId="Ttulo3">
    <w:name w:val="heading 3"/>
    <w:basedOn w:val="Ttulo"/>
    <w:next w:val="Textbody"/>
    <w:link w:val="Ttulo3Car"/>
    <w:uiPriority w:val="9"/>
    <w:unhideWhenUsed/>
    <w:qFormat/>
    <w:rsid w:val="00FA7194"/>
    <w:pPr>
      <w:spacing w:before="140"/>
      <w:jc w:val="left"/>
      <w:outlineLvl w:val="2"/>
    </w:pPr>
    <w:rPr>
      <w:b w:val="0"/>
      <w:i/>
      <w:sz w:val="24"/>
      <w:szCs w:val="28"/>
    </w:rPr>
  </w:style>
  <w:style w:type="paragraph" w:styleId="Ttulo4">
    <w:name w:val="heading 4"/>
    <w:basedOn w:val="Heading"/>
    <w:next w:val="Textbody"/>
    <w:uiPriority w:val="9"/>
    <w:unhideWhenUsed/>
    <w:qFormat/>
    <w:rsid w:val="0029571F"/>
    <w:pPr>
      <w:numPr>
        <w:numId w:val="3"/>
      </w:numPr>
      <w:spacing w:before="120"/>
      <w:outlineLvl w:val="3"/>
    </w:pPr>
    <w:rPr>
      <w:rFonts w:ascii="Roboto Mono" w:hAnsi="Roboto Mono"/>
      <w:b/>
      <w:bCs/>
      <w:i/>
      <w:iCs/>
      <w:sz w:val="20"/>
      <w:szCs w:val="27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16B89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55B06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55B06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55B06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4070B"/>
    <w:pPr>
      <w:keepNext/>
      <w:keepLines/>
      <w:spacing w:before="40"/>
      <w:outlineLvl w:val="8"/>
    </w:pPr>
    <w:rPr>
      <w:rFonts w:eastAsiaTheme="majorEastAsia" w:cs="Mangal"/>
      <w:i/>
      <w:iCs/>
      <w:color w:val="272727" w:themeColor="text1" w:themeTint="D8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Ttulo">
    <w:name w:val="Title"/>
    <w:basedOn w:val="Heading"/>
    <w:next w:val="Textbody"/>
    <w:uiPriority w:val="10"/>
    <w:qFormat/>
    <w:rsid w:val="008F279D"/>
    <w:pPr>
      <w:jc w:val="center"/>
    </w:pPr>
    <w:rPr>
      <w:rFonts w:ascii="Roboto Mono" w:hAnsi="Roboto Mono"/>
      <w:b/>
      <w:bCs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styleId="Piedepgina">
    <w:name w:val="footer"/>
    <w:basedOn w:val="HeaderandFooter"/>
    <w:pPr>
      <w:suppressLineNumbers/>
      <w:tabs>
        <w:tab w:val="center" w:pos="4819"/>
        <w:tab w:val="right" w:pos="9638"/>
      </w:tabs>
    </w:pPr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Vietas">
    <w:name w:val="Viñeta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Ttulo4Car">
    <w:name w:val="Título 4 Car"/>
    <w:basedOn w:val="Fuentedeprrafopredeter"/>
    <w:rPr>
      <w:rFonts w:ascii="Liberation Sans" w:eastAsia="Microsoft YaHei" w:hAnsi="Liberation Sans" w:cs="Liberation Sans"/>
      <w:b/>
      <w:bCs/>
      <w:i/>
      <w:iCs/>
      <w:sz w:val="27"/>
      <w:szCs w:val="27"/>
    </w:rPr>
  </w:style>
  <w:style w:type="character" w:customStyle="1" w:styleId="Ttulo2Car">
    <w:name w:val="Título 2 Car"/>
    <w:basedOn w:val="Fuentedeprrafopredeter"/>
    <w:uiPriority w:val="9"/>
    <w:rPr>
      <w:rFonts w:ascii="Liberation Sans" w:eastAsia="Microsoft YaHei" w:hAnsi="Liberation Sans" w:cs="Liberation Sans"/>
      <w:b/>
      <w:bCs/>
      <w:sz w:val="32"/>
      <w:szCs w:val="32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eastAsia="Microsoft YaHei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numbering" w:customStyle="1" w:styleId="Sinlista1">
    <w:name w:val="Sin lista1"/>
    <w:basedOn w:val="Sinlista"/>
    <w:pPr>
      <w:numPr>
        <w:numId w:val="1"/>
      </w:numPr>
    </w:pPr>
  </w:style>
  <w:style w:type="numbering" w:customStyle="1" w:styleId="WWNum1">
    <w:name w:val="WWNum1"/>
    <w:basedOn w:val="Sinlista"/>
    <w:pPr>
      <w:numPr>
        <w:numId w:val="2"/>
      </w:numPr>
    </w:pPr>
  </w:style>
  <w:style w:type="numbering" w:customStyle="1" w:styleId="WWNum2">
    <w:name w:val="WWNum2"/>
    <w:basedOn w:val="Sinlista"/>
    <w:pPr>
      <w:numPr>
        <w:numId w:val="3"/>
      </w:numPr>
    </w:pPr>
  </w:style>
  <w:style w:type="numbering" w:customStyle="1" w:styleId="WWNum3">
    <w:name w:val="WWNum3"/>
    <w:basedOn w:val="Sinlista"/>
    <w:pPr>
      <w:numPr>
        <w:numId w:val="4"/>
      </w:numPr>
    </w:pPr>
  </w:style>
  <w:style w:type="paragraph" w:styleId="TDC3">
    <w:name w:val="toc 3"/>
    <w:basedOn w:val="Normal"/>
    <w:next w:val="Normal"/>
    <w:autoRedefine/>
    <w:uiPriority w:val="39"/>
    <w:unhideWhenUsed/>
    <w:rsid w:val="00B85F58"/>
    <w:pPr>
      <w:spacing w:after="100"/>
      <w:ind w:left="480"/>
    </w:pPr>
    <w:rPr>
      <w:rFonts w:cs="Mangal"/>
      <w:szCs w:val="21"/>
    </w:rPr>
  </w:style>
  <w:style w:type="paragraph" w:styleId="TDC4">
    <w:name w:val="toc 4"/>
    <w:basedOn w:val="Normal"/>
    <w:next w:val="Normal"/>
    <w:autoRedefine/>
    <w:uiPriority w:val="39"/>
    <w:unhideWhenUsed/>
    <w:rsid w:val="00B85F58"/>
    <w:pPr>
      <w:spacing w:after="100"/>
      <w:ind w:left="72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B85F58"/>
    <w:rPr>
      <w:color w:val="467886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416B89"/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DC5">
    <w:name w:val="toc 5"/>
    <w:basedOn w:val="Normal"/>
    <w:next w:val="Normal"/>
    <w:autoRedefine/>
    <w:uiPriority w:val="39"/>
    <w:unhideWhenUsed/>
    <w:rsid w:val="00416B89"/>
    <w:pPr>
      <w:spacing w:after="100"/>
      <w:ind w:left="960"/>
    </w:pPr>
    <w:rPr>
      <w:rFonts w:cs="Mangal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416B89"/>
    <w:pPr>
      <w:keepLines/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416B89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416B89"/>
    <w:pPr>
      <w:spacing w:after="100"/>
      <w:ind w:left="240"/>
    </w:pPr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666849"/>
    <w:pPr>
      <w:ind w:left="720"/>
      <w:contextualSpacing/>
    </w:pPr>
    <w:rPr>
      <w:rFonts w:cs="Mangal"/>
      <w:szCs w:val="21"/>
    </w:rPr>
  </w:style>
  <w:style w:type="character" w:customStyle="1" w:styleId="Ttulo3Car">
    <w:name w:val="Título 3 Car"/>
    <w:basedOn w:val="Fuentedeprrafopredeter"/>
    <w:link w:val="Ttulo3"/>
    <w:uiPriority w:val="9"/>
    <w:rsid w:val="001233C8"/>
    <w:rPr>
      <w:rFonts w:ascii="Roboto Mono" w:eastAsia="Microsoft YaHei" w:hAnsi="Roboto Mono" w:cs="Lucida Sans"/>
      <w:bCs/>
      <w:i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A55B06"/>
    <w:rPr>
      <w:rFonts w:asciiTheme="majorHAnsi" w:eastAsiaTheme="majorEastAsia" w:hAnsiTheme="majorHAnsi" w:cs="Mangal"/>
      <w:color w:val="0A2F40" w:themeColor="accent1" w:themeShade="7F"/>
      <w:sz w:val="18"/>
    </w:rPr>
  </w:style>
  <w:style w:type="character" w:customStyle="1" w:styleId="Ttulo7Car">
    <w:name w:val="Título 7 Car"/>
    <w:basedOn w:val="Fuentedeprrafopredeter"/>
    <w:link w:val="Ttulo7"/>
    <w:uiPriority w:val="9"/>
    <w:rsid w:val="00A55B06"/>
    <w:rPr>
      <w:rFonts w:asciiTheme="majorHAnsi" w:eastAsiaTheme="majorEastAsia" w:hAnsiTheme="majorHAnsi" w:cs="Mangal"/>
      <w:i/>
      <w:iCs/>
      <w:color w:val="0A2F40" w:themeColor="accent1" w:themeShade="7F"/>
      <w:sz w:val="18"/>
    </w:rPr>
  </w:style>
  <w:style w:type="character" w:customStyle="1" w:styleId="Ttulo8Car">
    <w:name w:val="Título 8 Car"/>
    <w:basedOn w:val="Fuentedeprrafopredeter"/>
    <w:link w:val="Ttulo8"/>
    <w:uiPriority w:val="9"/>
    <w:rsid w:val="00A55B06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Ttulo9Car">
    <w:name w:val="Título 9 Car"/>
    <w:basedOn w:val="Fuentedeprrafopredeter"/>
    <w:link w:val="Ttulo9"/>
    <w:uiPriority w:val="9"/>
    <w:rsid w:val="00B4070B"/>
    <w:rPr>
      <w:rFonts w:ascii="Roboto Mono" w:eastAsiaTheme="majorEastAsia" w:hAnsi="Roboto Mono" w:cs="Mangal"/>
      <w:i/>
      <w:iCs/>
      <w:color w:val="272727" w:themeColor="text1" w:themeTint="D8"/>
      <w:sz w:val="18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C1D8E-7D20-4763-BD05-E22AB5B95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1380</Words>
  <Characters>7565</Characters>
  <Application>Microsoft Office Word</Application>
  <DocSecurity>0</DocSecurity>
  <Lines>154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Naranjo</cp:lastModifiedBy>
  <cp:revision>5</cp:revision>
  <cp:lastPrinted>2025-05-05T23:37:00Z</cp:lastPrinted>
  <dcterms:created xsi:type="dcterms:W3CDTF">2026-01-01T19:50:00Z</dcterms:created>
  <dcterms:modified xsi:type="dcterms:W3CDTF">2026-01-03T20:35:00Z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