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(Диспетчер)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175B76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af6"/>
      </w:pPr>
      <w:r>
        <w:lastRenderedPageBreak/>
        <w:t>Оглавление</w:t>
      </w:r>
    </w:p>
    <w:p w:rsidR="00AA3320" w:rsidRDefault="002603CA">
      <w:pPr>
        <w:pStyle w:val="2"/>
        <w:tabs>
          <w:tab w:val="right" w:leader="dot" w:pos="9360"/>
        </w:tabs>
      </w:pPr>
      <w:r>
        <w:fldChar w:fldCharType="begin"/>
      </w:r>
      <w:r w:rsidR="0022724E">
        <w:instrText>TOC \f \o "1-3" \h</w:instrText>
      </w:r>
      <w:r>
        <w:fldChar w:fldCharType="separate"/>
      </w:r>
      <w:hyperlink w:anchor="__RefHeading___Toc3487_1289684132">
        <w:r w:rsidR="0022724E">
          <w:rPr>
            <w:rStyle w:val="a9"/>
          </w:rPr>
          <w:t>1. Введение</w:t>
        </w:r>
        <w:r w:rsidR="0022724E">
          <w:rPr>
            <w:rStyle w:val="a9"/>
          </w:rPr>
          <w:tab/>
          <w:t>3</w:t>
        </w:r>
      </w:hyperlink>
    </w:p>
    <w:p w:rsidR="00AA3320" w:rsidRDefault="002603CA">
      <w:pPr>
        <w:pStyle w:val="2"/>
        <w:tabs>
          <w:tab w:val="right" w:leader="dot" w:pos="9360"/>
        </w:tabs>
      </w:pPr>
      <w:hyperlink w:anchor="__RefHeading___Toc4019_1289684132">
        <w:r w:rsidR="0022724E">
          <w:rPr>
            <w:rStyle w:val="a9"/>
          </w:rPr>
          <w:t>1.1 Область применения</w:t>
        </w:r>
        <w:r w:rsidR="0022724E">
          <w:rPr>
            <w:rStyle w:val="a9"/>
          </w:rPr>
          <w:tab/>
          <w:t>3</w:t>
        </w:r>
      </w:hyperlink>
    </w:p>
    <w:p w:rsidR="00AA3320" w:rsidRDefault="002603CA">
      <w:pPr>
        <w:pStyle w:val="2"/>
        <w:tabs>
          <w:tab w:val="right" w:leader="dot" w:pos="9360"/>
        </w:tabs>
      </w:pPr>
      <w:hyperlink w:anchor="__RefHeading___Toc4021_1289684132">
        <w:r w:rsidR="0022724E">
          <w:rPr>
            <w:rStyle w:val="a9"/>
          </w:rPr>
          <w:t>1.2 Краткое описание возможностей для роли «Диспетчер»</w:t>
        </w:r>
        <w:r w:rsidR="0022724E">
          <w:rPr>
            <w:rStyle w:val="a9"/>
          </w:rPr>
          <w:tab/>
          <w:t>3</w:t>
        </w:r>
      </w:hyperlink>
    </w:p>
    <w:p w:rsidR="00AA3320" w:rsidRPr="00175B76" w:rsidRDefault="002603CA">
      <w:pPr>
        <w:pStyle w:val="2"/>
        <w:tabs>
          <w:tab w:val="right" w:leader="dot" w:pos="9360"/>
        </w:tabs>
        <w:rPr>
          <w:lang w:val="ru-RU"/>
        </w:rPr>
      </w:pPr>
      <w:hyperlink w:anchor="__RefHeading___Toc3489_1289684132">
        <w:r w:rsidR="0022724E">
          <w:rPr>
            <w:rStyle w:val="a9"/>
          </w:rPr>
          <w:t>2. Назначение и условия применения Транспортного Портала «Логист» для роли «Диспетчер»</w:t>
        </w:r>
        <w:r w:rsidR="0022724E">
          <w:rPr>
            <w:rStyle w:val="a9"/>
          </w:rPr>
          <w:tab/>
        </w:r>
        <w:r w:rsidR="00175B76">
          <w:rPr>
            <w:rStyle w:val="a9"/>
            <w:lang w:val="ru-RU"/>
          </w:rPr>
          <w:t>4</w:t>
        </w:r>
      </w:hyperlink>
    </w:p>
    <w:p w:rsidR="00AA3320" w:rsidRPr="001A3B72" w:rsidRDefault="002603CA">
      <w:pPr>
        <w:pStyle w:val="2"/>
        <w:tabs>
          <w:tab w:val="right" w:leader="dot" w:pos="9360"/>
        </w:tabs>
        <w:rPr>
          <w:lang w:val="ru-RU"/>
        </w:rPr>
      </w:pPr>
      <w:hyperlink w:anchor="__RefHeading___Toc4023_1289684132">
        <w:r w:rsidR="0022724E">
          <w:rPr>
            <w:rStyle w:val="a9"/>
          </w:rPr>
          <w:t>2.1 Основные понятия и термины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5</w:t>
      </w:r>
    </w:p>
    <w:p w:rsidR="00AA3320" w:rsidRPr="001A3B72" w:rsidRDefault="002603CA">
      <w:pPr>
        <w:pStyle w:val="2"/>
        <w:tabs>
          <w:tab w:val="right" w:leader="dot" w:pos="9360"/>
        </w:tabs>
        <w:rPr>
          <w:lang w:val="ru-RU"/>
        </w:rPr>
      </w:pPr>
      <w:hyperlink w:anchor="__RefHeading___Toc3491_1289684132">
        <w:r w:rsidR="0022724E">
          <w:rPr>
            <w:rStyle w:val="a9"/>
          </w:rPr>
          <w:t>3. Подготовка к работе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6</w:t>
      </w:r>
    </w:p>
    <w:p w:rsidR="00AA3320" w:rsidRPr="001A3B72" w:rsidRDefault="002603CA">
      <w:pPr>
        <w:pStyle w:val="2"/>
        <w:tabs>
          <w:tab w:val="right" w:leader="dot" w:pos="9360"/>
        </w:tabs>
        <w:rPr>
          <w:lang w:val="ru-RU"/>
        </w:rPr>
      </w:pPr>
      <w:hyperlink w:anchor="__RefHeading___Toc4025_1289684132">
        <w:r w:rsidR="0022724E">
          <w:rPr>
            <w:rStyle w:val="a9"/>
          </w:rPr>
          <w:t>3.1 Запуск системы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7</w:t>
      </w:r>
    </w:p>
    <w:p w:rsidR="00AA3320" w:rsidRPr="001A3B72" w:rsidRDefault="002603CA">
      <w:pPr>
        <w:pStyle w:val="2"/>
        <w:tabs>
          <w:tab w:val="right" w:leader="dot" w:pos="9360"/>
        </w:tabs>
        <w:rPr>
          <w:lang w:val="ru-RU"/>
        </w:rPr>
      </w:pPr>
      <w:hyperlink w:anchor="__RefHeading___Toc4027_1289684132">
        <w:r w:rsidR="0022724E">
          <w:rPr>
            <w:rStyle w:val="a9"/>
          </w:rPr>
          <w:t>3.2 Описание рабочего интерфейса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8</w:t>
      </w:r>
    </w:p>
    <w:p w:rsidR="00AA3320" w:rsidRDefault="002603CA">
      <w:pPr>
        <w:pStyle w:val="2"/>
        <w:tabs>
          <w:tab w:val="right" w:leader="dot" w:pos="9360"/>
        </w:tabs>
      </w:pPr>
      <w:hyperlink w:anchor="__RefHeading___Toc4029_1289684132">
        <w:r w:rsidR="0022724E">
          <w:rPr>
            <w:rStyle w:val="a9"/>
          </w:rPr>
          <w:t>3.3. Столбцы основной таблицы</w:t>
        </w:r>
        <w:r w:rsidR="0022724E">
          <w:rPr>
            <w:rStyle w:val="a9"/>
          </w:rPr>
          <w:tab/>
          <w:t>9</w:t>
        </w:r>
      </w:hyperlink>
    </w:p>
    <w:p w:rsidR="00AA3320" w:rsidRPr="001A3B72" w:rsidRDefault="002603CA">
      <w:pPr>
        <w:pStyle w:val="2"/>
        <w:tabs>
          <w:tab w:val="right" w:leader="dot" w:pos="9360"/>
        </w:tabs>
        <w:rPr>
          <w:lang w:val="ru-RU"/>
        </w:rPr>
      </w:pPr>
      <w:hyperlink w:anchor="__RefHeading___Toc4031_1289684132">
        <w:r w:rsidR="0022724E">
          <w:rPr>
            <w:rStyle w:val="a9"/>
          </w:rPr>
          <w:t>3.4. Работа с фильтрами</w:t>
        </w:r>
        <w:r w:rsidR="0022724E">
          <w:rPr>
            <w:rStyle w:val="a9"/>
          </w:rPr>
          <w:tab/>
          <w:t>1</w:t>
        </w:r>
      </w:hyperlink>
      <w:r w:rsidR="001A3B72">
        <w:rPr>
          <w:lang w:val="ru-RU"/>
        </w:rPr>
        <w:t>0</w:t>
      </w:r>
    </w:p>
    <w:p w:rsidR="00AA3320" w:rsidRPr="001A3B72" w:rsidRDefault="002603CA">
      <w:pPr>
        <w:pStyle w:val="2"/>
        <w:tabs>
          <w:tab w:val="right" w:leader="dot" w:pos="9360"/>
        </w:tabs>
        <w:rPr>
          <w:lang w:val="ru-RU"/>
        </w:rPr>
      </w:pPr>
      <w:hyperlink w:anchor="__RefHeading___Toc3597_1289684132">
        <w:r w:rsidR="0022724E">
          <w:rPr>
            <w:rStyle w:val="a9"/>
          </w:rPr>
          <w:t>4. Внесение данных в систему.</w:t>
        </w:r>
        <w:r w:rsidR="0022724E">
          <w:rPr>
            <w:rStyle w:val="a9"/>
          </w:rPr>
          <w:tab/>
          <w:t>1</w:t>
        </w:r>
      </w:hyperlink>
      <w:r w:rsidR="001A3B72">
        <w:rPr>
          <w:lang w:val="ru-RU"/>
        </w:rPr>
        <w:t>1</w:t>
      </w:r>
    </w:p>
    <w:p w:rsidR="00AA3320" w:rsidRPr="001A3B72" w:rsidRDefault="002603CA">
      <w:pPr>
        <w:pStyle w:val="2"/>
        <w:tabs>
          <w:tab w:val="right" w:leader="dot" w:pos="9360"/>
        </w:tabs>
        <w:rPr>
          <w:lang w:val="ru-RU"/>
        </w:rPr>
      </w:pPr>
      <w:hyperlink w:anchor="__RefHeading___Toc4033_1289684132">
        <w:r w:rsidR="0022724E">
          <w:rPr>
            <w:rStyle w:val="a9"/>
          </w:rPr>
          <w:t>4.1. Изменение статусов накладной</w:t>
        </w:r>
        <w:r w:rsidR="0022724E">
          <w:rPr>
            <w:rStyle w:val="a9"/>
          </w:rPr>
          <w:tab/>
          <w:t>1</w:t>
        </w:r>
      </w:hyperlink>
      <w:r w:rsidR="001A3B72">
        <w:rPr>
          <w:lang w:val="ru-RU"/>
        </w:rPr>
        <w:t>1</w:t>
      </w:r>
    </w:p>
    <w:p w:rsidR="00AA3320" w:rsidRDefault="002603CA">
      <w:pPr>
        <w:pStyle w:val="2"/>
        <w:tabs>
          <w:tab w:val="right" w:leader="dot" w:pos="9360"/>
        </w:tabs>
      </w:pPr>
      <w:hyperlink w:anchor="__RefHeading___Toc4035_1289684132">
        <w:r w:rsidR="0022724E">
          <w:rPr>
            <w:rStyle w:val="a9"/>
          </w:rPr>
          <w:t>4.2. Изменение статуса Маршрутного Листа</w:t>
        </w:r>
        <w:r w:rsidR="0022724E">
          <w:rPr>
            <w:rStyle w:val="a9"/>
          </w:rPr>
          <w:tab/>
        </w:r>
        <w:r w:rsidR="0022724E">
          <w:rPr>
            <w:rStyle w:val="a9"/>
            <w:lang w:val="ru-RU"/>
          </w:rPr>
          <w:t>14</w:t>
        </w:r>
      </w:hyperlink>
    </w:p>
    <w:p w:rsidR="00AA3320" w:rsidRDefault="002603CA">
      <w:pPr>
        <w:pStyle w:val="2"/>
        <w:tabs>
          <w:tab w:val="right" w:leader="dot" w:pos="9360"/>
        </w:tabs>
      </w:pPr>
      <w:hyperlink w:anchor="__RefHeading___Toc4037_1289684132">
        <w:r w:rsidR="0022724E">
          <w:rPr>
            <w:rStyle w:val="a9"/>
          </w:rPr>
          <w:t>4.3 История статусов</w:t>
        </w:r>
        <w:r w:rsidR="0022724E">
          <w:rPr>
            <w:rStyle w:val="a9"/>
          </w:rPr>
          <w:tab/>
        </w:r>
        <w:r w:rsidR="0022724E">
          <w:rPr>
            <w:rStyle w:val="a9"/>
            <w:lang w:val="ru-RU"/>
          </w:rPr>
          <w:t>16</w:t>
        </w:r>
      </w:hyperlink>
    </w:p>
    <w:p w:rsidR="00AA3320" w:rsidRPr="0022724E" w:rsidRDefault="002603CA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>
          <w:rPr>
            <w:rStyle w:val="a9"/>
          </w:rPr>
          <w:t>5.Контактная информация</w:t>
        </w:r>
        <w:r w:rsidR="0022724E">
          <w:rPr>
            <w:rStyle w:val="a9"/>
          </w:rPr>
          <w:tab/>
        </w:r>
        <w:r w:rsidR="0022724E">
          <w:rPr>
            <w:rStyle w:val="a9"/>
            <w:lang w:val="ru-RU"/>
          </w:rPr>
          <w:t>17</w:t>
        </w:r>
      </w:hyperlink>
      <w:r>
        <w:fldChar w:fldCharType="end"/>
      </w:r>
    </w:p>
    <w:p w:rsidR="00AA3320" w:rsidRPr="00175B76" w:rsidRDefault="0022724E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  <w:r w:rsidRPr="00175B76">
        <w:rPr>
          <w:lang w:val="ru-RU"/>
        </w:rPr>
        <w:lastRenderedPageBreak/>
        <w:t>1. Введение</w:t>
      </w:r>
    </w:p>
    <w:p w:rsidR="00AA3320" w:rsidRPr="00175B76" w:rsidRDefault="0022724E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AA3320" w:rsidRDefault="0022724E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AA3320" w:rsidRDefault="0022724E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и для всех клиентов.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«Диспетчер»</w:t>
      </w:r>
    </w:p>
    <w:p w:rsidR="00AA3320" w:rsidRPr="00175B76" w:rsidRDefault="00AA3320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прибытии накладной,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отправлении накладной по маршруту, а также для набора накладных на уровне маршрутного листа;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доставленной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накладной/маршрутном листе;</w:t>
      </w:r>
    </w:p>
    <w:p w:rsidR="00AA3320" w:rsidRDefault="0022724E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ошибке в накладной и «возвращении» этой накладной в предыдущий пункт для исправления статуса;</w:t>
      </w:r>
    </w:p>
    <w:p w:rsidR="00AA3320" w:rsidRPr="00175B76" w:rsidRDefault="0022724E" w:rsidP="00175B7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прибытия плановых и дополнительных машин, количества коробок в накладных и количества паллет в ТС.</w:t>
      </w:r>
    </w:p>
    <w:p w:rsidR="00AA3320" w:rsidRPr="00175B76" w:rsidRDefault="0022724E">
      <w:pPr>
        <w:pStyle w:val="1"/>
        <w:rPr>
          <w:lang w:val="ru-RU"/>
        </w:rPr>
      </w:pPr>
      <w:bookmarkStart w:id="7" w:name="__RefHeading___Toc3489_1289684132"/>
      <w:bookmarkStart w:id="8" w:name="_Toc400453560"/>
      <w:bookmarkEnd w:id="7"/>
      <w:bookmarkEnd w:id="8"/>
      <w:r w:rsidRPr="00175B76">
        <w:rPr>
          <w:lang w:val="ru-RU"/>
        </w:rPr>
        <w:lastRenderedPageBreak/>
        <w:t xml:space="preserve">2. Назначение и условия применения Транспортного Портала </w:t>
      </w:r>
    </w:p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Look w:val="0400"/>
      </w:tblPr>
      <w:tblGrid>
        <w:gridCol w:w="2471"/>
        <w:gridCol w:w="7100"/>
      </w:tblGrid>
      <w:tr w:rsidR="00AA3320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 в портале</w:t>
            </w:r>
          </w:p>
        </w:tc>
      </w:tr>
      <w:tr w:rsidR="00AA3320" w:rsidRPr="00230B36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AA3320" w:rsidRPr="00230B36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«Торговый 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</w:p>
        </w:tc>
      </w:tr>
      <w:tr w:rsidR="00AA3320" w:rsidRPr="00230B36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AA3320" w:rsidRPr="00230B36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>Роль «Диспетчер»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cs="Tahoma"/>
        </w:rPr>
      </w:pP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 событиях в ходе перевозки должны быть занесены в систему и отмечены «диспетчером» не более чем через 2 часа после факта события;</w:t>
      </w:r>
    </w:p>
    <w:p w:rsidR="00AA3320" w:rsidRDefault="0022724E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Руководство имеет возможность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AA3320" w:rsidRDefault="0022724E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9" w:name="__RefHeading___Toc4023_1289684132"/>
      <w:bookmarkEnd w:id="9"/>
      <w:r w:rsidRPr="00175B76">
        <w:rPr>
          <w:lang w:val="ru-RU"/>
        </w:rPr>
        <w:lastRenderedPageBreak/>
        <w:t>2.1 Основные понятия и термины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AA3320" w:rsidRP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«Утверждена к сборке</w:t>
      </w:r>
      <w:r w:rsidR="0022724E">
        <w:rPr>
          <w:rFonts w:ascii="Arial" w:eastAsia="Calibri" w:hAnsi="Arial" w:cs="Calibri"/>
          <w:b/>
          <w:sz w:val="24"/>
          <w:szCs w:val="24"/>
        </w:rPr>
        <w:t>»</w:t>
      </w:r>
    </w:p>
    <w:p w:rsid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Выгружена на утверждение торговому представителю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1A3B72">
        <w:rPr>
          <w:rFonts w:ascii="Arial" w:eastAsia="Calibri" w:hAnsi="Arial" w:cs="Calibri"/>
          <w:b/>
          <w:sz w:val="24"/>
          <w:szCs w:val="24"/>
        </w:rPr>
        <w:t>Проверка в зане отгрузки/</w:t>
      </w:r>
      <w:r>
        <w:rPr>
          <w:rFonts w:ascii="Arial" w:eastAsia="Calibri" w:hAnsi="Arial" w:cs="Calibri"/>
          <w:b/>
          <w:sz w:val="24"/>
          <w:szCs w:val="24"/>
        </w:rPr>
        <w:t>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AA3320" w:rsidRDefault="00AA3320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«диспетчер»</w:t>
      </w:r>
      <w:r>
        <w:rPr>
          <w:rFonts w:cs="Arial"/>
          <w:b/>
          <w:sz w:val="24"/>
          <w:szCs w:val="24"/>
          <w:lang w:val="ru-RU"/>
        </w:rPr>
        <w:t>: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Накладная прибыла в пункт- </w:t>
      </w:r>
      <w:r>
        <w:rPr>
          <w:rFonts w:cs="Tahoma"/>
          <w:sz w:val="24"/>
          <w:szCs w:val="24"/>
          <w:lang w:val="ru-RU" w:eastAsia="ru-RU"/>
        </w:rPr>
        <w:t xml:space="preserve">прибытие ТС с накладной в подразделение. 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Доставлено — </w:t>
      </w:r>
      <w:r>
        <w:rPr>
          <w:rFonts w:cs="Tahoma"/>
          <w:sz w:val="24"/>
          <w:szCs w:val="24"/>
          <w:lang w:val="ru-RU" w:eastAsia="ru-RU"/>
        </w:rPr>
        <w:t>статус вносится при закрытии маршрутного листа, в котором находится накладная.</w:t>
      </w:r>
    </w:p>
    <w:p w:rsidR="00AA3320" w:rsidRDefault="001A3B72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  <w:t>В транзите</w:t>
      </w:r>
      <w:r w:rsidR="0022724E">
        <w:rPr>
          <w:rFonts w:cs="Tahoma"/>
          <w:b/>
          <w:sz w:val="24"/>
          <w:szCs w:val="24"/>
          <w:lang w:val="ru-RU" w:eastAsia="ru-RU"/>
        </w:rPr>
        <w:t xml:space="preserve"> - </w:t>
      </w:r>
      <w:r w:rsidR="0022724E">
        <w:rPr>
          <w:rFonts w:cs="Tahoma"/>
          <w:sz w:val="24"/>
          <w:szCs w:val="24"/>
          <w:lang w:val="ru-RU" w:eastAsia="ru-RU"/>
        </w:rPr>
        <w:t>убыла со склада или из промежуточной точки маршрута.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Ошибка — </w:t>
      </w:r>
      <w:r>
        <w:rPr>
          <w:rFonts w:cs="Tahoma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 Необходимо откорректировать данные в 1С.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Pr="00175B76" w:rsidRDefault="0022724E"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</w:p>
    <w:p w:rsidR="00AA3320" w:rsidRDefault="0022724E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1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</w:t>
      </w:r>
      <w:r w:rsidR="00175B76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175B76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AA3320" w:rsidRDefault="00AA3320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AA3320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2603CA" w:rsidRPr="002603CA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2603CA">
        <w:fldChar w:fldCharType="separate"/>
      </w:r>
      <w:r>
        <w:t>1</w:t>
      </w:r>
      <w:r w:rsidR="002603CA">
        <w:fldChar w:fldCharType="end"/>
      </w:r>
    </w:p>
    <w:tbl>
      <w:tblPr>
        <w:tblStyle w:val="afc"/>
        <w:tblW w:w="946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960"/>
        <w:gridCol w:w="1185"/>
      </w:tblGrid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Default="0022724E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«Вход»:</w:t>
      </w:r>
    </w:p>
    <w:p w:rsidR="00AA3320" w:rsidRDefault="0022724E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Pr="00175B76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</w:p>
    <w:p w:rsidR="00AA3320" w:rsidRDefault="00230B36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3286125"/>
            <wp:effectExtent l="19050" t="0" r="9525" b="0"/>
            <wp:docPr id="2" name="Рисунок 1" descr="C:\Users\Vlad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AA3320" w:rsidRDefault="0022724E">
      <w:pPr>
        <w:pStyle w:val="af5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левом нижнем углу вы видите количеств</w:t>
      </w:r>
      <w:r w:rsidR="00445FE2">
        <w:rPr>
          <w:rFonts w:ascii="Arial" w:hAnsi="Arial"/>
          <w:sz w:val="24"/>
          <w:szCs w:val="24"/>
        </w:rPr>
        <w:t>о записей на странице(максимум 1</w:t>
      </w:r>
      <w:r>
        <w:rPr>
          <w:rFonts w:ascii="Arial" w:hAnsi="Arial"/>
          <w:sz w:val="24"/>
          <w:szCs w:val="24"/>
        </w:rPr>
        <w:t xml:space="preserve">0) и общее количество записей. </w:t>
      </w:r>
    </w:p>
    <w:p w:rsidR="00AA3320" w:rsidRDefault="0022724E">
      <w:pPr>
        <w:pStyle w:val="af5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</w:t>
      </w:r>
      <w:r w:rsidR="00445FE2">
        <w:rPr>
          <w:rFonts w:ascii="Arial" w:hAnsi="Arial"/>
          <w:sz w:val="24"/>
          <w:szCs w:val="24"/>
        </w:rPr>
        <w:t xml:space="preserve">дущая", </w:t>
      </w:r>
      <w:r>
        <w:rPr>
          <w:rFonts w:ascii="Arial" w:hAnsi="Arial"/>
          <w:sz w:val="24"/>
          <w:szCs w:val="24"/>
        </w:rPr>
        <w:t>"Следующая "</w:t>
      </w:r>
      <w:r w:rsidR="00445FE2">
        <w:rPr>
          <w:rFonts w:ascii="Arial" w:hAnsi="Arial"/>
          <w:sz w:val="24"/>
          <w:szCs w:val="24"/>
        </w:rPr>
        <w:t xml:space="preserve"> или выбрать номер нужной вам страницы .</w:t>
      </w:r>
      <w:r>
        <w:rPr>
          <w:rFonts w:ascii="Arial" w:hAnsi="Arial"/>
          <w:sz w:val="24"/>
          <w:szCs w:val="24"/>
        </w:rPr>
        <w:t>(рис.3)</w:t>
      </w:r>
    </w:p>
    <w:p w:rsidR="00AA3320" w:rsidRDefault="00230B36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5361184" cy="1152525"/>
            <wp:effectExtent l="19050" t="0" r="0" b="0"/>
            <wp:docPr id="3" name="Рисунок 2" descr="C:\Users\Vlad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84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5FC" w:rsidRDefault="0022724E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19" w:name="_Toc400453563"/>
      <w:bookmarkStart w:id="20" w:name="__RefHeading___Toc4029_1289684132"/>
      <w:bookmarkEnd w:id="19"/>
      <w:bookmarkEnd w:id="20"/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2D1434" w:rsidRPr="002D1434" w:rsidRDefault="002D1434" w:rsidP="002D1434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AA3320" w:rsidRPr="00175B76" w:rsidRDefault="0022724E">
      <w:pPr>
        <w:pStyle w:val="2"/>
        <w:rPr>
          <w:lang w:val="ru-RU"/>
        </w:rPr>
      </w:pPr>
      <w:r w:rsidRPr="00175B76">
        <w:rPr>
          <w:rFonts w:cs="Tahoma"/>
          <w:lang w:val="ru-RU"/>
        </w:rPr>
        <w:lastRenderedPageBreak/>
        <w:t>3.3.</w:t>
      </w:r>
      <w:bookmarkStart w:id="21" w:name="_Toc400453564"/>
      <w:bookmarkEnd w:id="21"/>
      <w:r w:rsidRPr="00175B76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175B76">
        <w:rPr>
          <w:rFonts w:cs="Tahoma"/>
          <w:lang w:val="ru-RU"/>
        </w:rPr>
        <w:t xml:space="preserve"> таблицы</w:t>
      </w:r>
    </w:p>
    <w:p w:rsidR="002D1434" w:rsidRDefault="002D1434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bookmarkStart w:id="22" w:name="4_2"/>
      <w:bookmarkEnd w:id="22"/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 w:cs="Tahoma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445FE2" w:rsidRDefault="00445FE2">
      <w:pPr>
        <w:pStyle w:val="KMY"/>
        <w:spacing w:line="360" w:lineRule="auto"/>
        <w:ind w:firstLine="709"/>
      </w:pPr>
      <w:r w:rsidRPr="00445FE2">
        <w:rPr>
          <w:rFonts w:ascii="Arial" w:hAnsi="Arial" w:cs="Tahoma"/>
          <w:b/>
          <w:sz w:val="24"/>
          <w:szCs w:val="24"/>
        </w:rPr>
        <w:t>Дата заявки</w:t>
      </w:r>
      <w:r>
        <w:rPr>
          <w:rFonts w:ascii="Arial" w:hAnsi="Arial" w:cs="Tahoma"/>
          <w:sz w:val="24"/>
          <w:szCs w:val="24"/>
        </w:rPr>
        <w:t xml:space="preserve"> - дата создания заявки</w:t>
      </w:r>
    </w:p>
    <w:p w:rsidR="00AA3320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накладной 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накладной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документа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документа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Фирма - </w:t>
      </w:r>
      <w:r w:rsidRPr="00C225FC">
        <w:rPr>
          <w:rFonts w:ascii="Arial" w:hAnsi="Arial"/>
          <w:sz w:val="24"/>
          <w:szCs w:val="24"/>
        </w:rPr>
        <w:t>одна из компаний ГК "Энергомикс"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</w:t>
      </w:r>
      <w:r w:rsidR="00C225FC">
        <w:rPr>
          <w:rFonts w:ascii="Arial" w:hAnsi="Arial"/>
          <w:b/>
          <w:sz w:val="24"/>
          <w:szCs w:val="24"/>
        </w:rPr>
        <w:t xml:space="preserve"> - </w:t>
      </w:r>
      <w:r w:rsidR="00C225FC" w:rsidRPr="00C225FC">
        <w:rPr>
          <w:rFonts w:ascii="Arial" w:hAnsi="Arial"/>
          <w:sz w:val="24"/>
          <w:szCs w:val="24"/>
        </w:rPr>
        <w:t>зона склада</w:t>
      </w:r>
    </w:p>
    <w:p w:rsidR="00445FE2" w:rsidRDefault="00445FE2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Комментарий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Количество коробок</w:t>
      </w:r>
    </w:p>
    <w:p w:rsidR="00C225FC" w:rsidRP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Статус заявки</w:t>
      </w:r>
    </w:p>
    <w:p w:rsidR="00AA3320" w:rsidRDefault="0022724E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 xml:space="preserve">Клиент, </w:t>
      </w:r>
      <w:r w:rsidR="00C225FC">
        <w:rPr>
          <w:rFonts w:ascii="Arial" w:hAnsi="Arial"/>
          <w:b/>
          <w:sz w:val="24"/>
          <w:szCs w:val="24"/>
        </w:rPr>
        <w:t>Номер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</w:t>
      </w:r>
      <w:r w:rsidR="00C225FC">
        <w:rPr>
          <w:rFonts w:ascii="Arial" w:hAnsi="Arial" w:cs="Tahoma"/>
          <w:sz w:val="24"/>
          <w:szCs w:val="24"/>
        </w:rPr>
        <w:t xml:space="preserve"> в системе</w:t>
      </w:r>
    </w:p>
    <w:p w:rsidR="00C225FC" w:rsidRPr="00C225FC" w:rsidRDefault="00C225FC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Клиент,ИНН </w:t>
      </w:r>
      <w:r w:rsidRPr="00C225FC">
        <w:rPr>
          <w:rFonts w:ascii="Arial" w:hAnsi="Arial"/>
          <w:sz w:val="24"/>
          <w:szCs w:val="24"/>
        </w:rPr>
        <w:t>- данные о клиенте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Торговый представитель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>
        <w:rPr>
          <w:rFonts w:ascii="Arial" w:hAnsi="Arial" w:cs="Tahoma"/>
          <w:sz w:val="24"/>
          <w:szCs w:val="24"/>
        </w:rPr>
        <w:t>для накладной</w:t>
      </w:r>
    </w:p>
    <w:p w:rsidR="00AA3320" w:rsidRDefault="00C225FC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Текущее подразделение</w:t>
      </w:r>
    </w:p>
    <w:p w:rsidR="00AA3320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Следующий пункт маршрута</w:t>
      </w:r>
    </w:p>
    <w:p w:rsidR="00C225FC" w:rsidRDefault="00C225FC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Маршрут</w:t>
      </w:r>
    </w:p>
    <w:p w:rsidR="00C225FC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Водитель</w:t>
      </w:r>
    </w:p>
    <w:p w:rsidR="00C225FC" w:rsidRDefault="00C225FC" w:rsidP="00C225FC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</w:p>
    <w:p w:rsidR="00AA3320" w:rsidRDefault="0022724E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</w:p>
    <w:p w:rsidR="00AA3320" w:rsidRDefault="0022724E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</w:p>
    <w:p w:rsidR="00AA3320" w:rsidRDefault="0022724E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</w:p>
    <w:p w:rsidR="00AA3320" w:rsidRDefault="0022724E">
      <w:pPr>
        <w:pStyle w:val="3"/>
        <w:spacing w:before="0" w:after="0" w:line="360" w:lineRule="auto"/>
        <w:ind w:firstLine="709"/>
        <w:jc w:val="both"/>
        <w:rPr>
          <w:rFonts w:cs="Tahoma"/>
        </w:rPr>
      </w:pP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24" w:name="__RefHeading___Toc4031_1289684132"/>
      <w:bookmarkEnd w:id="24"/>
      <w:r w:rsidRPr="00175B76">
        <w:rPr>
          <w:rFonts w:cs="Tahoma"/>
          <w:lang w:val="ru-RU"/>
        </w:rPr>
        <w:lastRenderedPageBreak/>
        <w:t>3.4.</w:t>
      </w:r>
      <w:bookmarkStart w:id="25" w:name="_Toc400453565"/>
      <w:bookmarkEnd w:id="25"/>
      <w:r w:rsidRPr="00175B76">
        <w:rPr>
          <w:rFonts w:cs="Tahoma"/>
          <w:lang w:val="ru-RU"/>
        </w:rPr>
        <w:t xml:space="preserve"> Работа с фильтрами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AA3320" w:rsidRDefault="00230B36">
      <w:pPr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133475" cy="6038850"/>
            <wp:effectExtent l="19050" t="0" r="9525" b="0"/>
            <wp:docPr id="4" name="Рисунок 3" descr="C:\Users\Vlad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AA3320" w:rsidRPr="00175B76" w:rsidRDefault="0022724E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</w:t>
      </w:r>
      <w:r w:rsidR="00C225F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="00230B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определенным номером, вводится нужное значение (или его часть) в фильтр (рис.5)</w:t>
      </w:r>
    </w:p>
    <w:p w:rsidR="00AA3320" w:rsidRDefault="002A5BF2">
      <w:pPr>
        <w:pStyle w:val="af2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33320" cy="2219325"/>
            <wp:effectExtent l="19050" t="0" r="0" b="0"/>
            <wp:docPr id="5" name="Рисунок 4" descr="C:\Users\Vlad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2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pStyle w:val="af2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AA3320" w:rsidRDefault="0022724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(Рис. 6):</w:t>
      </w:r>
    </w:p>
    <w:p w:rsidR="00AA3320" w:rsidRDefault="002A5BF2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1038225"/>
            <wp:effectExtent l="19050" t="0" r="0" b="0"/>
            <wp:docPr id="6" name="Рисунок 5" descr="C:\Users\Vlada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 w:rsidR="00AA3320" w:rsidRPr="002D1434" w:rsidRDefault="0022724E" w:rsidP="002D1434">
      <w:pPr>
        <w:pStyle w:val="3"/>
        <w:rPr>
          <w:rFonts w:ascii="Arial" w:hAnsi="Arial" w:cs="Tahoma"/>
          <w:sz w:val="24"/>
          <w:szCs w:val="24"/>
        </w:rPr>
      </w:pPr>
      <w:r>
        <w:br w:type="page"/>
      </w:r>
      <w:bookmarkStart w:id="26" w:name="__RefHeading___Toc3597_1289684132"/>
      <w:bookmarkStart w:id="27" w:name="_Toc400453566"/>
      <w:bookmarkEnd w:id="26"/>
      <w:r w:rsidRPr="00175B76">
        <w:rPr>
          <w:rFonts w:cs="Tahoma"/>
        </w:rPr>
        <w:lastRenderedPageBreak/>
        <w:t xml:space="preserve">4. </w:t>
      </w:r>
      <w:bookmarkEnd w:id="27"/>
      <w:r w:rsidRPr="00175B76">
        <w:rPr>
          <w:rFonts w:cs="Tahoma"/>
        </w:rPr>
        <w:t xml:space="preserve">Внесение данных в систему. </w:t>
      </w:r>
    </w:p>
    <w:p w:rsidR="00AA3320" w:rsidRPr="00175B76" w:rsidRDefault="0022724E">
      <w:pPr>
        <w:pStyle w:val="2"/>
        <w:rPr>
          <w:lang w:val="ru-RU"/>
        </w:rPr>
      </w:pPr>
      <w:bookmarkStart w:id="28" w:name="__RefHeading___Toc4033_1289684132"/>
      <w:bookmarkEnd w:id="28"/>
      <w:r w:rsidRPr="00175B76">
        <w:rPr>
          <w:rFonts w:cs="Tahoma"/>
          <w:lang w:val="ru-RU"/>
        </w:rPr>
        <w:t>4.1. Изменение статусов накладной</w:t>
      </w:r>
    </w:p>
    <w:p w:rsidR="00AA3320" w:rsidRPr="00175B76" w:rsidRDefault="00AA3320">
      <w:pPr>
        <w:pStyle w:val="2"/>
        <w:rPr>
          <w:rFonts w:cs="Tahoma"/>
          <w:lang w:val="ru-RU"/>
        </w:rPr>
      </w:pPr>
    </w:p>
    <w:p w:rsidR="00AA3320" w:rsidRDefault="0022724E">
      <w:pPr>
        <w:keepNext/>
        <w:spacing w:line="360" w:lineRule="auto"/>
        <w:ind w:firstLine="284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</w:t>
      </w:r>
      <w:r w:rsidR="00292EAC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выделить строку и нажать на кнопку «изменить статус накладной» (рис.7).</w:t>
      </w:r>
    </w:p>
    <w:p w:rsidR="002A5BF2" w:rsidRPr="00175B76" w:rsidRDefault="002A5BF2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763976" cy="1628775"/>
            <wp:effectExtent l="19050" t="0" r="0" b="0"/>
            <wp:docPr id="7" name="Рисунок 6" descr="C:\Users\Vlada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76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 w:rsidR="00AA3320" w:rsidRPr="00175B76" w:rsidRDefault="0022724E">
      <w:pPr>
        <w:keepNext/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lastRenderedPageBreak/>
        <w:t>В поле «Новый статус» при нажатии стрелки предлагаются статусы, которые можно проставить для текущей роли пользователя (рис.8-9)</w:t>
      </w:r>
    </w:p>
    <w:p w:rsidR="002A5BF2" w:rsidRDefault="002A5BF2">
      <w:pPr>
        <w:keepNext/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92362" cy="2257425"/>
            <wp:effectExtent l="19050" t="0" r="0" b="0"/>
            <wp:docPr id="8" name="Рисунок 7" descr="C:\Users\Vlada\Desktop\1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10,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36" cy="225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F2" w:rsidRDefault="002A5BF2">
      <w:pPr>
        <w:keepNext/>
        <w:spacing w:line="360" w:lineRule="auto"/>
        <w:ind w:firstLine="1701"/>
        <w:jc w:val="both"/>
        <w:rPr>
          <w:b/>
          <w:sz w:val="24"/>
          <w:szCs w:val="24"/>
          <w:lang w:val="ru-RU"/>
        </w:rPr>
      </w:pPr>
    </w:p>
    <w:p w:rsidR="00AA3320" w:rsidRDefault="0022724E">
      <w:pPr>
        <w:keepNext/>
        <w:spacing w:line="360" w:lineRule="auto"/>
        <w:ind w:firstLine="1701"/>
        <w:jc w:val="both"/>
        <w:rPr>
          <w:b/>
          <w:lang w:val="ru-RU"/>
        </w:rPr>
      </w:pPr>
      <w:r>
        <w:rPr>
          <w:b/>
          <w:sz w:val="24"/>
          <w:szCs w:val="24"/>
          <w:lang w:val="ru-RU"/>
        </w:rPr>
        <w:t>Рис.8</w:t>
      </w:r>
    </w:p>
    <w:p w:rsidR="00AA3320" w:rsidRDefault="00ED5C1D">
      <w:pPr>
        <w:pStyle w:val="af2"/>
        <w:spacing w:after="0" w:line="360" w:lineRule="auto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noProof/>
          <w:color w:val="00000A"/>
          <w:sz w:val="24"/>
          <w:szCs w:val="24"/>
          <w:lang w:val="ru-RU" w:eastAsia="ru-RU"/>
        </w:rPr>
        <w:drawing>
          <wp:inline distT="0" distB="0" distL="0" distR="0">
            <wp:extent cx="5943600" cy="3200400"/>
            <wp:effectExtent l="19050" t="0" r="0" b="0"/>
            <wp:docPr id="9" name="Рисунок 8" descr="C:\Users\Vlada\Desktop\1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10,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ind w:firstLine="1701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 w:rsidR="00AA3320" w:rsidRDefault="00AA3320">
      <w:pPr>
        <w:ind w:firstLine="1701"/>
        <w:rPr>
          <w:b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Далее проставляется дата и время фактического изменения статуса (рис.10).</w:t>
      </w: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80282" cy="2362200"/>
            <wp:effectExtent l="19050" t="0" r="0" b="0"/>
            <wp:docPr id="33" name="Рисунок 11" descr="C:\Users\Vlada\Desktop\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9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82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sz w:val="24"/>
          <w:szCs w:val="24"/>
          <w:lang w:val="ru-RU"/>
        </w:rPr>
        <w:t>Рис. 10</w:t>
      </w:r>
    </w:p>
    <w:p w:rsidR="00AA3320" w:rsidRPr="00175B76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Можно выбрать время и дату  или использовать кнопку "Сейчас", и система проставит текущую время и дату, установленные на вашем компьютере (рис.11).</w:t>
      </w:r>
    </w:p>
    <w:p w:rsidR="00AA3320" w:rsidRDefault="002D1434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552950" cy="3020707"/>
            <wp:effectExtent l="19050" t="0" r="0" b="0"/>
            <wp:docPr id="35" name="Рисунок 13" descr="C:\Users\Vlada\Desktop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10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22" cy="302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2D1434" w:rsidRPr="002D1434" w:rsidRDefault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Далее нажимаем "закрыть "</w:t>
      </w:r>
      <w:r w:rsidR="002D1434">
        <w:rPr>
          <w:sz w:val="24"/>
          <w:szCs w:val="24"/>
          <w:lang w:val="ru-RU"/>
        </w:rPr>
        <w:t xml:space="preserve">. Можете написать комментарии к данной накладной, </w:t>
      </w:r>
      <w:r>
        <w:rPr>
          <w:sz w:val="24"/>
          <w:szCs w:val="24"/>
          <w:lang w:val="ru-RU"/>
        </w:rPr>
        <w:t xml:space="preserve"> и</w:t>
      </w:r>
      <w:r w:rsidR="002D1434">
        <w:rPr>
          <w:sz w:val="24"/>
          <w:szCs w:val="24"/>
          <w:lang w:val="ru-RU"/>
        </w:rPr>
        <w:t xml:space="preserve"> далее нажимаем</w:t>
      </w:r>
      <w:r>
        <w:rPr>
          <w:sz w:val="24"/>
          <w:szCs w:val="24"/>
          <w:lang w:val="ru-RU"/>
        </w:rPr>
        <w:t xml:space="preserve"> "сохранить"</w:t>
      </w:r>
      <w:r w:rsidR="002D143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(рис.12).</w:t>
      </w:r>
    </w:p>
    <w:p w:rsidR="00AA3320" w:rsidRPr="002D1434" w:rsidRDefault="002D1434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528457" cy="2438400"/>
            <wp:effectExtent l="19050" t="0" r="5443" b="0"/>
            <wp:docPr id="36" name="Рисунок 14" descr="C:\Users\Vlada\Desktop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a\Desktop\11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57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12</w:t>
      </w:r>
    </w:p>
    <w:p w:rsidR="00AA3320" w:rsidRPr="00175B76" w:rsidRDefault="0022724E">
      <w:pPr>
        <w:pStyle w:val="2"/>
        <w:rPr>
          <w:lang w:val="ru-RU"/>
        </w:rPr>
      </w:pPr>
      <w:bookmarkStart w:id="29" w:name="__RefHeading___Toc4035_1289684132"/>
      <w:bookmarkEnd w:id="29"/>
      <w:r w:rsidRPr="00175B76">
        <w:rPr>
          <w:rFonts w:cs="Tahoma"/>
          <w:lang w:val="ru-RU"/>
        </w:rPr>
        <w:t>4.2. Изменение статуса Маршрутного Листа</w:t>
      </w:r>
    </w:p>
    <w:p w:rsidR="00AA3320" w:rsidRDefault="00AA3320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AA3320" w:rsidRPr="00175B76" w:rsidRDefault="0022724E">
      <w:pPr>
        <w:spacing w:line="360" w:lineRule="auto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меняет статусы всех накладных, входящих в данный маршрутный лист. После того, как выбран нужныймаршрутный лист, можно изменять его статус с помощью кнопки «изменить статус МЛ» (рис.13).</w:t>
      </w:r>
    </w:p>
    <w:p w:rsidR="00AA3320" w:rsidRDefault="002D1434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bookmarkStart w:id="30" w:name="_GoBack"/>
      <w:bookmarkEnd w:id="30"/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419600" cy="2620597"/>
            <wp:effectExtent l="19050" t="0" r="0" b="0"/>
            <wp:docPr id="38" name="Рисунок 16" descr="C:\Users\Vlada\Desktop\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a\Desktop\13.jpe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83" cy="262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13</w:t>
      </w:r>
    </w:p>
    <w:p w:rsidR="002D1434" w:rsidRDefault="002D1434">
      <w:pPr>
        <w:pStyle w:val="af2"/>
        <w:spacing w:after="0" w:line="360" w:lineRule="auto"/>
        <w:ind w:firstLine="737"/>
        <w:jc w:val="both"/>
        <w:rPr>
          <w:rFonts w:cs="Tahoma"/>
          <w:b w:val="0"/>
          <w:color w:val="00000A"/>
          <w:sz w:val="24"/>
          <w:szCs w:val="24"/>
          <w:lang w:val="ru-RU" w:eastAsia="ru-RU"/>
        </w:rPr>
      </w:pPr>
    </w:p>
    <w:p w:rsidR="00AA3320" w:rsidRPr="00175B76" w:rsidRDefault="0022724E">
      <w:pPr>
        <w:pStyle w:val="af2"/>
        <w:spacing w:after="0" w:line="360" w:lineRule="auto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0"/>
          <w:color w:val="00000A"/>
          <w:sz w:val="24"/>
          <w:szCs w:val="24"/>
          <w:lang w:val="ru-RU" w:eastAsia="ru-RU"/>
        </w:rPr>
        <w:lastRenderedPageBreak/>
        <w:t>В поле «Новый статус» при нажатии стрелки предлагаются статусы, к</w:t>
      </w:r>
      <w:r w:rsidR="002D1434">
        <w:rPr>
          <w:rFonts w:cs="Tahoma"/>
          <w:b w:val="0"/>
          <w:color w:val="00000A"/>
          <w:sz w:val="24"/>
          <w:szCs w:val="24"/>
          <w:lang w:val="ru-RU" w:eastAsia="ru-RU"/>
        </w:rPr>
        <w:t>оторые можно проставить (рис.14</w:t>
      </w:r>
      <w:r>
        <w:rPr>
          <w:rFonts w:cs="Tahoma"/>
          <w:b w:val="0"/>
          <w:color w:val="00000A"/>
          <w:sz w:val="24"/>
          <w:szCs w:val="24"/>
          <w:lang w:val="ru-RU" w:eastAsia="ru-RU"/>
        </w:rPr>
        <w:t>).</w:t>
      </w:r>
    </w:p>
    <w:p w:rsidR="00AA3320" w:rsidRDefault="00AA3320">
      <w:pPr>
        <w:rPr>
          <w:sz w:val="24"/>
          <w:szCs w:val="24"/>
          <w:lang w:val="ru-RU" w:eastAsia="ru-RU"/>
        </w:rPr>
      </w:pPr>
    </w:p>
    <w:p w:rsidR="00AA3320" w:rsidRDefault="002D1434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3133725"/>
            <wp:effectExtent l="19050" t="0" r="0" b="0"/>
            <wp:docPr id="40" name="Рисунок 18" descr="C:\Users\Vlada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1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14</w:t>
      </w: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22724E" w:rsidRPr="00175B76" w:rsidRDefault="0022724E" w:rsidP="0022724E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статуса.</w:t>
      </w:r>
      <w:r w:rsidRPr="0022724E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t>(рис.15)</w:t>
      </w:r>
    </w:p>
    <w:p w:rsidR="00AA3320" w:rsidRPr="00175B76" w:rsidRDefault="00AA3320">
      <w:pPr>
        <w:keepNext/>
        <w:spacing w:line="360" w:lineRule="auto"/>
        <w:ind w:firstLine="709"/>
        <w:rPr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Default="0022724E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457575" cy="2397548"/>
            <wp:effectExtent l="19050" t="0" r="9525" b="0"/>
            <wp:docPr id="42" name="Рисунок 20" descr="C:\Users\Vlada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1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9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ind w:firstLine="1701"/>
        <w:rPr>
          <w:b/>
          <w:lang w:val="ru-RU"/>
        </w:rPr>
      </w:pPr>
      <w:r>
        <w:rPr>
          <w:b/>
          <w:sz w:val="24"/>
          <w:szCs w:val="24"/>
          <w:lang w:val="ru-RU"/>
        </w:rPr>
        <w:t>Рис. 1</w:t>
      </w:r>
      <w:r w:rsidR="002D1434">
        <w:rPr>
          <w:b/>
          <w:sz w:val="24"/>
          <w:szCs w:val="24"/>
          <w:lang w:val="ru-RU"/>
        </w:rPr>
        <w:t>5</w:t>
      </w:r>
    </w:p>
    <w:p w:rsidR="00AA3320" w:rsidRDefault="0022724E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t>Далее диспетчер может написать свои комментарии и выбрать из списка накладных те, которые ему нужны(ставя напротив них галочки).(рис.16)</w:t>
      </w: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081411" cy="2638425"/>
            <wp:effectExtent l="19050" t="0" r="4939" b="0"/>
            <wp:docPr id="43" name="Рисунок 21" descr="C:\Users\Vlada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lada\Desktop\1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1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16</w:t>
      </w:r>
    </w:p>
    <w:p w:rsidR="00AA3320" w:rsidRDefault="0022724E">
      <w:pPr>
        <w:keepNext/>
        <w:spacing w:line="360" w:lineRule="auto"/>
        <w:ind w:firstLine="709"/>
        <w:rPr>
          <w:lang w:val="ru-RU"/>
        </w:rPr>
      </w:pPr>
      <w:r>
        <w:rPr>
          <w:sz w:val="24"/>
          <w:szCs w:val="24"/>
          <w:lang w:val="ru-RU"/>
        </w:rPr>
        <w:t>Далее нажимаем  "сохранить" .</w:t>
      </w:r>
    </w:p>
    <w:p w:rsidR="00AA3320" w:rsidRPr="00175B76" w:rsidRDefault="0022724E">
      <w:pPr>
        <w:pStyle w:val="2"/>
        <w:rPr>
          <w:lang w:val="ru-RU"/>
        </w:rPr>
      </w:pPr>
      <w:bookmarkStart w:id="31" w:name="__RefHeading___Toc4037_1289684132"/>
      <w:bookmarkEnd w:id="31"/>
      <w:r w:rsidRPr="00175B76">
        <w:rPr>
          <w:rFonts w:cs="Tahoma"/>
          <w:lang w:val="ru-RU"/>
        </w:rPr>
        <w:t>4.3 История статусов</w:t>
      </w:r>
    </w:p>
    <w:p w:rsidR="00AA3320" w:rsidRPr="00175B76" w:rsidRDefault="0022724E">
      <w:pPr>
        <w:rPr>
          <w:lang w:val="ru-RU"/>
        </w:rPr>
      </w:pPr>
      <w:bookmarkStart w:id="32" w:name="__RefHeading___Toc3599_1289684132"/>
      <w:bookmarkEnd w:id="32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(рис.19).</w:t>
      </w:r>
      <w:r>
        <w:rPr>
          <w:rFonts w:cs="Arial"/>
          <w:noProof/>
          <w:lang w:val="ru-RU" w:eastAsia="ru-RU"/>
        </w:rPr>
        <w:drawing>
          <wp:inline distT="0" distB="0" distL="0" distR="0">
            <wp:extent cx="5934075" cy="3114675"/>
            <wp:effectExtent l="19050" t="0" r="9525" b="0"/>
            <wp:docPr id="45" name="Рисунок 23" descr="C:\Users\Vlada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lada\Desktop\1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rPr>
          <w:b/>
          <w:bCs/>
          <w:sz w:val="24"/>
          <w:szCs w:val="24"/>
        </w:rPr>
      </w:pPr>
      <w:bookmarkStart w:id="33" w:name="__RefHeading___Toc3601_1289684132"/>
      <w:bookmarkEnd w:id="33"/>
      <w:r>
        <w:rPr>
          <w:rFonts w:cs="Arial"/>
          <w:b/>
          <w:bCs/>
          <w:sz w:val="24"/>
          <w:szCs w:val="24"/>
        </w:rPr>
        <w:t>Рис.19</w:t>
      </w:r>
      <w:r>
        <w:br w:type="page"/>
      </w:r>
    </w:p>
    <w:p w:rsidR="00AA3320" w:rsidRDefault="0022724E">
      <w:pPr>
        <w:pStyle w:val="1"/>
        <w:rPr>
          <w:rFonts w:ascii="Tahoma" w:hAnsi="Tahoma" w:cs="Tahoma"/>
          <w:sz w:val="27"/>
          <w:szCs w:val="27"/>
        </w:rPr>
      </w:pPr>
      <w:bookmarkStart w:id="34" w:name="__RefHeading___Toc3495_1289684132"/>
      <w:bookmarkEnd w:id="34"/>
      <w:r>
        <w:lastRenderedPageBreak/>
        <w:t>5.Контактная информация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AA3320" w:rsidRPr="00230B36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5" w:name="__RefHeading___Toc3603_1289684132"/>
            <w:bookmarkStart w:id="36" w:name="_Toc400453733"/>
            <w:bookmarkStart w:id="37" w:name="_Toc400453571"/>
            <w:bookmarkEnd w:id="35"/>
            <w:bookmarkEnd w:id="36"/>
            <w:bookmarkEnd w:id="37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_RefHeading___Toc3605_1289684132"/>
            <w:bookmarkStart w:id="39" w:name="_Toc400453734"/>
            <w:bookmarkStart w:id="40" w:name="_Toc400453572"/>
            <w:bookmarkEnd w:id="38"/>
            <w:bookmarkEnd w:id="39"/>
            <w:bookmarkEnd w:id="40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1" w:name="__RefHeading___Toc3607_1289684132"/>
            <w:bookmarkStart w:id="42" w:name="_Toc400453735"/>
            <w:bookmarkStart w:id="43" w:name="_Toc400453573"/>
            <w:bookmarkEnd w:id="41"/>
            <w:bookmarkEnd w:id="42"/>
            <w:bookmarkEnd w:id="43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4" w:name="__RefHeading___Toc3609_1289684132"/>
            <w:bookmarkStart w:id="45" w:name="_Toc400453736"/>
            <w:bookmarkStart w:id="46" w:name="_Toc400453574"/>
            <w:bookmarkEnd w:id="44"/>
            <w:bookmarkEnd w:id="45"/>
            <w:bookmarkEnd w:id="46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230B36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7" w:name="__RefHeading___Toc3611_1289684132"/>
            <w:bookmarkStart w:id="48" w:name="_Toc400453737"/>
            <w:bookmarkStart w:id="49" w:name="_Toc400453575"/>
            <w:bookmarkEnd w:id="47"/>
            <w:bookmarkEnd w:id="48"/>
            <w:bookmarkEnd w:id="49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50" w:name="__RefHeading___Toc3613_1289684132"/>
            <w:bookmarkStart w:id="51" w:name="_Toc400453738"/>
            <w:bookmarkStart w:id="52" w:name="_Toc400453576"/>
            <w:bookmarkEnd w:id="50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53" w:name="__RefHeading___Toc3615_1289684132"/>
            <w:bookmarkStart w:id="54" w:name="_Toc400453739"/>
            <w:bookmarkStart w:id="55" w:name="_Toc400453577"/>
            <w:bookmarkEnd w:id="53"/>
            <w:bookmarkEnd w:id="54"/>
            <w:bookmarkEnd w:id="55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6" w:name="__RefHeading___Toc3617_1289684132"/>
            <w:bookmarkStart w:id="57" w:name="_Toc400453740"/>
            <w:bookmarkStart w:id="58" w:name="_Toc400453578"/>
            <w:bookmarkEnd w:id="56"/>
            <w:bookmarkEnd w:id="57"/>
            <w:bookmarkEnd w:id="58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AA3320">
      <w:headerReference w:type="default" r:id="rId32"/>
      <w:footerReference w:type="default" r:id="rId33"/>
      <w:pgSz w:w="11906" w:h="16838"/>
      <w:pgMar w:top="1134" w:right="845" w:bottom="1134" w:left="1701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FC5" w:rsidRDefault="00C26FC5" w:rsidP="00AA3320">
      <w:r>
        <w:separator/>
      </w:r>
    </w:p>
  </w:endnote>
  <w:endnote w:type="continuationSeparator" w:id="1">
    <w:p w:rsidR="00C26FC5" w:rsidRDefault="00C26FC5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544918"/>
      <w:docPartObj>
        <w:docPartGallery w:val="Page Numbers (Bottom of Page)"/>
        <w:docPartUnique/>
      </w:docPartObj>
    </w:sdtPr>
    <w:sdtContent>
      <w:p w:rsidR="0022724E" w:rsidRDefault="002603CA">
        <w:pPr>
          <w:pStyle w:val="af"/>
          <w:jc w:val="right"/>
        </w:pPr>
        <w:fldSimple w:instr="PAGE">
          <w:r w:rsidR="00ED5C1D">
            <w:rPr>
              <w:noProof/>
            </w:rPr>
            <w:t>13</w:t>
          </w:r>
        </w:fldSimple>
      </w:p>
    </w:sdtContent>
  </w:sdt>
  <w:p w:rsidR="0022724E" w:rsidRDefault="0022724E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FC5" w:rsidRDefault="00C26FC5" w:rsidP="00AA3320">
      <w:r>
        <w:separator/>
      </w:r>
    </w:p>
  </w:footnote>
  <w:footnote w:type="continuationSeparator" w:id="1">
    <w:p w:rsidR="00C26FC5" w:rsidRDefault="00C26FC5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769"/>
      <w:gridCol w:w="6661"/>
    </w:tblGrid>
    <w:tr w:rsidR="0022724E" w:rsidRPr="00230B36">
      <w:trPr>
        <w:trHeight w:val="1086"/>
        <w:jc w:val="center"/>
      </w:trPr>
      <w:tc>
        <w:tcPr>
          <w:tcW w:w="2769" w:type="dxa"/>
          <w:tcBorders>
            <w:bottom w:val="single" w:sz="4" w:space="0" w:color="00000A"/>
          </w:tcBorders>
          <w:shd w:val="clear" w:color="auto" w:fill="auto"/>
        </w:tcPr>
        <w:p w:rsidR="0022724E" w:rsidRDefault="0022724E">
          <w:pPr>
            <w:pStyle w:val="ae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00000A"/>
          </w:tcBorders>
          <w:shd w:val="clear" w:color="auto" w:fill="auto"/>
        </w:tcPr>
        <w:p w:rsidR="0022724E" w:rsidRPr="00175B76" w:rsidRDefault="0022724E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22724E" w:rsidRPr="00175B76" w:rsidRDefault="0022724E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 w:rsidR="0022724E" w:rsidRDefault="0022724E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175B76"/>
    <w:rsid w:val="001A3B72"/>
    <w:rsid w:val="001D1BA2"/>
    <w:rsid w:val="0022724E"/>
    <w:rsid w:val="00230B36"/>
    <w:rsid w:val="002603CA"/>
    <w:rsid w:val="00292EAC"/>
    <w:rsid w:val="002A5BF2"/>
    <w:rsid w:val="002D1434"/>
    <w:rsid w:val="00445FE2"/>
    <w:rsid w:val="00AA3320"/>
    <w:rsid w:val="00C225FC"/>
    <w:rsid w:val="00C26FC5"/>
    <w:rsid w:val="00E25770"/>
    <w:rsid w:val="00ED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image" Target="media/image10.jpe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1078D2-F45E-458F-A777-A60B3EBF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5973</TotalTime>
  <Pages>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9010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cp:lastModifiedBy>Vlada</cp:lastModifiedBy>
  <cp:revision>34</cp:revision>
  <cp:lastPrinted>2015-12-23T16:33:00Z</cp:lastPrinted>
  <dcterms:created xsi:type="dcterms:W3CDTF">2014-10-03T09:34:00Z</dcterms:created>
  <dcterms:modified xsi:type="dcterms:W3CDTF">2016-11-14T08:58:00Z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