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5A09A1FF" w:rsidR="003666DD" w:rsidRDefault="002D074B" w:rsidP="00025CA6">
      <w:pPr>
        <w:pStyle w:val="Ttulo"/>
        <w:jc w:val="both"/>
      </w:pPr>
      <w:r>
        <w:t>S</w:t>
      </w:r>
      <w:r w:rsidR="00BB3E45" w:rsidRPr="00BB3E45">
        <w:t>ervicios web seguros</w:t>
      </w:r>
      <w:r w:rsidR="00EE1DE9">
        <w:t>:</w:t>
      </w:r>
      <w:r w:rsidR="00BB3E45" w:rsidRPr="00BB3E45">
        <w:t xml:space="preserve"> certificados y análisis HTTP</w:t>
      </w:r>
      <w:r w:rsidR="00783707">
        <w:t>S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4B48A7FC" w14:textId="69404D8A" w:rsidR="00DC223F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10716" w:history="1">
            <w:r w:rsidR="00DC223F" w:rsidRPr="00F04535">
              <w:rPr>
                <w:rStyle w:val="Hipervnculo"/>
                <w:noProof/>
              </w:rPr>
              <w:t>Recursos útiles</w:t>
            </w:r>
            <w:r w:rsidR="00DC223F">
              <w:rPr>
                <w:noProof/>
                <w:webHidden/>
              </w:rPr>
              <w:tab/>
            </w:r>
            <w:r w:rsidR="00DC223F">
              <w:rPr>
                <w:noProof/>
                <w:webHidden/>
              </w:rPr>
              <w:fldChar w:fldCharType="begin"/>
            </w:r>
            <w:r w:rsidR="00DC223F">
              <w:rPr>
                <w:noProof/>
                <w:webHidden/>
              </w:rPr>
              <w:instrText xml:space="preserve"> PAGEREF _Toc202510716 \h </w:instrText>
            </w:r>
            <w:r w:rsidR="00DC223F">
              <w:rPr>
                <w:noProof/>
                <w:webHidden/>
              </w:rPr>
            </w:r>
            <w:r w:rsidR="00DC223F">
              <w:rPr>
                <w:noProof/>
                <w:webHidden/>
              </w:rPr>
              <w:fldChar w:fldCharType="separate"/>
            </w:r>
            <w:r w:rsidR="00DC223F">
              <w:rPr>
                <w:noProof/>
                <w:webHidden/>
              </w:rPr>
              <w:t>1</w:t>
            </w:r>
            <w:r w:rsidR="00DC223F">
              <w:rPr>
                <w:noProof/>
                <w:webHidden/>
              </w:rPr>
              <w:fldChar w:fldCharType="end"/>
            </w:r>
          </w:hyperlink>
        </w:p>
        <w:p w14:paraId="3D615BA5" w14:textId="032C5AB0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7" w:history="1">
            <w:r w:rsidRPr="00F04535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E66" w14:textId="28AFD650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8" w:history="1">
            <w:r w:rsidRPr="00F04535">
              <w:rPr>
                <w:rStyle w:val="Hipervnculo"/>
                <w:noProof/>
              </w:rPr>
              <w:t>Guion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C780" w14:textId="0B9F664A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9" w:history="1">
            <w:r w:rsidRPr="00F04535">
              <w:rPr>
                <w:rStyle w:val="Hipervnculo"/>
                <w:noProof/>
              </w:rPr>
              <w:t>Servicio web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81A6" w14:textId="63C58C5E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0" w:history="1">
            <w:r w:rsidRPr="00F04535">
              <w:rPr>
                <w:rStyle w:val="Hipervnculo"/>
                <w:noProof/>
              </w:rPr>
              <w:t>Creación de un certificado autofirmado con 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726F" w14:textId="18425FAF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1" w:history="1">
            <w:r w:rsidRPr="00F04535">
              <w:rPr>
                <w:rStyle w:val="Hipervnculo"/>
                <w:noProof/>
              </w:rPr>
              <w:t>Fichero default-ssl.conf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B77C" w14:textId="305509B8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2" w:history="1">
            <w:r w:rsidRPr="00F04535">
              <w:rPr>
                <w:rStyle w:val="Hipervnculo"/>
                <w:noProof/>
              </w:rPr>
              <w:t>Stack Portainer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DB80" w14:textId="67A0F6C4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3" w:history="1">
            <w:r w:rsidRPr="00F04535">
              <w:rPr>
                <w:rStyle w:val="Hipervnculo"/>
                <w:noProof/>
              </w:rPr>
              <w:t>Certificado para OWASP 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93F7" w14:textId="7CCE7C29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4" w:history="1">
            <w:r w:rsidRPr="00F04535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5C19" w14:textId="3DE34A2C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5" w:history="1">
            <w:r w:rsidRPr="00F04535">
              <w:rPr>
                <w:rStyle w:val="Hipervnculo"/>
                <w:noProof/>
              </w:rPr>
              <w:t>Continuará…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2328FE1B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2510716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0BE32E07" w:rsidR="00521554" w:rsidRDefault="00BB3E45" w:rsidP="00025CA6">
      <w:pPr>
        <w:jc w:val="both"/>
      </w:pPr>
      <w:r>
        <w:t xml:space="preserve">Para esta práctica </w:t>
      </w:r>
      <w:r w:rsidR="00521554">
        <w:t xml:space="preserve"> disponemos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r w:rsidR="00893540">
        <w:rPr>
          <w:b/>
          <w:bCs/>
        </w:rPr>
        <w:t>login-ssl</w:t>
      </w:r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0A9916FE" w14:textId="15FEB586" w:rsidR="0035497C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2510717"/>
      <w:r>
        <w:lastRenderedPageBreak/>
        <w:t>Objetivo de la práctica</w:t>
      </w:r>
      <w:bookmarkEnd w:id="1"/>
    </w:p>
    <w:p w14:paraId="55B0C282" w14:textId="20B813AD" w:rsidR="008F2A99" w:rsidRPr="008F2A99" w:rsidRDefault="008F2A99" w:rsidP="008F2A99">
      <w:pPr>
        <w:pStyle w:val="Texto"/>
      </w:pPr>
      <w:r>
        <w:t xml:space="preserve">Esta </w:t>
      </w:r>
      <w:r w:rsidRPr="008F2A99">
        <w:t xml:space="preserve">práctica tiene como objetivo introducir al estudiante en los conceptos fundamentales de </w:t>
      </w:r>
      <w:r w:rsidRPr="008F2A99">
        <w:rPr>
          <w:b/>
        </w:rPr>
        <w:t>seguridad en servicios web</w:t>
      </w:r>
      <w:r w:rsidRPr="008F2A99">
        <w:t xml:space="preserve">, centrándose en la </w:t>
      </w:r>
      <w:r w:rsidRPr="008F2A99">
        <w:rPr>
          <w:b/>
        </w:rPr>
        <w:t>capa de transporte segura (HTTPS)</w:t>
      </w:r>
      <w:r w:rsidRPr="008F2A99">
        <w:t xml:space="preserve"> y el uso de </w:t>
      </w:r>
      <w:r w:rsidRPr="008F2A99">
        <w:rPr>
          <w:b/>
        </w:rPr>
        <w:t>certificados digitales</w:t>
      </w:r>
      <w:r w:rsidRPr="008F2A99">
        <w:t xml:space="preserve"> en un entorno de contenedores Docker. Su inclusión en el módulo de seguridad del curso de Big Data es clave porque permite</w:t>
      </w:r>
      <w:r w:rsidR="003E16B3">
        <w:t xml:space="preserve"> la </w:t>
      </w:r>
      <w:r w:rsidR="003E16B3" w:rsidRPr="003E16B3">
        <w:t>transición hacia entornos en la nube (como Azure), donde la gestión de certificados y la seguridad en las comunicaciones es crítica</w:t>
      </w:r>
      <w:r w:rsidR="00DF5DC4">
        <w:t>.</w:t>
      </w:r>
    </w:p>
    <w:p w14:paraId="2E13BC95" w14:textId="7ADCB8D3" w:rsidR="00C630EC" w:rsidRDefault="000C242B" w:rsidP="001D7A10">
      <w:pPr>
        <w:pStyle w:val="Ttulo1"/>
      </w:pPr>
      <w:bookmarkStart w:id="2" w:name="_Toc202510718"/>
      <w:r>
        <w:t>Guion de la práctica</w:t>
      </w:r>
      <w:bookmarkEnd w:id="2"/>
    </w:p>
    <w:p w14:paraId="1C327FEC" w14:textId="0415E32F" w:rsidR="007B3FA7" w:rsidRDefault="00D564D8" w:rsidP="007D09EA">
      <w:pPr>
        <w:pStyle w:val="Ttulo3"/>
      </w:pPr>
      <w:bookmarkStart w:id="3" w:name="_Toc202510719"/>
      <w:r>
        <w:t>Servicio web SSL</w:t>
      </w:r>
      <w:bookmarkEnd w:id="3"/>
    </w:p>
    <w:p w14:paraId="6F42FE23" w14:textId="4DBA03B3" w:rsidR="00D564D8" w:rsidRDefault="00D564D8" w:rsidP="00D564D8">
      <w:pPr>
        <w:pStyle w:val="Texto"/>
      </w:pPr>
      <w:r>
        <w:t>Tenemos como objetivo h</w:t>
      </w:r>
      <w:r w:rsidRPr="00D564D8">
        <w:t xml:space="preserve">abilitar HTTPS con </w:t>
      </w:r>
      <w:r>
        <w:t xml:space="preserve">un </w:t>
      </w:r>
      <w:r w:rsidRPr="00D564D8">
        <w:t>certificado autofirmado en un contenedor PHP+Apache, creado desde Portaine</w:t>
      </w:r>
      <w:r>
        <w:t>r.</w:t>
      </w:r>
    </w:p>
    <w:p w14:paraId="74434EBD" w14:textId="103AABA3" w:rsidR="00D564D8" w:rsidRDefault="00381120" w:rsidP="00D564D8">
      <w:pPr>
        <w:pStyle w:val="Texto"/>
      </w:pPr>
      <w:r w:rsidRPr="00381120">
        <w:t xml:space="preserve">En este caso vamos a ir un paso más y ya en Portainer hemos usado la creación de contenedor y de imágenes sobre las que luego crear contenedores ahora vamos directamente a la opción que nos queda de crear </w:t>
      </w:r>
      <w:r w:rsidRPr="00381120">
        <w:rPr>
          <w:i/>
          <w:iCs/>
        </w:rPr>
        <w:t>stacks</w:t>
      </w:r>
      <w:r w:rsidRPr="00381120">
        <w:t>.</w:t>
      </w:r>
    </w:p>
    <w:p w14:paraId="7FCC1DD3" w14:textId="4FBBEEDA" w:rsidR="00C91D6D" w:rsidRDefault="00C91D6D" w:rsidP="00D564D8">
      <w:pPr>
        <w:pStyle w:val="Texto"/>
      </w:pPr>
      <w:r>
        <w:t>La estructura de carpetas a crear será la siguiente:</w:t>
      </w:r>
    </w:p>
    <w:p w14:paraId="2A457B2A" w14:textId="3C5E49DB" w:rsidR="00C91D6D" w:rsidRDefault="00874E40" w:rsidP="00D564D8">
      <w:pPr>
        <w:pStyle w:val="Texto"/>
      </w:pPr>
      <w:r w:rsidRPr="00874E40">
        <w:rPr>
          <w:noProof/>
        </w:rPr>
        <w:drawing>
          <wp:inline distT="0" distB="0" distL="0" distR="0" wp14:anchorId="084432CD" wp14:editId="70240870">
            <wp:extent cx="5400040" cy="2559685"/>
            <wp:effectExtent l="0" t="0" r="0" b="0"/>
            <wp:docPr id="134700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D20" w14:textId="78600536" w:rsidR="00874E40" w:rsidRDefault="00874E40" w:rsidP="00D564D8">
      <w:pPr>
        <w:pStyle w:val="Texto"/>
      </w:pPr>
      <w:r>
        <w:t>Los ficheros utilizado</w:t>
      </w:r>
      <w:r w:rsidR="00511FFE">
        <w:t>s</w:t>
      </w:r>
      <w:r>
        <w:t xml:space="preserve"> para crear este guión en el equipo del docente están en la carpeta compartida pero </w:t>
      </w:r>
      <w:r w:rsidR="00511FFE">
        <w:t>los certificados por ejemplo deben ser creados por el estudiante.</w:t>
      </w:r>
    </w:p>
    <w:p w14:paraId="57DF5450" w14:textId="77777777" w:rsidR="00511FFE" w:rsidRDefault="00511FFE" w:rsidP="00D564D8">
      <w:pPr>
        <w:pStyle w:val="Texto"/>
      </w:pPr>
    </w:p>
    <w:p w14:paraId="2108F491" w14:textId="23AA4780" w:rsidR="00381120" w:rsidRDefault="00C9525E" w:rsidP="00C9525E">
      <w:pPr>
        <w:pStyle w:val="Ttulo3"/>
      </w:pPr>
      <w:bookmarkStart w:id="4" w:name="_Toc202510720"/>
      <w:r>
        <w:t>Creación de un certificado autofirmado</w:t>
      </w:r>
      <w:r w:rsidR="00E6547E">
        <w:t xml:space="preserve"> con openssl</w:t>
      </w:r>
      <w:bookmarkEnd w:id="4"/>
    </w:p>
    <w:p w14:paraId="74F03D81" w14:textId="5414A061" w:rsidR="00A36E65" w:rsidRDefault="00030259" w:rsidP="00C9525E">
      <w:pPr>
        <w:pStyle w:val="Texto"/>
      </w:pPr>
      <w:r>
        <w:t>Necesitamos instalar por ejemplo GitBash</w:t>
      </w:r>
      <w:r w:rsidR="00A36E65">
        <w:t xml:space="preserve"> (Git para Windows) desde: &lt;</w:t>
      </w:r>
      <w:hyperlink r:id="rId10" w:history="1">
        <w:r w:rsidR="00A36E65" w:rsidRPr="00AC4B26">
          <w:rPr>
            <w:rStyle w:val="Hipervnculo"/>
          </w:rPr>
          <w:t>https://git-scm.com/download/win</w:t>
        </w:r>
      </w:hyperlink>
      <w:r w:rsidR="00A36E65">
        <w:t>&gt;</w:t>
      </w:r>
      <w:r w:rsidR="00A52674">
        <w:t xml:space="preserve"> que viene equipado con openssl.</w:t>
      </w:r>
    </w:p>
    <w:p w14:paraId="6FB8C938" w14:textId="69E44F2B" w:rsidR="00A36E65" w:rsidRDefault="00A36E65" w:rsidP="00C9525E">
      <w:pPr>
        <w:pStyle w:val="Texto"/>
      </w:pPr>
      <w:r>
        <w:lastRenderedPageBreak/>
        <w:t>En lo que he visto en Mac openssl ya viene instalado.</w:t>
      </w:r>
      <w:r w:rsidR="00263D5F">
        <w:t xml:space="preserve"> Si se ha instalado bien si arrancamos un terminal GIT en cualquier lado y hacemos: </w:t>
      </w:r>
    </w:p>
    <w:p w14:paraId="6554B84C" w14:textId="6170012B" w:rsidR="00263D5F" w:rsidRPr="00263D5F" w:rsidRDefault="00263D5F" w:rsidP="00263D5F">
      <w:pPr>
        <w:pStyle w:val="Texto"/>
        <w:jc w:val="left"/>
        <w:rPr>
          <w:rFonts w:ascii="Courier New" w:hAnsi="Courier New" w:cs="Courier New"/>
        </w:rPr>
      </w:pPr>
      <w:r w:rsidRPr="00263D5F">
        <w:rPr>
          <w:rFonts w:ascii="Courier New" w:hAnsi="Courier New" w:cs="Courier New"/>
        </w:rPr>
        <w:t>openssl version</w:t>
      </w:r>
    </w:p>
    <w:p w14:paraId="52995E09" w14:textId="1587FAB1" w:rsidR="00A36E65" w:rsidRDefault="00634398" w:rsidP="00C9525E">
      <w:pPr>
        <w:pStyle w:val="Texto"/>
      </w:pPr>
      <w:r>
        <w:t>Debemos obtener la versión instalada.</w:t>
      </w:r>
    </w:p>
    <w:p w14:paraId="534D3640" w14:textId="7178FF6C" w:rsidR="00030259" w:rsidRDefault="00634398" w:rsidP="00C9525E">
      <w:pPr>
        <w:pStyle w:val="Texto"/>
      </w:pPr>
      <w:r w:rsidRPr="00634398">
        <w:rPr>
          <w:noProof/>
        </w:rPr>
        <w:drawing>
          <wp:inline distT="0" distB="0" distL="0" distR="0" wp14:anchorId="49EBC16D" wp14:editId="00ECF31E">
            <wp:extent cx="4477375" cy="552527"/>
            <wp:effectExtent l="0" t="0" r="0" b="0"/>
            <wp:docPr id="297675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529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F19B" w14:textId="460B7D15" w:rsidR="00C9525E" w:rsidRDefault="00C9525E" w:rsidP="00C9525E">
      <w:pPr>
        <w:pStyle w:val="Texto"/>
      </w:pPr>
      <w:r>
        <w:t>La sentencia que utilizaremos es esta:</w:t>
      </w:r>
    </w:p>
    <w:p w14:paraId="258A4AF8" w14:textId="1C61D0AF" w:rsidR="00A52674" w:rsidRPr="00A52674" w:rsidRDefault="00A52674" w:rsidP="00A52674">
      <w:pPr>
        <w:pStyle w:val="Texto"/>
        <w:jc w:val="left"/>
        <w:rPr>
          <w:rFonts w:ascii="Courier New" w:hAnsi="Courier New" w:cs="Courier New"/>
        </w:rPr>
      </w:pPr>
      <w:r w:rsidRPr="00A52674">
        <w:rPr>
          <w:rFonts w:ascii="Courier New" w:hAnsi="Courier New" w:cs="Courier New"/>
        </w:rPr>
        <w:t>"C:\Program Files\Git\usr\bin\openssl.exe" req -x509 -nodes -days 365 -subj "/C=ES/ST=Madrid/L=Madrid/O=BigData/CN=localhost" -newkey rsa:2048 -keyout ssl\selfsigned.key -out ssl\selfsigned.crt</w:t>
      </w:r>
    </w:p>
    <w:tbl>
      <w:tblPr>
        <w:tblStyle w:val="Tablaconcuadrcula4-nfasis1"/>
        <w:tblW w:w="0" w:type="auto"/>
        <w:tblLook w:val="0420" w:firstRow="1" w:lastRow="0" w:firstColumn="0" w:lastColumn="0" w:noHBand="0" w:noVBand="1"/>
      </w:tblPr>
      <w:tblGrid>
        <w:gridCol w:w="1782"/>
        <w:gridCol w:w="6712"/>
      </w:tblGrid>
      <w:tr w:rsidR="000332ED" w:rsidRPr="000332ED" w14:paraId="454DA053" w14:textId="77777777" w:rsidTr="0000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42A8215" w14:textId="4E0C7887" w:rsidR="000332ED" w:rsidRPr="00006E91" w:rsidRDefault="000332ED" w:rsidP="00006E91">
            <w:pPr>
              <w:pStyle w:val="Texto"/>
              <w:jc w:val="left"/>
            </w:pPr>
            <w:r w:rsidRPr="00006E91">
              <w:t>Parte</w:t>
            </w:r>
          </w:p>
        </w:tc>
        <w:tc>
          <w:tcPr>
            <w:tcW w:w="6939" w:type="dxa"/>
          </w:tcPr>
          <w:p w14:paraId="7DCD3A97" w14:textId="4F78ADDB" w:rsidR="000332ED" w:rsidRPr="00006E91" w:rsidRDefault="000332ED" w:rsidP="00006E91">
            <w:pPr>
              <w:pStyle w:val="Texto"/>
              <w:jc w:val="left"/>
            </w:pPr>
            <w:r w:rsidRPr="00006E91">
              <w:t>Explicación</w:t>
            </w:r>
          </w:p>
        </w:tc>
      </w:tr>
      <w:tr w:rsidR="000332ED" w:rsidRPr="000332ED" w14:paraId="034CCE3B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B561E2C" w14:textId="349059F1" w:rsidR="000332ED" w:rsidRPr="00006E91" w:rsidRDefault="000332ED" w:rsidP="00006E91">
            <w:pPr>
              <w:pStyle w:val="Texto"/>
              <w:jc w:val="left"/>
            </w:pPr>
            <w:r w:rsidRPr="00006E91">
              <w:t>openssl req</w:t>
            </w:r>
          </w:p>
        </w:tc>
        <w:tc>
          <w:tcPr>
            <w:tcW w:w="6939" w:type="dxa"/>
          </w:tcPr>
          <w:p w14:paraId="11D068AF" w14:textId="20D74859" w:rsidR="000332ED" w:rsidRPr="00006E91" w:rsidRDefault="000332ED" w:rsidP="00006E91">
            <w:pPr>
              <w:pStyle w:val="Texto"/>
              <w:jc w:val="left"/>
            </w:pPr>
            <w:r w:rsidRPr="00006E91">
              <w:t>Lanza una solicitud de certificado (Certificate Signing Request)</w:t>
            </w:r>
          </w:p>
        </w:tc>
      </w:tr>
      <w:tr w:rsidR="000332ED" w:rsidRPr="000332ED" w14:paraId="014B6670" w14:textId="77777777" w:rsidTr="00006E91">
        <w:tc>
          <w:tcPr>
            <w:tcW w:w="1555" w:type="dxa"/>
          </w:tcPr>
          <w:p w14:paraId="0F0963B6" w14:textId="44A58837" w:rsidR="000332ED" w:rsidRPr="00006E91" w:rsidRDefault="000332ED" w:rsidP="00006E91">
            <w:pPr>
              <w:pStyle w:val="Texto"/>
              <w:jc w:val="left"/>
            </w:pPr>
            <w:r w:rsidRPr="00006E91">
              <w:t>-x509</w:t>
            </w:r>
          </w:p>
        </w:tc>
        <w:tc>
          <w:tcPr>
            <w:tcW w:w="6939" w:type="dxa"/>
          </w:tcPr>
          <w:p w14:paraId="7755BB22" w14:textId="6ED5BA5B" w:rsidR="000332ED" w:rsidRPr="00006E91" w:rsidRDefault="000332ED" w:rsidP="00006E91">
            <w:pPr>
              <w:pStyle w:val="Texto"/>
              <w:jc w:val="left"/>
            </w:pPr>
            <w:r w:rsidRPr="00006E91">
              <w:t>Genera un certificado X.509 directamente (no solo una CSR)</w:t>
            </w:r>
            <w:r w:rsidR="00B4652F" w:rsidRPr="00006E91">
              <w:t xml:space="preserve">. X509 es un </w:t>
            </w:r>
            <w:r w:rsidR="00802654" w:rsidRPr="00006E91">
              <w:t>estándar internacional que define el formato de los certificados digitales.</w:t>
            </w:r>
            <w:r w:rsidR="00B4652F" w:rsidRPr="00006E91">
              <w:t xml:space="preserve"> </w:t>
            </w:r>
          </w:p>
          <w:p w14:paraId="4B7B88E8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Una CSR (Certificate Signing Request) es un archivo que contiene tu información de identidad (como nombre de dominio, organización, país, etc.) y tu clave pública. Este archivo:</w:t>
            </w:r>
          </w:p>
          <w:p w14:paraId="5D40009D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Se envía a una autoridad certificadora (CA) para que te emita un certificado digital válido.</w:t>
            </w:r>
          </w:p>
          <w:p w14:paraId="7B645E66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No es un certificado en sí, solo una solicitud para obtener uno.</w:t>
            </w:r>
          </w:p>
          <w:p w14:paraId="6E3BCA6D" w14:textId="77777777" w:rsidR="00F640D8" w:rsidRPr="00006E91" w:rsidRDefault="00F640D8" w:rsidP="00006E91">
            <w:pPr>
              <w:pStyle w:val="Texto"/>
              <w:jc w:val="left"/>
            </w:pPr>
            <w:r w:rsidRPr="00006E91">
              <w:t>Cuando usas la opción -x509 con openssl req, estás diciendo:</w:t>
            </w:r>
          </w:p>
          <w:p w14:paraId="7642F203" w14:textId="3493BBAB" w:rsidR="00C837B0" w:rsidRPr="00006E91" w:rsidRDefault="00F640D8" w:rsidP="00006E91">
            <w:pPr>
              <w:pStyle w:val="Texto"/>
              <w:jc w:val="left"/>
            </w:pPr>
            <w:r w:rsidRPr="00006E91">
              <w:t>"No quiero solo una CSR, quiero que me generes directamente un certificado X.509 válido para pruebas".</w:t>
            </w:r>
          </w:p>
        </w:tc>
      </w:tr>
      <w:tr w:rsidR="000332ED" w:rsidRPr="000332ED" w14:paraId="4863BDB0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B13C6F9" w14:textId="3570F450" w:rsidR="000332ED" w:rsidRPr="00006E91" w:rsidRDefault="000332ED" w:rsidP="00006E91">
            <w:pPr>
              <w:pStyle w:val="Texto"/>
              <w:jc w:val="left"/>
            </w:pPr>
            <w:r w:rsidRPr="00006E91">
              <w:t>-nodes</w:t>
            </w:r>
          </w:p>
        </w:tc>
        <w:tc>
          <w:tcPr>
            <w:tcW w:w="6939" w:type="dxa"/>
          </w:tcPr>
          <w:p w14:paraId="20C533DF" w14:textId="49595FB4" w:rsidR="000332ED" w:rsidRPr="00006E91" w:rsidRDefault="000332ED" w:rsidP="00006E91">
            <w:pPr>
              <w:pStyle w:val="Texto"/>
              <w:jc w:val="left"/>
            </w:pPr>
            <w:r w:rsidRPr="00006E91">
              <w:t>No cifra la clave privada (útil para desarrollo)</w:t>
            </w:r>
          </w:p>
        </w:tc>
      </w:tr>
      <w:tr w:rsidR="000332ED" w:rsidRPr="000332ED" w14:paraId="1B2EE5AD" w14:textId="77777777" w:rsidTr="00006E91">
        <w:tc>
          <w:tcPr>
            <w:tcW w:w="1555" w:type="dxa"/>
          </w:tcPr>
          <w:p w14:paraId="1BC69DBB" w14:textId="712DE973" w:rsidR="000332ED" w:rsidRPr="00006E91" w:rsidRDefault="000332ED" w:rsidP="00006E91">
            <w:pPr>
              <w:pStyle w:val="Texto"/>
              <w:jc w:val="left"/>
            </w:pPr>
            <w:r w:rsidRPr="00006E91">
              <w:t>-days 365</w:t>
            </w:r>
          </w:p>
        </w:tc>
        <w:tc>
          <w:tcPr>
            <w:tcW w:w="6939" w:type="dxa"/>
          </w:tcPr>
          <w:p w14:paraId="2D9DD631" w14:textId="0961C52F" w:rsidR="000332ED" w:rsidRPr="00006E91" w:rsidRDefault="000332ED" w:rsidP="00006E91">
            <w:pPr>
              <w:pStyle w:val="Texto"/>
              <w:jc w:val="left"/>
            </w:pPr>
            <w:r w:rsidRPr="00006E91">
              <w:t>El certificado será válido por 365 días</w:t>
            </w:r>
          </w:p>
        </w:tc>
      </w:tr>
      <w:tr w:rsidR="000332ED" w:rsidRPr="000332ED" w14:paraId="37882584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96CD4D8" w14:textId="7D140B72" w:rsidR="000332ED" w:rsidRPr="00006E91" w:rsidRDefault="000332ED" w:rsidP="00006E91">
            <w:pPr>
              <w:pStyle w:val="Texto"/>
              <w:jc w:val="left"/>
            </w:pPr>
            <w:r w:rsidRPr="00006E91">
              <w:t>-subj "..."</w:t>
            </w:r>
          </w:p>
        </w:tc>
        <w:tc>
          <w:tcPr>
            <w:tcW w:w="6939" w:type="dxa"/>
          </w:tcPr>
          <w:p w14:paraId="4F2E1FD6" w14:textId="05081419" w:rsidR="000332ED" w:rsidRPr="00006E91" w:rsidRDefault="000332ED" w:rsidP="00006E91">
            <w:pPr>
              <w:pStyle w:val="Texto"/>
              <w:jc w:val="left"/>
            </w:pPr>
            <w:r w:rsidRPr="00006E91">
              <w:t>Define directamente los campos del certificado: país, ciudad, organización, CN</w:t>
            </w:r>
          </w:p>
        </w:tc>
      </w:tr>
      <w:tr w:rsidR="000332ED" w:rsidRPr="000332ED" w14:paraId="66B2FE7E" w14:textId="77777777" w:rsidTr="00006E91">
        <w:tc>
          <w:tcPr>
            <w:tcW w:w="1555" w:type="dxa"/>
          </w:tcPr>
          <w:p w14:paraId="00FA9455" w14:textId="7BDA1ABF" w:rsidR="000332ED" w:rsidRPr="00006E91" w:rsidRDefault="000332ED" w:rsidP="00006E91">
            <w:pPr>
              <w:pStyle w:val="Texto"/>
              <w:jc w:val="left"/>
            </w:pPr>
            <w:r w:rsidRPr="00006E91">
              <w:t>-newkey rsa:2048</w:t>
            </w:r>
          </w:p>
        </w:tc>
        <w:tc>
          <w:tcPr>
            <w:tcW w:w="6939" w:type="dxa"/>
          </w:tcPr>
          <w:p w14:paraId="28191E7A" w14:textId="79411A5A" w:rsidR="000332ED" w:rsidRPr="00006E91" w:rsidRDefault="000332ED" w:rsidP="00006E91">
            <w:pPr>
              <w:pStyle w:val="Texto"/>
              <w:jc w:val="left"/>
            </w:pPr>
            <w:r w:rsidRPr="00006E91">
              <w:t>Genera una nueva clave RSA de 2048 bits</w:t>
            </w:r>
          </w:p>
        </w:tc>
      </w:tr>
      <w:tr w:rsidR="000332ED" w:rsidRPr="000332ED" w14:paraId="05D9044E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4A9A0FF" w14:textId="7186E1D9" w:rsidR="000332ED" w:rsidRPr="00006E91" w:rsidRDefault="000332ED" w:rsidP="00006E91">
            <w:pPr>
              <w:pStyle w:val="Texto"/>
              <w:jc w:val="left"/>
            </w:pPr>
            <w:r w:rsidRPr="00006E91">
              <w:t>-keyout ssl/selfsigned.key</w:t>
            </w:r>
          </w:p>
        </w:tc>
        <w:tc>
          <w:tcPr>
            <w:tcW w:w="6939" w:type="dxa"/>
          </w:tcPr>
          <w:p w14:paraId="6A9233C5" w14:textId="5E9346E7" w:rsidR="000332ED" w:rsidRPr="00006E91" w:rsidRDefault="000332ED" w:rsidP="00006E91">
            <w:pPr>
              <w:pStyle w:val="Texto"/>
              <w:jc w:val="left"/>
            </w:pPr>
            <w:r w:rsidRPr="00006E91">
              <w:t>Archivo de salida de la clave privada</w:t>
            </w:r>
          </w:p>
        </w:tc>
      </w:tr>
      <w:tr w:rsidR="000332ED" w:rsidRPr="000332ED" w14:paraId="0DEDC569" w14:textId="77777777" w:rsidTr="00006E91">
        <w:tc>
          <w:tcPr>
            <w:tcW w:w="1555" w:type="dxa"/>
          </w:tcPr>
          <w:p w14:paraId="0FF53F8C" w14:textId="75BAFC59" w:rsidR="000332ED" w:rsidRPr="00006E91" w:rsidRDefault="000332ED" w:rsidP="00006E91">
            <w:pPr>
              <w:pStyle w:val="Texto"/>
              <w:jc w:val="left"/>
            </w:pPr>
            <w:r w:rsidRPr="00006E91">
              <w:t>-out ssl/selfsigned.crt</w:t>
            </w:r>
          </w:p>
        </w:tc>
        <w:tc>
          <w:tcPr>
            <w:tcW w:w="6939" w:type="dxa"/>
          </w:tcPr>
          <w:p w14:paraId="4E938F50" w14:textId="216FCCCF" w:rsidR="000332ED" w:rsidRPr="00006E91" w:rsidRDefault="000332ED" w:rsidP="00006E91">
            <w:pPr>
              <w:pStyle w:val="Texto"/>
              <w:jc w:val="left"/>
            </w:pPr>
            <w:r w:rsidRPr="00006E91">
              <w:t>Archivo de salida del certificado</w:t>
            </w:r>
          </w:p>
        </w:tc>
      </w:tr>
    </w:tbl>
    <w:p w14:paraId="2299FEB9" w14:textId="77777777" w:rsidR="000332ED" w:rsidRDefault="000332ED" w:rsidP="000332ED"/>
    <w:p w14:paraId="505D2EF3" w14:textId="5F4F5322" w:rsidR="00A52674" w:rsidRDefault="00A52674" w:rsidP="000332ED">
      <w:r>
        <w:t xml:space="preserve">Una vez ejecutado el comando tendremos dos ficheros </w:t>
      </w:r>
      <w:r w:rsidR="00533AC2">
        <w:t>asociados al certificado:</w:t>
      </w:r>
    </w:p>
    <w:p w14:paraId="6FDA3E87" w14:textId="3865099C" w:rsidR="00533AC2" w:rsidRDefault="00533AC2" w:rsidP="000332ED">
      <w:r w:rsidRPr="00533AC2">
        <w:rPr>
          <w:noProof/>
        </w:rPr>
        <w:drawing>
          <wp:inline distT="0" distB="0" distL="0" distR="0" wp14:anchorId="172E7CAB" wp14:editId="1A06A467">
            <wp:extent cx="5400040" cy="1502410"/>
            <wp:effectExtent l="0" t="0" r="0" b="2540"/>
            <wp:docPr id="16414801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01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C72" w14:textId="3D934E03" w:rsidR="00533AC2" w:rsidRDefault="007D09EA" w:rsidP="007D09EA">
      <w:pPr>
        <w:pStyle w:val="Ttulo3"/>
      </w:pPr>
      <w:bookmarkStart w:id="5" w:name="_Toc202510721"/>
      <w:r>
        <w:t xml:space="preserve">Fichero </w:t>
      </w:r>
      <w:r w:rsidRPr="007D09EA">
        <w:t>default-ssl.conf</w:t>
      </w:r>
      <w:bookmarkEnd w:id="5"/>
    </w:p>
    <w:p w14:paraId="7F3677F2" w14:textId="77777777" w:rsidR="007D09EA" w:rsidRDefault="007D09EA" w:rsidP="007D09EA"/>
    <w:p w14:paraId="6A20A0A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&lt;IfModule mod_ssl.c&gt;</w:t>
      </w:r>
    </w:p>
    <w:p w14:paraId="00C12781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&lt;VirtualHost _default_:443&gt;</w:t>
      </w:r>
    </w:p>
    <w:p w14:paraId="0D152FBF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DocumentRoot /var/www/html</w:t>
      </w:r>
    </w:p>
    <w:p w14:paraId="00D5687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SSLEngine on</w:t>
      </w:r>
    </w:p>
    <w:p w14:paraId="161647EF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SSLCertificateFile /etc/ssl/certs/selfsigned.crt</w:t>
      </w:r>
    </w:p>
    <w:p w14:paraId="6FD266B7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SSLCertificateKeyFile /etc/ssl/private/selfsigned.key</w:t>
      </w:r>
    </w:p>
    <w:p w14:paraId="75BB61BB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&lt;Directory /var/www/html&gt;</w:t>
      </w:r>
    </w:p>
    <w:p w14:paraId="30A12876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Options Indexes FollowSymLinks</w:t>
      </w:r>
    </w:p>
    <w:p w14:paraId="319A1581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AllowOverride All</w:t>
      </w:r>
    </w:p>
    <w:p w14:paraId="7F37B925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Require all granted</w:t>
      </w:r>
    </w:p>
    <w:p w14:paraId="17C6C4F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&lt;/Directory&gt;</w:t>
      </w:r>
    </w:p>
    <w:p w14:paraId="3F800430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&lt;/VirtualHost&gt;</w:t>
      </w:r>
    </w:p>
    <w:p w14:paraId="06C7DEB1" w14:textId="454D9180" w:rsid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&lt;/IfModule&gt;</w:t>
      </w:r>
    </w:p>
    <w:p w14:paraId="115419A3" w14:textId="77777777" w:rsid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p w14:paraId="7B6F95F8" w14:textId="77777777" w:rsidR="00006E91" w:rsidRDefault="00006E91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p w14:paraId="632ACB60" w14:textId="77777777" w:rsidR="00006E91" w:rsidRDefault="00006E91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19"/>
        <w:gridCol w:w="4875"/>
      </w:tblGrid>
      <w:tr w:rsidR="00916DD0" w:rsidRPr="00916DD0" w14:paraId="2C3E65BD" w14:textId="77777777" w:rsidTr="0091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5A31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lastRenderedPageBreak/>
              <w:t>Línea / Bloque</w:t>
            </w:r>
          </w:p>
        </w:tc>
        <w:tc>
          <w:tcPr>
            <w:tcW w:w="0" w:type="auto"/>
            <w:hideMark/>
          </w:tcPr>
          <w:p w14:paraId="64AF1826" w14:textId="77777777" w:rsidR="00916DD0" w:rsidRPr="00006E91" w:rsidRDefault="00916DD0" w:rsidP="00006E91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Descripción</w:t>
            </w:r>
          </w:p>
        </w:tc>
      </w:tr>
      <w:tr w:rsidR="00916DD0" w:rsidRPr="00916DD0" w14:paraId="31DF0215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1C7C4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&lt;IfModule mod_ssl.c&gt;</w:t>
            </w:r>
          </w:p>
        </w:tc>
        <w:tc>
          <w:tcPr>
            <w:tcW w:w="0" w:type="auto"/>
            <w:hideMark/>
          </w:tcPr>
          <w:p w14:paraId="3AE9AEAD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Solo se aplica si el módulo SSL está habilitado en Apache (mod_ssl).</w:t>
            </w:r>
          </w:p>
        </w:tc>
      </w:tr>
      <w:tr w:rsidR="00916DD0" w:rsidRPr="00916DD0" w14:paraId="777839A2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FB44C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&lt;VirtualHost _default_:443&gt;</w:t>
            </w:r>
          </w:p>
        </w:tc>
        <w:tc>
          <w:tcPr>
            <w:tcW w:w="0" w:type="auto"/>
            <w:hideMark/>
          </w:tcPr>
          <w:p w14:paraId="1994AB31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Define un sitio HTTPS por defecto que escucha en el puerto 443.</w:t>
            </w:r>
          </w:p>
        </w:tc>
      </w:tr>
      <w:tr w:rsidR="00916DD0" w:rsidRPr="00916DD0" w14:paraId="5D31A06C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7FCF4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DocumentRoot /var/www/html</w:t>
            </w:r>
          </w:p>
        </w:tc>
        <w:tc>
          <w:tcPr>
            <w:tcW w:w="0" w:type="auto"/>
            <w:hideMark/>
          </w:tcPr>
          <w:p w14:paraId="16BFF549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Carpeta donde se encuentran los archivos del sitio web (HTML, PHP, etc.).</w:t>
            </w:r>
          </w:p>
        </w:tc>
      </w:tr>
      <w:tr w:rsidR="00916DD0" w:rsidRPr="00916DD0" w14:paraId="1A0A9037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44432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SSLEngine on</w:t>
            </w:r>
          </w:p>
        </w:tc>
        <w:tc>
          <w:tcPr>
            <w:tcW w:w="0" w:type="auto"/>
            <w:hideMark/>
          </w:tcPr>
          <w:p w14:paraId="771920C1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Activa el motor SSL para habilitar HTTPS.</w:t>
            </w:r>
          </w:p>
        </w:tc>
      </w:tr>
      <w:tr w:rsidR="00916DD0" w:rsidRPr="00916DD0" w14:paraId="228AF59E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B4A73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SSLCertificateFile /etc/ssl/certs/selfsigned.crt</w:t>
            </w:r>
          </w:p>
        </w:tc>
        <w:tc>
          <w:tcPr>
            <w:tcW w:w="0" w:type="auto"/>
            <w:hideMark/>
          </w:tcPr>
          <w:p w14:paraId="3D73E7A8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Ruta del certificado público autofirmado.</w:t>
            </w:r>
          </w:p>
        </w:tc>
      </w:tr>
      <w:tr w:rsidR="00916DD0" w:rsidRPr="00916DD0" w14:paraId="038ED719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D8338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SSLCertificateKeyFile /etc/ssl/private/selfsigned.key</w:t>
            </w:r>
          </w:p>
        </w:tc>
        <w:tc>
          <w:tcPr>
            <w:tcW w:w="0" w:type="auto"/>
            <w:hideMark/>
          </w:tcPr>
          <w:p w14:paraId="639FC67F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Ruta de la clave privada asociada al certificado.</w:t>
            </w:r>
          </w:p>
        </w:tc>
      </w:tr>
      <w:tr w:rsidR="00916DD0" w:rsidRPr="00916DD0" w14:paraId="56D25EBF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E8F35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&lt;Directory /var/www/html&gt;</w:t>
            </w:r>
          </w:p>
        </w:tc>
        <w:tc>
          <w:tcPr>
            <w:tcW w:w="0" w:type="auto"/>
            <w:hideMark/>
          </w:tcPr>
          <w:p w14:paraId="0A28B5C8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Configura el acceso y permisos para el directorio raíz del sitio.</w:t>
            </w:r>
          </w:p>
        </w:tc>
      </w:tr>
      <w:tr w:rsidR="00916DD0" w:rsidRPr="00916DD0" w14:paraId="7F55C654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99BD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Options Indexes FollowSymLinks</w:t>
            </w:r>
          </w:p>
        </w:tc>
        <w:tc>
          <w:tcPr>
            <w:tcW w:w="0" w:type="auto"/>
            <w:hideMark/>
          </w:tcPr>
          <w:p w14:paraId="3D2CEB90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listar archivos y seguir enlaces simbólicos.</w:t>
            </w:r>
          </w:p>
        </w:tc>
      </w:tr>
      <w:tr w:rsidR="00916DD0" w:rsidRPr="00916DD0" w14:paraId="1A2812C9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68E9C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AllowOverride All</w:t>
            </w:r>
          </w:p>
        </w:tc>
        <w:tc>
          <w:tcPr>
            <w:tcW w:w="0" w:type="auto"/>
            <w:hideMark/>
          </w:tcPr>
          <w:p w14:paraId="48B9C785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que .htaccess sobrescriba esta configuración si existe.</w:t>
            </w:r>
          </w:p>
        </w:tc>
      </w:tr>
      <w:tr w:rsidR="00916DD0" w:rsidRPr="00916DD0" w14:paraId="41674A5E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557D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Require all granted</w:t>
            </w:r>
          </w:p>
        </w:tc>
        <w:tc>
          <w:tcPr>
            <w:tcW w:w="0" w:type="auto"/>
            <w:hideMark/>
          </w:tcPr>
          <w:p w14:paraId="60E80DD3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acceso a todos los usuarios (sin restricciones).</w:t>
            </w:r>
          </w:p>
        </w:tc>
      </w:tr>
      <w:tr w:rsidR="00916DD0" w:rsidRPr="00916DD0" w14:paraId="35ADA661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CD583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&lt;/VirtualHost&gt;</w:t>
            </w:r>
          </w:p>
        </w:tc>
        <w:tc>
          <w:tcPr>
            <w:tcW w:w="0" w:type="auto"/>
            <w:hideMark/>
          </w:tcPr>
          <w:p w14:paraId="45B7C281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Finaliza la definición del sitio seguro.</w:t>
            </w:r>
          </w:p>
        </w:tc>
      </w:tr>
      <w:tr w:rsidR="00916DD0" w:rsidRPr="00916DD0" w14:paraId="247C70D5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4B712" w14:textId="77777777" w:rsidR="00916DD0" w:rsidRPr="00916DD0" w:rsidRDefault="00916DD0" w:rsidP="00916DD0">
            <w:pPr>
              <w:pStyle w:val="Texto"/>
              <w:spacing w:line="276" w:lineRule="auto"/>
              <w:rPr>
                <w:rFonts w:ascii="Courier New" w:hAnsi="Courier New" w:cs="Courier New"/>
                <w:bCs/>
              </w:rPr>
            </w:pPr>
            <w:r w:rsidRPr="00916DD0">
              <w:rPr>
                <w:rFonts w:ascii="Courier New" w:hAnsi="Courier New" w:cs="Courier New"/>
                <w:bCs/>
              </w:rPr>
              <w:lastRenderedPageBreak/>
              <w:t>&lt;/IfModule&gt;</w:t>
            </w:r>
          </w:p>
        </w:tc>
        <w:tc>
          <w:tcPr>
            <w:tcW w:w="0" w:type="auto"/>
            <w:hideMark/>
          </w:tcPr>
          <w:p w14:paraId="38801398" w14:textId="77777777" w:rsidR="00916DD0" w:rsidRPr="00916DD0" w:rsidRDefault="00916DD0" w:rsidP="00916DD0">
            <w:pPr>
              <w:pStyle w:val="Text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916DD0">
              <w:rPr>
                <w:rFonts w:ascii="Courier New" w:hAnsi="Courier New" w:cs="Courier New"/>
              </w:rPr>
              <w:t>Cierra la condición de aplicar solo si mod_ssl está habilitado.</w:t>
            </w:r>
          </w:p>
        </w:tc>
      </w:tr>
    </w:tbl>
    <w:p w14:paraId="3862B7DB" w14:textId="77777777" w:rsidR="00916DD0" w:rsidRDefault="00916DD0" w:rsidP="00916DD0">
      <w:pPr>
        <w:pStyle w:val="Texto"/>
      </w:pPr>
    </w:p>
    <w:p w14:paraId="4C6F3CDD" w14:textId="5EDB7772" w:rsidR="00234308" w:rsidRDefault="00234308" w:rsidP="00234308">
      <w:pPr>
        <w:pStyle w:val="Ttulo3"/>
      </w:pPr>
      <w:bookmarkStart w:id="6" w:name="_Toc202510722"/>
      <w:r>
        <w:t>Stack Portainer</w:t>
      </w:r>
      <w:bookmarkEnd w:id="6"/>
    </w:p>
    <w:p w14:paraId="0C1B5D76" w14:textId="79E3B7BF" w:rsidR="00F24000" w:rsidRPr="00F24000" w:rsidRDefault="00F24000" w:rsidP="00F24000">
      <w:pPr>
        <w:pStyle w:val="Texto"/>
      </w:pPr>
      <w:r>
        <w:t>Una vez tengamos:</w:t>
      </w:r>
    </w:p>
    <w:p w14:paraId="10DD3A55" w14:textId="5C3D16ED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Certificados en C:\Docker\login-ssl\ssl</w:t>
      </w:r>
    </w:p>
    <w:p w14:paraId="121386C7" w14:textId="19549165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Configuraci</w:t>
      </w:r>
      <w:r w:rsidRPr="00F24000">
        <w:rPr>
          <w:rFonts w:ascii="Calibri" w:hAnsi="Calibri" w:cs="Calibri"/>
        </w:rPr>
        <w:t>ó</w:t>
      </w:r>
      <w:r w:rsidRPr="00F24000">
        <w:t>n SSL (default-ssl.conf) en C:\Docker\login-ssl\apache</w:t>
      </w:r>
    </w:p>
    <w:p w14:paraId="1226471A" w14:textId="1AF3316E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Archivo</w:t>
      </w:r>
      <w:r>
        <w:t xml:space="preserve">s </w:t>
      </w:r>
      <w:r w:rsidRPr="00F24000">
        <w:t>PHP en C:\Docker\login-ssl\www (presumo)</w:t>
      </w:r>
    </w:p>
    <w:p w14:paraId="3AC47B2A" w14:textId="77777777" w:rsidR="00D764CE" w:rsidRPr="00D764CE" w:rsidRDefault="00D764CE" w:rsidP="00D764CE">
      <w:pPr>
        <w:pStyle w:val="Texto"/>
      </w:pPr>
      <w:r w:rsidRPr="00D764CE">
        <w:t>Entra en Portainer y ve a Stacks &gt; Add Stack</w:t>
      </w:r>
    </w:p>
    <w:p w14:paraId="1EB5C3D7" w14:textId="77777777" w:rsidR="00D764CE" w:rsidRPr="00D764CE" w:rsidRDefault="00D764CE" w:rsidP="009D52D2">
      <w:pPr>
        <w:pStyle w:val="Texto"/>
        <w:numPr>
          <w:ilvl w:val="0"/>
          <w:numId w:val="3"/>
        </w:numPr>
      </w:pPr>
      <w:r w:rsidRPr="00D764CE">
        <w:t>Nombre del stack: login-ssl</w:t>
      </w:r>
    </w:p>
    <w:p w14:paraId="3E26D0D1" w14:textId="598D1272" w:rsidR="00D764CE" w:rsidRPr="00D764CE" w:rsidRDefault="00D764CE" w:rsidP="009D52D2">
      <w:pPr>
        <w:pStyle w:val="Texto"/>
        <w:numPr>
          <w:ilvl w:val="0"/>
          <w:numId w:val="3"/>
        </w:numPr>
      </w:pPr>
      <w:r w:rsidRPr="00D764CE">
        <w:t>En Web editor, pega este docker-compose.yml</w:t>
      </w:r>
      <w:r w:rsidR="00974BFF">
        <w:t xml:space="preserve"> (fichero disponible en la carpeta de recursos)</w:t>
      </w:r>
    </w:p>
    <w:p w14:paraId="2D95841A" w14:textId="4D34EDB3" w:rsidR="009335AC" w:rsidRDefault="009335AC" w:rsidP="00234308">
      <w:pPr>
        <w:pStyle w:val="Texto"/>
      </w:pPr>
      <w:r w:rsidRPr="009335AC">
        <w:rPr>
          <w:noProof/>
        </w:rPr>
        <w:drawing>
          <wp:inline distT="0" distB="0" distL="0" distR="0" wp14:anchorId="028FDAC7" wp14:editId="09195446">
            <wp:extent cx="5400040" cy="3554095"/>
            <wp:effectExtent l="0" t="0" r="0" b="8255"/>
            <wp:docPr id="20285327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27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2B32" w14:textId="46D87E60" w:rsidR="00974BFF" w:rsidRDefault="001458A6" w:rsidP="00234308">
      <w:pPr>
        <w:pStyle w:val="Texto"/>
      </w:pPr>
      <w:r>
        <w:t>Tenemos el siguiente significado para este fichero YML.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59"/>
        <w:gridCol w:w="4535"/>
      </w:tblGrid>
      <w:tr w:rsidR="00F428D6" w:rsidRPr="00F428D6" w14:paraId="550AA08A" w14:textId="77777777" w:rsidTr="0060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7F4D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Línea / Bloque</w:t>
            </w:r>
          </w:p>
        </w:tc>
        <w:tc>
          <w:tcPr>
            <w:tcW w:w="0" w:type="auto"/>
            <w:hideMark/>
          </w:tcPr>
          <w:p w14:paraId="1BD85391" w14:textId="77777777" w:rsidR="00F428D6" w:rsidRPr="00006E91" w:rsidRDefault="00F428D6" w:rsidP="00006E91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Descripción</w:t>
            </w:r>
          </w:p>
        </w:tc>
      </w:tr>
      <w:tr w:rsidR="00F428D6" w:rsidRPr="00F428D6" w14:paraId="7C5D3C2E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DB72F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lastRenderedPageBreak/>
              <w:t>version: '3.8'</w:t>
            </w:r>
          </w:p>
        </w:tc>
        <w:tc>
          <w:tcPr>
            <w:tcW w:w="0" w:type="auto"/>
            <w:hideMark/>
          </w:tcPr>
          <w:p w14:paraId="702952E0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Versión del esquema Docker Compose, compatible con Portainer y Docker modernos.</w:t>
            </w:r>
          </w:p>
        </w:tc>
      </w:tr>
      <w:tr w:rsidR="00F428D6" w:rsidRPr="00F428D6" w14:paraId="38A34067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AA4A1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services:</w:t>
            </w:r>
          </w:p>
        </w:tc>
        <w:tc>
          <w:tcPr>
            <w:tcW w:w="0" w:type="auto"/>
            <w:hideMark/>
          </w:tcPr>
          <w:p w14:paraId="21EA67F7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Inicio de la definición de servicios (contenedores) en el stack.</w:t>
            </w:r>
          </w:p>
        </w:tc>
      </w:tr>
      <w:tr w:rsidR="00F428D6" w:rsidRPr="00F428D6" w14:paraId="42E7905A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A88CE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php-apache-ssl:</w:t>
            </w:r>
          </w:p>
        </w:tc>
        <w:tc>
          <w:tcPr>
            <w:tcW w:w="0" w:type="auto"/>
            <w:hideMark/>
          </w:tcPr>
          <w:p w14:paraId="658F3B6C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Nombre del servicio que define el contenedor con Apache y PHP.</w:t>
            </w:r>
          </w:p>
        </w:tc>
      </w:tr>
      <w:tr w:rsidR="00F428D6" w:rsidRPr="00F428D6" w14:paraId="02BFEDAC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98AC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image: php:8.2-apache</w:t>
            </w:r>
          </w:p>
        </w:tc>
        <w:tc>
          <w:tcPr>
            <w:tcW w:w="0" w:type="auto"/>
            <w:hideMark/>
          </w:tcPr>
          <w:p w14:paraId="4782DF5E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Imagen base desde Docker Hub con Apache y PHP 8.2 preinstalado.</w:t>
            </w:r>
          </w:p>
        </w:tc>
      </w:tr>
      <w:tr w:rsidR="00F428D6" w:rsidRPr="00F428D6" w14:paraId="121F7B27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D8EC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container_name: php-apache-ssl</w:t>
            </w:r>
          </w:p>
        </w:tc>
        <w:tc>
          <w:tcPr>
            <w:tcW w:w="0" w:type="auto"/>
            <w:hideMark/>
          </w:tcPr>
          <w:p w14:paraId="5B2AC048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Nombre visible del contenedor dentro de Docker / Portainer.</w:t>
            </w:r>
          </w:p>
        </w:tc>
      </w:tr>
      <w:tr w:rsidR="00F428D6" w:rsidRPr="00F428D6" w14:paraId="1133363D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3758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ports:</w:t>
            </w:r>
          </w:p>
        </w:tc>
        <w:tc>
          <w:tcPr>
            <w:tcW w:w="0" w:type="auto"/>
            <w:hideMark/>
          </w:tcPr>
          <w:p w14:paraId="6E8C234D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Define el mapeo de puertos entre host y contenedor.</w:t>
            </w:r>
          </w:p>
        </w:tc>
      </w:tr>
      <w:tr w:rsidR="00F428D6" w:rsidRPr="00F428D6" w14:paraId="17F055C5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47FF9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- "8443:443"</w:t>
            </w:r>
          </w:p>
        </w:tc>
        <w:tc>
          <w:tcPr>
            <w:tcW w:w="0" w:type="auto"/>
            <w:hideMark/>
          </w:tcPr>
          <w:p w14:paraId="4B9E6E0A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Expone el puerto HTTPS (443) del contenedor como 8443 en el equipo local.</w:t>
            </w:r>
          </w:p>
        </w:tc>
      </w:tr>
      <w:tr w:rsidR="00F428D6" w:rsidRPr="00F428D6" w14:paraId="4DBAA212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71BC3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volumes:</w:t>
            </w:r>
          </w:p>
        </w:tc>
        <w:tc>
          <w:tcPr>
            <w:tcW w:w="0" w:type="auto"/>
            <w:hideMark/>
          </w:tcPr>
          <w:p w14:paraId="639106B1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Monta carpetas del host dentro del contenedor para persistencia y configuración.</w:t>
            </w:r>
          </w:p>
        </w:tc>
      </w:tr>
      <w:tr w:rsidR="00F428D6" w:rsidRPr="00F428D6" w14:paraId="5ED5783D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86A5A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C:/Docker/login-ssl/www:/var/www/html</w:t>
            </w:r>
          </w:p>
        </w:tc>
        <w:tc>
          <w:tcPr>
            <w:tcW w:w="0" w:type="auto"/>
            <w:hideMark/>
          </w:tcPr>
          <w:p w14:paraId="6E44C20E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Código fuente PHP visible por Apache.</w:t>
            </w:r>
          </w:p>
        </w:tc>
      </w:tr>
      <w:tr w:rsidR="00F428D6" w:rsidRPr="00F428D6" w14:paraId="1F58A6A1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9E6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C:/Docker/login-ssl/apache:/etc/apache2/sites-available</w:t>
            </w:r>
          </w:p>
        </w:tc>
        <w:tc>
          <w:tcPr>
            <w:tcW w:w="0" w:type="auto"/>
            <w:hideMark/>
          </w:tcPr>
          <w:p w14:paraId="4E334130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Configuración de sitios de Apache, incluyendo default-ssl.conf.</w:t>
            </w:r>
          </w:p>
        </w:tc>
      </w:tr>
      <w:tr w:rsidR="00F428D6" w:rsidRPr="00F428D6" w14:paraId="74561886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D4050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C:/Docker/login-ssl/ssl:/etc/ssl/private</w:t>
            </w:r>
          </w:p>
        </w:tc>
        <w:tc>
          <w:tcPr>
            <w:tcW w:w="0" w:type="auto"/>
            <w:hideMark/>
          </w:tcPr>
          <w:p w14:paraId="5C98FE06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y clave SSL generados localmente.</w:t>
            </w:r>
          </w:p>
        </w:tc>
      </w:tr>
      <w:tr w:rsidR="00F428D6" w:rsidRPr="00F428D6" w14:paraId="315283A7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7BF8C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command:</w:t>
            </w:r>
          </w:p>
        </w:tc>
        <w:tc>
          <w:tcPr>
            <w:tcW w:w="0" w:type="auto"/>
            <w:hideMark/>
          </w:tcPr>
          <w:p w14:paraId="2C7C22DF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Sobrescribe el comando por defecto del contenedor al iniciarse.</w:t>
            </w:r>
          </w:p>
        </w:tc>
      </w:tr>
      <w:tr w:rsidR="00F428D6" w:rsidRPr="00F428D6" w14:paraId="515CEC41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171D0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sh -c "...</w:t>
            </w:r>
          </w:p>
        </w:tc>
        <w:tc>
          <w:tcPr>
            <w:tcW w:w="0" w:type="auto"/>
            <w:hideMark/>
          </w:tcPr>
          <w:p w14:paraId="77C811B9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Ejecuta varios comandos encadenados dentro del contenedor:</w:t>
            </w:r>
          </w:p>
        </w:tc>
      </w:tr>
      <w:tr w:rsidR="00F428D6" w:rsidRPr="00F428D6" w14:paraId="45119D5B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051CD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a2enmod ssl</w:t>
            </w:r>
          </w:p>
        </w:tc>
        <w:tc>
          <w:tcPr>
            <w:tcW w:w="0" w:type="auto"/>
            <w:hideMark/>
          </w:tcPr>
          <w:p w14:paraId="5CAF1DA8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Activa el módulo SSL en Apache.</w:t>
            </w:r>
          </w:p>
        </w:tc>
      </w:tr>
      <w:tr w:rsidR="00F428D6" w:rsidRPr="00F428D6" w14:paraId="4260A774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E9867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a2ensite default-ssl</w:t>
            </w:r>
          </w:p>
        </w:tc>
        <w:tc>
          <w:tcPr>
            <w:tcW w:w="0" w:type="auto"/>
            <w:hideMark/>
          </w:tcPr>
          <w:p w14:paraId="43B99A48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Habilita el sitio definido en default-ssl.conf.</w:t>
            </w:r>
          </w:p>
        </w:tc>
      </w:tr>
      <w:tr w:rsidR="00F428D6" w:rsidRPr="00F428D6" w14:paraId="2CE160D4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EB2E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a2dissite 000-default</w:t>
            </w:r>
          </w:p>
        </w:tc>
        <w:tc>
          <w:tcPr>
            <w:tcW w:w="0" w:type="auto"/>
            <w:hideMark/>
          </w:tcPr>
          <w:p w14:paraId="04BEF59E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Desactiva el sitio HTTP por defecto (000-default.conf).</w:t>
            </w:r>
          </w:p>
        </w:tc>
      </w:tr>
      <w:tr w:rsidR="00F428D6" w:rsidRPr="00F428D6" w14:paraId="487EC223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C61DB" w14:textId="77777777" w:rsidR="00F428D6" w:rsidRPr="00F428D6" w:rsidRDefault="00F428D6" w:rsidP="00601431">
            <w:pPr>
              <w:pStyle w:val="Texto"/>
              <w:rPr>
                <w:bCs/>
              </w:rPr>
            </w:pPr>
            <w:r w:rsidRPr="00F428D6">
              <w:rPr>
                <w:bCs/>
              </w:rPr>
              <w:lastRenderedPageBreak/>
              <w:t>apache2-foreground</w:t>
            </w:r>
          </w:p>
        </w:tc>
        <w:tc>
          <w:tcPr>
            <w:tcW w:w="0" w:type="auto"/>
            <w:hideMark/>
          </w:tcPr>
          <w:p w14:paraId="5652FB47" w14:textId="77777777" w:rsidR="00F428D6" w:rsidRPr="00F428D6" w:rsidRDefault="00F428D6" w:rsidP="00601431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8D6">
              <w:t>Lanza Apache en primer plano para mantener el contenedor activo.</w:t>
            </w:r>
          </w:p>
        </w:tc>
      </w:tr>
    </w:tbl>
    <w:p w14:paraId="425FF567" w14:textId="77777777" w:rsidR="006A52EA" w:rsidRDefault="006A52EA" w:rsidP="00234308">
      <w:pPr>
        <w:pStyle w:val="Texto"/>
      </w:pPr>
    </w:p>
    <w:p w14:paraId="67435975" w14:textId="43D8C498" w:rsidR="006A52EA" w:rsidRDefault="006A52EA" w:rsidP="00234308">
      <w:pPr>
        <w:pStyle w:val="Texto"/>
      </w:pPr>
      <w:r>
        <w:t xml:space="preserve">Podemos probar que todo va bien accediendo a </w:t>
      </w:r>
      <w:hyperlink r:id="rId14" w:history="1">
        <w:r w:rsidRPr="00AC4B26">
          <w:rPr>
            <w:rStyle w:val="Hipervnculo"/>
          </w:rPr>
          <w:t>https://localhost:8443</w:t>
        </w:r>
      </w:hyperlink>
      <w:r>
        <w:t>, . Se nos avisará que es un certificado autofirmado</w:t>
      </w:r>
      <w:r w:rsidR="003827B5">
        <w:t>; aceptamos y ya tenemos nuestro servicio seguro.</w:t>
      </w:r>
    </w:p>
    <w:p w14:paraId="758E7CCE" w14:textId="209DCB9F" w:rsidR="001458A6" w:rsidRDefault="006A52EA" w:rsidP="00234308">
      <w:pPr>
        <w:pStyle w:val="Texto"/>
      </w:pPr>
      <w:r w:rsidRPr="006A52EA">
        <w:rPr>
          <w:noProof/>
        </w:rPr>
        <w:drawing>
          <wp:inline distT="0" distB="0" distL="0" distR="0" wp14:anchorId="60995F43" wp14:editId="55EC7811">
            <wp:extent cx="5400040" cy="1343025"/>
            <wp:effectExtent l="0" t="0" r="0" b="9525"/>
            <wp:docPr id="49959517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517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D251" w14:textId="006DDE9A" w:rsidR="005F0EFF" w:rsidRDefault="005A3F79" w:rsidP="005F0EFF">
      <w:pPr>
        <w:pStyle w:val="Ttulo3"/>
      </w:pPr>
      <w:bookmarkStart w:id="7" w:name="_Toc202510723"/>
      <w:r>
        <w:t>Certificado para OWASP ZAP</w:t>
      </w:r>
      <w:bookmarkEnd w:id="7"/>
    </w:p>
    <w:p w14:paraId="2CD3FCD9" w14:textId="6DCD1D3B" w:rsidR="00974BFF" w:rsidRDefault="00F307CD" w:rsidP="00F307CD">
      <w:pPr>
        <w:pStyle w:val="Texto"/>
        <w:jc w:val="left"/>
      </w:pPr>
      <w:r w:rsidRPr="00F307CD">
        <w:t>Cuando usas ZAP como proxy man-in-the-middle, intercepta el tráfico HTTPS y presenta su propio certificado</w:t>
      </w:r>
      <w:r>
        <w:t>, t</w:t>
      </w:r>
      <w:r w:rsidRPr="00F307CD">
        <w:t>u navegador lo bloqueará (porque es autofirmado) a menos que confíes en el certificado raíz de ZAP.</w:t>
      </w:r>
    </w:p>
    <w:p w14:paraId="46999986" w14:textId="77777777" w:rsidR="009D52D2" w:rsidRPr="009D52D2" w:rsidRDefault="009D52D2" w:rsidP="009D52D2">
      <w:pPr>
        <w:pStyle w:val="Texto"/>
      </w:pPr>
      <w:r w:rsidRPr="009D52D2">
        <w:t>1. Iniciar ZAP con interfaz gráfica</w:t>
      </w:r>
    </w:p>
    <w:p w14:paraId="54B45A17" w14:textId="77777777" w:rsidR="009D52D2" w:rsidRPr="009D52D2" w:rsidRDefault="009D52D2" w:rsidP="009D52D2">
      <w:pPr>
        <w:pStyle w:val="Texto"/>
      </w:pPr>
      <w:r w:rsidRPr="009D52D2">
        <w:t>2. Exportar el certificado de ZAP</w:t>
      </w:r>
    </w:p>
    <w:p w14:paraId="2C963055" w14:textId="5A0EC66D" w:rsidR="009D52D2" w:rsidRDefault="009D52D2" w:rsidP="009D52D2">
      <w:pPr>
        <w:pStyle w:val="Texto"/>
        <w:numPr>
          <w:ilvl w:val="0"/>
          <w:numId w:val="4"/>
        </w:numPr>
      </w:pPr>
      <w:r w:rsidRPr="009D52D2">
        <w:t>En ZAP, ir a</w:t>
      </w:r>
      <w:r>
        <w:t xml:space="preserve"> </w:t>
      </w:r>
      <w:r w:rsidRPr="009D52D2">
        <w:t>Tools &gt; Options &gt; Dynamic SSL Certificates (en inglés)</w:t>
      </w:r>
      <w:r w:rsidR="0085404C">
        <w:t xml:space="preserve"> o </w:t>
      </w:r>
      <w:r w:rsidR="00D36B9C">
        <w:t>Certificados SSL dinámicos en español.</w:t>
      </w:r>
    </w:p>
    <w:p w14:paraId="7F608E26" w14:textId="0D3621A1" w:rsidR="00040E72" w:rsidRDefault="00040E72" w:rsidP="0083443B">
      <w:pPr>
        <w:pStyle w:val="Texto"/>
        <w:ind w:left="720"/>
        <w:jc w:val="center"/>
      </w:pPr>
      <w:r w:rsidRPr="00040E72">
        <w:rPr>
          <w:noProof/>
        </w:rPr>
        <w:drawing>
          <wp:inline distT="0" distB="0" distL="0" distR="0" wp14:anchorId="70B4D828" wp14:editId="6924E317">
            <wp:extent cx="4012046" cy="3219450"/>
            <wp:effectExtent l="0" t="0" r="7620" b="0"/>
            <wp:docPr id="7283029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654" cy="32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BCF" w14:textId="1BB05681" w:rsidR="000E155E" w:rsidRDefault="000E155E" w:rsidP="00040E72">
      <w:pPr>
        <w:pStyle w:val="Texto"/>
        <w:ind w:left="720"/>
      </w:pPr>
      <w:r>
        <w:lastRenderedPageBreak/>
        <w:t xml:space="preserve">Lo guardamos con nombre </w:t>
      </w:r>
      <w:r w:rsidRPr="000E155E">
        <w:t>zap_root_ca.cer</w:t>
      </w:r>
      <w:r>
        <w:t xml:space="preserve"> en la misma ruta del nuestro proyecto </w:t>
      </w:r>
      <w:r w:rsidR="000118C9">
        <w:t>“</w:t>
      </w:r>
      <w:r w:rsidR="000118C9" w:rsidRPr="000118C9">
        <w:t>C:\Docker\login-ssl</w:t>
      </w:r>
      <w:r w:rsidR="000118C9">
        <w:t>”,</w:t>
      </w:r>
      <w:r w:rsidR="009609A5">
        <w:t xml:space="preserve"> </w:t>
      </w:r>
    </w:p>
    <w:p w14:paraId="4DAA8B9B" w14:textId="3409913F" w:rsidR="009609A5" w:rsidRDefault="009609A5" w:rsidP="00040E72">
      <w:pPr>
        <w:pStyle w:val="Texto"/>
        <w:ind w:left="720"/>
      </w:pPr>
      <w:r>
        <w:t>Como vemos, al comenzar con</w:t>
      </w:r>
      <w:r w:rsidR="00B34F8D">
        <w:t xml:space="preserve"> ---- BEGIN CERTIFICATE ---- se trata de un certificado PEM (Privacy Enhanced Mail), que contiene los datos codificados en Base64</w:t>
      </w:r>
      <w:r w:rsidR="00131FF6">
        <w:t xml:space="preserve"> y admite extensiones de fichero .pem, .crt, .cert y .key (para clave privada). </w:t>
      </w:r>
    </w:p>
    <w:tbl>
      <w:tblPr>
        <w:tblStyle w:val="Tablaconcuadrcula4-nfasis1"/>
        <w:tblW w:w="7905" w:type="dxa"/>
        <w:tblInd w:w="595" w:type="dxa"/>
        <w:tblLook w:val="04A0" w:firstRow="1" w:lastRow="0" w:firstColumn="1" w:lastColumn="0" w:noHBand="0" w:noVBand="1"/>
      </w:tblPr>
      <w:tblGrid>
        <w:gridCol w:w="1140"/>
        <w:gridCol w:w="3453"/>
        <w:gridCol w:w="3312"/>
      </w:tblGrid>
      <w:tr w:rsidR="00EC0D11" w:rsidRPr="00EC0D11" w14:paraId="770F4BB4" w14:textId="77777777" w:rsidTr="00D75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6A4C0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Extensión</w:t>
            </w:r>
          </w:p>
        </w:tc>
        <w:tc>
          <w:tcPr>
            <w:tcW w:w="0" w:type="auto"/>
            <w:hideMark/>
          </w:tcPr>
          <w:p w14:paraId="210B43DA" w14:textId="77777777" w:rsidR="00EC0D11" w:rsidRPr="00006E91" w:rsidRDefault="00EC0D11" w:rsidP="00D75DA7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Contenido típico</w:t>
            </w:r>
          </w:p>
        </w:tc>
        <w:tc>
          <w:tcPr>
            <w:tcW w:w="3312" w:type="dxa"/>
            <w:hideMark/>
          </w:tcPr>
          <w:p w14:paraId="4836BD77" w14:textId="77777777" w:rsidR="00EC0D11" w:rsidRPr="00006E91" w:rsidRDefault="00EC0D11" w:rsidP="00D75DA7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Cuándo se usa</w:t>
            </w:r>
          </w:p>
        </w:tc>
      </w:tr>
      <w:tr w:rsidR="00EC0D11" w:rsidRPr="00EC0D11" w14:paraId="64260D66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318D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.pem</w:t>
            </w:r>
          </w:p>
        </w:tc>
        <w:tc>
          <w:tcPr>
            <w:tcW w:w="0" w:type="auto"/>
            <w:hideMark/>
          </w:tcPr>
          <w:p w14:paraId="20F1BD20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Puede contener certificado, clave, o ambos</w:t>
            </w:r>
          </w:p>
        </w:tc>
        <w:tc>
          <w:tcPr>
            <w:tcW w:w="3312" w:type="dxa"/>
            <w:hideMark/>
          </w:tcPr>
          <w:p w14:paraId="74F1325D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Usado en sistemas Unix/Linux y OpenSSL</w:t>
            </w:r>
          </w:p>
        </w:tc>
      </w:tr>
      <w:tr w:rsidR="00EC0D11" w:rsidRPr="00EC0D11" w14:paraId="57C34B75" w14:textId="77777777" w:rsidTr="00D7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CE663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.crt</w:t>
            </w:r>
          </w:p>
        </w:tc>
        <w:tc>
          <w:tcPr>
            <w:tcW w:w="0" w:type="auto"/>
            <w:hideMark/>
          </w:tcPr>
          <w:p w14:paraId="0F7F1FC3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público</w:t>
            </w:r>
          </w:p>
        </w:tc>
        <w:tc>
          <w:tcPr>
            <w:tcW w:w="3312" w:type="dxa"/>
            <w:hideMark/>
          </w:tcPr>
          <w:p w14:paraId="1AF22D5F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Se usa con servidores Apache, NGINX, Postfix</w:t>
            </w:r>
          </w:p>
        </w:tc>
      </w:tr>
      <w:tr w:rsidR="00EC0D11" w:rsidRPr="00EC0D11" w14:paraId="0A02332C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2BF50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.cer</w:t>
            </w:r>
          </w:p>
        </w:tc>
        <w:tc>
          <w:tcPr>
            <w:tcW w:w="0" w:type="auto"/>
            <w:hideMark/>
          </w:tcPr>
          <w:p w14:paraId="07E24AEA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público (igual que .crt)</w:t>
            </w:r>
          </w:p>
        </w:tc>
        <w:tc>
          <w:tcPr>
            <w:tcW w:w="3312" w:type="dxa"/>
            <w:hideMark/>
          </w:tcPr>
          <w:p w14:paraId="0F60A763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En Windows o navegadores</w:t>
            </w:r>
          </w:p>
        </w:tc>
      </w:tr>
      <w:tr w:rsidR="00EC0D11" w:rsidRPr="00EC0D11" w14:paraId="1D2C48AE" w14:textId="77777777" w:rsidTr="00D7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1C6ED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.key</w:t>
            </w:r>
          </w:p>
        </w:tc>
        <w:tc>
          <w:tcPr>
            <w:tcW w:w="0" w:type="auto"/>
            <w:hideMark/>
          </w:tcPr>
          <w:p w14:paraId="54E91E74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Clave privada</w:t>
            </w:r>
          </w:p>
        </w:tc>
        <w:tc>
          <w:tcPr>
            <w:tcW w:w="3312" w:type="dxa"/>
            <w:hideMark/>
          </w:tcPr>
          <w:p w14:paraId="0E42365D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Debe mantenerse secreta; nunca compartir</w:t>
            </w:r>
          </w:p>
        </w:tc>
      </w:tr>
      <w:tr w:rsidR="00EC0D11" w:rsidRPr="00EC0D11" w14:paraId="61CAD4ED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0C35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.chain.pem</w:t>
            </w:r>
          </w:p>
        </w:tc>
        <w:tc>
          <w:tcPr>
            <w:tcW w:w="0" w:type="auto"/>
            <w:hideMark/>
          </w:tcPr>
          <w:p w14:paraId="0EFA34A9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Certificados intermedios o cadena de confianza</w:t>
            </w:r>
          </w:p>
        </w:tc>
        <w:tc>
          <w:tcPr>
            <w:tcW w:w="3312" w:type="dxa"/>
            <w:hideMark/>
          </w:tcPr>
          <w:p w14:paraId="2FC2DDFC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En configuraciones SSL completas (como Let's Encrypt)</w:t>
            </w:r>
          </w:p>
        </w:tc>
      </w:tr>
    </w:tbl>
    <w:p w14:paraId="02B0E37A" w14:textId="5376EDB7" w:rsidR="00BE2990" w:rsidRDefault="00BE2990" w:rsidP="00040E72">
      <w:pPr>
        <w:pStyle w:val="Texto"/>
        <w:ind w:left="720"/>
      </w:pPr>
      <w:r>
        <w:t xml:space="preserve">La siguiente tabla </w:t>
      </w:r>
      <w:r w:rsidR="00D75DA7">
        <w:t>compara este formato PEM con</w:t>
      </w:r>
      <w:r>
        <w:t xml:space="preserve"> </w:t>
      </w:r>
      <w:r w:rsidR="00D75DA7">
        <w:t>otros</w:t>
      </w:r>
      <w:r>
        <w:t xml:space="preserve"> tipos de certificados:</w:t>
      </w:r>
    </w:p>
    <w:tbl>
      <w:tblPr>
        <w:tblStyle w:val="Tablaconcuadrcula4-nfasis1"/>
        <w:tblW w:w="7905" w:type="dxa"/>
        <w:tblInd w:w="595" w:type="dxa"/>
        <w:tblLook w:val="04A0" w:firstRow="1" w:lastRow="0" w:firstColumn="1" w:lastColumn="0" w:noHBand="0" w:noVBand="1"/>
      </w:tblPr>
      <w:tblGrid>
        <w:gridCol w:w="1139"/>
        <w:gridCol w:w="2136"/>
        <w:gridCol w:w="1325"/>
        <w:gridCol w:w="2241"/>
        <w:gridCol w:w="1064"/>
      </w:tblGrid>
      <w:tr w:rsidR="00BE2990" w:rsidRPr="00BE2990" w14:paraId="3B6078C0" w14:textId="77777777" w:rsidTr="0000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3B7FB" w14:textId="77777777" w:rsidR="00BE2990" w:rsidRPr="00BE2990" w:rsidRDefault="00BE2990" w:rsidP="00BE2990">
            <w:pPr>
              <w:pStyle w:val="Texto"/>
            </w:pPr>
            <w:r w:rsidRPr="00BE2990">
              <w:t>Formato</w:t>
            </w:r>
          </w:p>
        </w:tc>
        <w:tc>
          <w:tcPr>
            <w:tcW w:w="0" w:type="auto"/>
            <w:hideMark/>
          </w:tcPr>
          <w:p w14:paraId="4475F4B8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Codificación</w:t>
            </w:r>
          </w:p>
        </w:tc>
        <w:tc>
          <w:tcPr>
            <w:tcW w:w="0" w:type="auto"/>
            <w:hideMark/>
          </w:tcPr>
          <w:p w14:paraId="7C3A1D31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Extensión típica</w:t>
            </w:r>
          </w:p>
        </w:tc>
        <w:tc>
          <w:tcPr>
            <w:tcW w:w="0" w:type="auto"/>
            <w:hideMark/>
          </w:tcPr>
          <w:p w14:paraId="5C7EE5A6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Usos comunes</w:t>
            </w:r>
          </w:p>
        </w:tc>
        <w:tc>
          <w:tcPr>
            <w:tcW w:w="775" w:type="dxa"/>
            <w:hideMark/>
          </w:tcPr>
          <w:p w14:paraId="0B3CED18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Legible por humanos</w:t>
            </w:r>
          </w:p>
        </w:tc>
      </w:tr>
      <w:tr w:rsidR="00BE2990" w:rsidRPr="00BE2990" w14:paraId="3835D297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53F14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PEM</w:t>
            </w:r>
          </w:p>
        </w:tc>
        <w:tc>
          <w:tcPr>
            <w:tcW w:w="0" w:type="auto"/>
            <w:hideMark/>
          </w:tcPr>
          <w:p w14:paraId="0751E099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Base64 con encabezados (-----BEGIN)</w:t>
            </w:r>
          </w:p>
        </w:tc>
        <w:tc>
          <w:tcPr>
            <w:tcW w:w="0" w:type="auto"/>
            <w:hideMark/>
          </w:tcPr>
          <w:p w14:paraId="6B220AA5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.pem, .crt, .cer, .key</w:t>
            </w:r>
          </w:p>
        </w:tc>
        <w:tc>
          <w:tcPr>
            <w:tcW w:w="0" w:type="auto"/>
            <w:hideMark/>
          </w:tcPr>
          <w:p w14:paraId="13FF5D92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Apache, NGINX, OpenSSL, navegadores (Firefox)</w:t>
            </w:r>
          </w:p>
        </w:tc>
        <w:tc>
          <w:tcPr>
            <w:tcW w:w="775" w:type="dxa"/>
            <w:hideMark/>
          </w:tcPr>
          <w:p w14:paraId="46B566CE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✅</w:t>
            </w:r>
            <w:r w:rsidRPr="00BE2990">
              <w:t xml:space="preserve"> S</w:t>
            </w:r>
            <w:r w:rsidRPr="00BE2990">
              <w:rPr>
                <w:rFonts w:ascii="Calibri" w:hAnsi="Calibri" w:cs="Calibri"/>
              </w:rPr>
              <w:t>í</w:t>
            </w:r>
          </w:p>
        </w:tc>
      </w:tr>
      <w:tr w:rsidR="00BE2990" w:rsidRPr="00BE2990" w14:paraId="604457B2" w14:textId="77777777" w:rsidTr="0000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B7F6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DER</w:t>
            </w:r>
          </w:p>
        </w:tc>
        <w:tc>
          <w:tcPr>
            <w:tcW w:w="0" w:type="auto"/>
            <w:hideMark/>
          </w:tcPr>
          <w:p w14:paraId="458A0852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Binario (no texto)</w:t>
            </w:r>
          </w:p>
        </w:tc>
        <w:tc>
          <w:tcPr>
            <w:tcW w:w="0" w:type="auto"/>
            <w:hideMark/>
          </w:tcPr>
          <w:p w14:paraId="5B6E1538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.der, .cer</w:t>
            </w:r>
          </w:p>
        </w:tc>
        <w:tc>
          <w:tcPr>
            <w:tcW w:w="0" w:type="auto"/>
            <w:hideMark/>
          </w:tcPr>
          <w:p w14:paraId="2930E09C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Windows, Java, certificados root</w:t>
            </w:r>
          </w:p>
        </w:tc>
        <w:tc>
          <w:tcPr>
            <w:tcW w:w="775" w:type="dxa"/>
            <w:hideMark/>
          </w:tcPr>
          <w:p w14:paraId="53257D4A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❌</w:t>
            </w:r>
            <w:r w:rsidRPr="00BE2990">
              <w:t xml:space="preserve"> No</w:t>
            </w:r>
          </w:p>
        </w:tc>
      </w:tr>
      <w:tr w:rsidR="00BE2990" w:rsidRPr="00BE2990" w14:paraId="2952D738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435F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PFX / PKCS#12</w:t>
            </w:r>
          </w:p>
        </w:tc>
        <w:tc>
          <w:tcPr>
            <w:tcW w:w="0" w:type="auto"/>
            <w:hideMark/>
          </w:tcPr>
          <w:p w14:paraId="4E566914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Binario con certificado + clave privada y cadena</w:t>
            </w:r>
          </w:p>
        </w:tc>
        <w:tc>
          <w:tcPr>
            <w:tcW w:w="0" w:type="auto"/>
            <w:hideMark/>
          </w:tcPr>
          <w:p w14:paraId="640A0EBD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.pfx, .p12</w:t>
            </w:r>
          </w:p>
        </w:tc>
        <w:tc>
          <w:tcPr>
            <w:tcW w:w="0" w:type="auto"/>
            <w:hideMark/>
          </w:tcPr>
          <w:p w14:paraId="70E446C4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Windows, IIS, importar en navegador, Java keystores</w:t>
            </w:r>
          </w:p>
        </w:tc>
        <w:tc>
          <w:tcPr>
            <w:tcW w:w="775" w:type="dxa"/>
            <w:hideMark/>
          </w:tcPr>
          <w:p w14:paraId="007BD2CE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❌</w:t>
            </w:r>
            <w:r w:rsidRPr="00BE2990">
              <w:t xml:space="preserve"> No</w:t>
            </w:r>
          </w:p>
        </w:tc>
      </w:tr>
    </w:tbl>
    <w:p w14:paraId="48CCDDC4" w14:textId="77777777" w:rsidR="00BE2990" w:rsidRPr="009D52D2" w:rsidRDefault="00BE2990" w:rsidP="00040E72">
      <w:pPr>
        <w:pStyle w:val="Texto"/>
        <w:ind w:left="720"/>
      </w:pPr>
    </w:p>
    <w:p w14:paraId="73F7CC3C" w14:textId="77777777" w:rsidR="009D52D2" w:rsidRPr="009D52D2" w:rsidRDefault="009D52D2" w:rsidP="009D52D2">
      <w:pPr>
        <w:pStyle w:val="Texto"/>
      </w:pPr>
      <w:r w:rsidRPr="009D52D2">
        <w:t>3. Importar el certificado en el navegador</w:t>
      </w:r>
    </w:p>
    <w:p w14:paraId="4BEE2CB6" w14:textId="741CBDA8" w:rsidR="009D52D2" w:rsidRDefault="009D52D2" w:rsidP="009D52D2">
      <w:pPr>
        <w:pStyle w:val="Texto"/>
      </w:pPr>
      <w:r w:rsidRPr="009D52D2">
        <w:t>En Firefo</w:t>
      </w:r>
      <w:r w:rsidR="0049195C">
        <w:t xml:space="preserve">x, ir </w:t>
      </w:r>
      <w:r w:rsidRPr="009D52D2">
        <w:t>a la sección Privacidad y seguridad</w:t>
      </w:r>
      <w:r w:rsidR="0049195C">
        <w:t xml:space="preserve">. </w:t>
      </w:r>
      <w:r w:rsidRPr="009D52D2">
        <w:t>Buscar el apartado Certificados y pulsar Ver certificados</w:t>
      </w:r>
      <w:r w:rsidR="0049195C">
        <w:t xml:space="preserve">, </w:t>
      </w:r>
      <w:r w:rsidRPr="009D52D2">
        <w:t>Ir a la pestaña Autoridades</w:t>
      </w:r>
      <w:r w:rsidR="0049195C">
        <w:t>, p</w:t>
      </w:r>
      <w:r w:rsidRPr="009D52D2">
        <w:t>ulsar Importar</w:t>
      </w:r>
      <w:r w:rsidR="0049195C">
        <w:t xml:space="preserve"> y s</w:t>
      </w:r>
      <w:r w:rsidRPr="009D52D2">
        <w:t>eleccionar el archivo exportado (zap_cert.cer)</w:t>
      </w:r>
      <w:r w:rsidR="0049195C">
        <w:t>.</w:t>
      </w:r>
    </w:p>
    <w:p w14:paraId="64815D3C" w14:textId="6412D1A0" w:rsidR="00945E43" w:rsidRDefault="00945E43" w:rsidP="009D52D2">
      <w:pPr>
        <w:pStyle w:val="Texto"/>
      </w:pPr>
      <w:r w:rsidRPr="00945E43">
        <w:rPr>
          <w:noProof/>
        </w:rPr>
        <w:lastRenderedPageBreak/>
        <w:drawing>
          <wp:inline distT="0" distB="0" distL="0" distR="0" wp14:anchorId="4100E169" wp14:editId="149D7FFD">
            <wp:extent cx="5400040" cy="2402205"/>
            <wp:effectExtent l="0" t="0" r="0" b="0"/>
            <wp:docPr id="9963505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05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D8D" w14:textId="0136F454" w:rsidR="009D52D2" w:rsidRDefault="0049195C" w:rsidP="009D52D2">
      <w:pPr>
        <w:pStyle w:val="Texto"/>
      </w:pPr>
      <w:r>
        <w:t xml:space="preserve">Es importante marcar la casilla </w:t>
      </w:r>
      <w:r w:rsidR="009D52D2" w:rsidRPr="009D52D2">
        <w:t>“Confiar en esta CA para identificar sitios web”</w:t>
      </w:r>
    </w:p>
    <w:p w14:paraId="2B8D28D1" w14:textId="10272F9B" w:rsidR="00A93547" w:rsidRPr="009D52D2" w:rsidRDefault="00A93547" w:rsidP="00A93547">
      <w:pPr>
        <w:pStyle w:val="Texto"/>
        <w:jc w:val="center"/>
      </w:pPr>
      <w:r w:rsidRPr="00A93547">
        <w:rPr>
          <w:noProof/>
        </w:rPr>
        <w:drawing>
          <wp:inline distT="0" distB="0" distL="0" distR="0" wp14:anchorId="4A5A03B5" wp14:editId="27230A43">
            <wp:extent cx="4432477" cy="1935300"/>
            <wp:effectExtent l="0" t="0" r="6350" b="8255"/>
            <wp:docPr id="16005454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4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370" cy="19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57" w14:textId="31E94174" w:rsidR="009D52D2" w:rsidRPr="009D52D2" w:rsidRDefault="0049195C" w:rsidP="009D52D2">
      <w:pPr>
        <w:pStyle w:val="Texto"/>
      </w:pPr>
      <w:r>
        <w:t>Por su parte, para usarlo en e</w:t>
      </w:r>
      <w:r w:rsidR="009D52D2" w:rsidRPr="009D52D2">
        <w:t>n Chrome o Edge (Windows)</w:t>
      </w:r>
      <w:r>
        <w:t xml:space="preserve"> tenemos que realizar los siguientes pasos.</w:t>
      </w:r>
    </w:p>
    <w:p w14:paraId="38CAA541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Pulsar Win + R, escribir certmgr.msc y presionar Enter</w:t>
      </w:r>
    </w:p>
    <w:p w14:paraId="51328DF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Ir a la carpeta Entidades de certificación raíz de confianza &gt; Certificados</w:t>
      </w:r>
    </w:p>
    <w:p w14:paraId="1B7E523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Hacer clic derecho en la lista &gt; Todas las tareas &gt; Importar</w:t>
      </w:r>
    </w:p>
    <w:p w14:paraId="5825EFDC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Seleccionar el archivo zap_cert.cer</w:t>
      </w:r>
    </w:p>
    <w:p w14:paraId="426FB4D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Completar el asistente y aceptar</w:t>
      </w:r>
    </w:p>
    <w:p w14:paraId="679B18DE" w14:textId="3EDB8F73" w:rsidR="009D52D2" w:rsidRPr="009D52D2" w:rsidRDefault="009D52D2" w:rsidP="0049195C">
      <w:pPr>
        <w:pStyle w:val="Texto"/>
      </w:pPr>
      <w:r w:rsidRPr="009D52D2">
        <w:t>4. Configurar el navegador para que use ZAP como proxy</w:t>
      </w:r>
      <w:r w:rsidR="0049195C">
        <w:t xml:space="preserve"> que ya lo tenemos realizado de la práctica anterior con la precaución de usar las mismas opciones de proxy para tráfico HTTPS</w:t>
      </w:r>
    </w:p>
    <w:p w14:paraId="54B9364C" w14:textId="1ACB5DFF" w:rsidR="009833AA" w:rsidRDefault="009D52D2" w:rsidP="00F307CD">
      <w:pPr>
        <w:pStyle w:val="Texto"/>
        <w:jc w:val="left"/>
      </w:pPr>
      <w:r w:rsidRPr="009D52D2">
        <w:t>5. Probar acceso</w:t>
      </w:r>
      <w:r w:rsidR="0049195C">
        <w:t xml:space="preserve">, con la dirección ya mencionada de  </w:t>
      </w:r>
      <w:hyperlink r:id="rId19" w:history="1">
        <w:r w:rsidR="009833AA" w:rsidRPr="00AC4B26">
          <w:rPr>
            <w:rStyle w:val="Hipervnculo"/>
          </w:rPr>
          <w:t>https://localhost:8443</w:t>
        </w:r>
      </w:hyperlink>
    </w:p>
    <w:p w14:paraId="2B97C639" w14:textId="1604E45B" w:rsidR="003D344A" w:rsidRPr="00F307CD" w:rsidRDefault="009833AA" w:rsidP="00F307CD">
      <w:pPr>
        <w:pStyle w:val="Texto"/>
        <w:jc w:val="left"/>
      </w:pPr>
      <w:r w:rsidRPr="009833AA">
        <w:rPr>
          <w:noProof/>
        </w:rPr>
        <w:lastRenderedPageBreak/>
        <w:drawing>
          <wp:inline distT="0" distB="0" distL="0" distR="0" wp14:anchorId="1F018BA1" wp14:editId="593638C3">
            <wp:extent cx="5400040" cy="1822450"/>
            <wp:effectExtent l="0" t="0" r="0" b="6350"/>
            <wp:docPr id="2978996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96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75" w14:textId="4B292192" w:rsidR="00F5669C" w:rsidRDefault="00916DD0" w:rsidP="00D564D8">
      <w:pPr>
        <w:pStyle w:val="Ttulo1"/>
      </w:pPr>
      <w:bookmarkStart w:id="8" w:name="_Toc202510724"/>
      <w:r>
        <w:t xml:space="preserve">Entregables de la </w:t>
      </w:r>
      <w:r w:rsidR="00F5669C">
        <w:t>práctica</w:t>
      </w:r>
      <w:bookmarkEnd w:id="8"/>
    </w:p>
    <w:p w14:paraId="02B9F2E7" w14:textId="0ED20DBB" w:rsidR="00C50D4B" w:rsidRPr="00C50D4B" w:rsidRDefault="00E16BF3" w:rsidP="00C50D4B">
      <w:pPr>
        <w:pStyle w:val="Texto"/>
        <w:spacing w:before="120"/>
        <w:rPr>
          <w:szCs w:val="28"/>
        </w:rPr>
      </w:pPr>
      <w:r>
        <w:rPr>
          <w:szCs w:val="28"/>
        </w:rPr>
        <w:t>Se debe entregar un documento que incluya capturas o evidencias de</w:t>
      </w:r>
      <w:r w:rsidR="00C50D4B" w:rsidRPr="00C50D4B">
        <w:rPr>
          <w:szCs w:val="28"/>
        </w:rPr>
        <w:t>:</w:t>
      </w:r>
    </w:p>
    <w:p w14:paraId="7C9390FF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creación del certificado autofirmado en local (comando openssl o script).</w:t>
      </w:r>
    </w:p>
    <w:p w14:paraId="49E341D0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estructura del stack en Portainer y sus rutas de volumen.</w:t>
      </w:r>
    </w:p>
    <w:p w14:paraId="4C293C41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El acceso funcional a https://localhost:8443 con advertencia de certificado aceptada.</w:t>
      </w:r>
    </w:p>
    <w:p w14:paraId="4E270DC9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exportación del certificado raíz de OWASP ZAP.</w:t>
      </w:r>
    </w:p>
    <w:p w14:paraId="417F9834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importación de ese certificado en el navegador (Firefox o Chrome).</w:t>
      </w:r>
    </w:p>
    <w:p w14:paraId="08EE348D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OWASP ZAP interceptando correctamente tráfico cifrado.</w:t>
      </w:r>
    </w:p>
    <w:p w14:paraId="35D5C5C3" w14:textId="072D6563" w:rsidR="00C50D4B" w:rsidRPr="007527FB" w:rsidRDefault="00C50D4B" w:rsidP="00C50D4B">
      <w:pPr>
        <w:pStyle w:val="Texto"/>
        <w:spacing w:before="120"/>
        <w:rPr>
          <w:szCs w:val="28"/>
        </w:rPr>
      </w:pPr>
      <w:r w:rsidRPr="00C50D4B">
        <w:rPr>
          <w:szCs w:val="28"/>
        </w:rPr>
        <w:t>Opcionalmente: cualquier error o problema detectado durante el proceso, y cómo se resolvió.</w:t>
      </w:r>
    </w:p>
    <w:p w14:paraId="79458D9F" w14:textId="6738C631" w:rsidR="00B26B66" w:rsidRDefault="00B26B66" w:rsidP="00B26B66">
      <w:pPr>
        <w:pStyle w:val="Ttulo1"/>
      </w:pPr>
      <w:bookmarkStart w:id="9" w:name="_Toc202510725"/>
      <w:r>
        <w:t>Continuará…</w:t>
      </w:r>
      <w:bookmarkEnd w:id="9"/>
    </w:p>
    <w:p w14:paraId="664DD222" w14:textId="244D099F" w:rsidR="007273A7" w:rsidRDefault="007273A7" w:rsidP="007273A7">
      <w:pPr>
        <w:pStyle w:val="Texto"/>
      </w:pPr>
      <w:r>
        <w:t xml:space="preserve">En módulo ya orientados a </w:t>
      </w:r>
      <w:r>
        <w:rPr>
          <w:i/>
          <w:iCs/>
        </w:rPr>
        <w:t>cloud</w:t>
      </w:r>
      <w:r>
        <w:t>, podríamos seguir trabajando con esta misma arquitectura basada en contenedores PHP + MySQL con SSL, pero llevándola a un entorno gestionado dentro de Azure. Allí tendriamos que:</w:t>
      </w:r>
    </w:p>
    <w:p w14:paraId="52833D8A" w14:textId="77777777" w:rsidR="007273A7" w:rsidRDefault="007273A7" w:rsidP="007273A7">
      <w:pPr>
        <w:pStyle w:val="Texto"/>
        <w:numPr>
          <w:ilvl w:val="0"/>
          <w:numId w:val="6"/>
        </w:numPr>
      </w:pPr>
      <w:r>
        <w:t>Subir imágenes Docker personalizadas a Azure Container Registry (ACR).</w:t>
      </w:r>
    </w:p>
    <w:p w14:paraId="0FDCB326" w14:textId="77777777" w:rsidR="007273A7" w:rsidRDefault="007273A7" w:rsidP="007273A7">
      <w:pPr>
        <w:pStyle w:val="Texto"/>
        <w:numPr>
          <w:ilvl w:val="0"/>
          <w:numId w:val="6"/>
        </w:numPr>
      </w:pPr>
      <w:r>
        <w:t>Desplegar servicios web seguros con certificados gestionados desde Azure App Services o Azure Container Apps.</w:t>
      </w:r>
    </w:p>
    <w:p w14:paraId="701D1505" w14:textId="20D16E61" w:rsidR="007273A7" w:rsidRDefault="007273A7" w:rsidP="007273A7">
      <w:pPr>
        <w:pStyle w:val="Texto"/>
        <w:numPr>
          <w:ilvl w:val="0"/>
          <w:numId w:val="6"/>
        </w:numPr>
      </w:pPr>
      <w:r>
        <w:t>Utilizar servicios como Azure Key Vault para el almacenamiento seguro de certificados y claves.</w:t>
      </w:r>
    </w:p>
    <w:p w14:paraId="5FB95126" w14:textId="0DEFF4E5" w:rsidR="007273A7" w:rsidRDefault="00A64D2B" w:rsidP="007273A7">
      <w:pPr>
        <w:pStyle w:val="Texto"/>
      </w:pPr>
      <w:r w:rsidRPr="00A64D2B">
        <w:t xml:space="preserve">En Azure, además de servicios gestionados como App Services y Container Apps, </w:t>
      </w:r>
      <w:r>
        <w:t xml:space="preserve">hay </w:t>
      </w:r>
      <w:r w:rsidRPr="00A64D2B">
        <w:t xml:space="preserve"> varias opciones </w:t>
      </w:r>
      <w:r>
        <w:t xml:space="preserve">más </w:t>
      </w:r>
      <w:r w:rsidRPr="00A64D2B">
        <w:t xml:space="preserve">modernas y escalables para desplegar servicios web </w:t>
      </w:r>
      <w:r>
        <w:t>como sobre todo son las</w:t>
      </w:r>
      <w:r w:rsidRPr="00A64D2B">
        <w:t xml:space="preserve"> </w:t>
      </w:r>
      <w:r w:rsidRPr="00A64D2B">
        <w:rPr>
          <w:b/>
        </w:rPr>
        <w:t>funciones serverless</w:t>
      </w:r>
      <w:r>
        <w:t>.</w:t>
      </w:r>
      <w:r w:rsidR="00893540">
        <w:t xml:space="preserve"> Comparando opciones en Azure tendremos las siguientes tecnologías: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446"/>
        <w:gridCol w:w="1689"/>
        <w:gridCol w:w="1187"/>
        <w:gridCol w:w="1442"/>
      </w:tblGrid>
      <w:tr w:rsidR="00EB1196" w:rsidRPr="00EB1196" w14:paraId="676F9E99" w14:textId="77777777" w:rsidTr="00EB1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1137F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lastRenderedPageBreak/>
              <w:t>Servicio Azure</w:t>
            </w:r>
          </w:p>
        </w:tc>
        <w:tc>
          <w:tcPr>
            <w:tcW w:w="0" w:type="auto"/>
            <w:hideMark/>
          </w:tcPr>
          <w:p w14:paraId="5ED5DE7B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4DC4EB60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Uso principal</w:t>
            </w:r>
          </w:p>
        </w:tc>
        <w:tc>
          <w:tcPr>
            <w:tcW w:w="0" w:type="auto"/>
            <w:hideMark/>
          </w:tcPr>
          <w:p w14:paraId="1686A1C9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Certificados SSL</w:t>
            </w:r>
          </w:p>
        </w:tc>
        <w:tc>
          <w:tcPr>
            <w:tcW w:w="0" w:type="auto"/>
            <w:hideMark/>
          </w:tcPr>
          <w:p w14:paraId="45F962AD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Escalado</w:t>
            </w:r>
          </w:p>
        </w:tc>
        <w:tc>
          <w:tcPr>
            <w:tcW w:w="0" w:type="auto"/>
            <w:hideMark/>
          </w:tcPr>
          <w:p w14:paraId="0B4B6BB4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Ideal para...</w:t>
            </w:r>
          </w:p>
        </w:tc>
      </w:tr>
      <w:tr w:rsidR="00EB1196" w:rsidRPr="00EB1196" w14:paraId="0C8F0765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434FD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App Service</w:t>
            </w:r>
          </w:p>
        </w:tc>
        <w:tc>
          <w:tcPr>
            <w:tcW w:w="0" w:type="auto"/>
            <w:hideMark/>
          </w:tcPr>
          <w:p w14:paraId="4811ACD8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PaaS</w:t>
            </w:r>
          </w:p>
        </w:tc>
        <w:tc>
          <w:tcPr>
            <w:tcW w:w="0" w:type="auto"/>
            <w:hideMark/>
          </w:tcPr>
          <w:p w14:paraId="6920B9A0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Web apps y APIs tradicionales (PHP, Node)</w:t>
            </w:r>
          </w:p>
        </w:tc>
        <w:tc>
          <w:tcPr>
            <w:tcW w:w="0" w:type="auto"/>
            <w:hideMark/>
          </w:tcPr>
          <w:p w14:paraId="277E2331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2D18D024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2BF5B78B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Aplicaciones monolíticas o APIs REST estándar</w:t>
            </w:r>
          </w:p>
        </w:tc>
      </w:tr>
      <w:tr w:rsidR="00EB1196" w:rsidRPr="00EB1196" w14:paraId="2DB31D4C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B747F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Container Apps</w:t>
            </w:r>
          </w:p>
        </w:tc>
        <w:tc>
          <w:tcPr>
            <w:tcW w:w="0" w:type="auto"/>
            <w:hideMark/>
          </w:tcPr>
          <w:p w14:paraId="46511EE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Serverless de contenedores</w:t>
            </w:r>
          </w:p>
        </w:tc>
        <w:tc>
          <w:tcPr>
            <w:tcW w:w="0" w:type="auto"/>
            <w:hideMark/>
          </w:tcPr>
          <w:p w14:paraId="311C4E6E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Microservicios en Docker</w:t>
            </w:r>
          </w:p>
        </w:tc>
        <w:tc>
          <w:tcPr>
            <w:tcW w:w="0" w:type="auto"/>
            <w:hideMark/>
          </w:tcPr>
          <w:p w14:paraId="25F98DC1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71BFFD00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6D59EBAC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APIs en contenedor, eventos, microservicios</w:t>
            </w:r>
          </w:p>
        </w:tc>
      </w:tr>
      <w:tr w:rsidR="00EB1196" w:rsidRPr="00EB1196" w14:paraId="0E7CAD9D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7B12B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Azure Functions</w:t>
            </w:r>
          </w:p>
        </w:tc>
        <w:tc>
          <w:tcPr>
            <w:tcW w:w="0" w:type="auto"/>
            <w:hideMark/>
          </w:tcPr>
          <w:p w14:paraId="49D4A02D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Serverless</w:t>
            </w:r>
          </w:p>
        </w:tc>
        <w:tc>
          <w:tcPr>
            <w:tcW w:w="0" w:type="auto"/>
            <w:hideMark/>
          </w:tcPr>
          <w:p w14:paraId="7D11CB37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Funciones bajo demanda (event-driven)</w:t>
            </w:r>
          </w:p>
        </w:tc>
        <w:tc>
          <w:tcPr>
            <w:tcW w:w="0" w:type="auto"/>
            <w:hideMark/>
          </w:tcPr>
          <w:p w14:paraId="2EADFA43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6366AACA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Dinámico (a cero)</w:t>
            </w:r>
          </w:p>
        </w:tc>
        <w:tc>
          <w:tcPr>
            <w:tcW w:w="0" w:type="auto"/>
            <w:hideMark/>
          </w:tcPr>
          <w:p w14:paraId="74B2E80A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Tareas ligeras, APIs sin servidor</w:t>
            </w:r>
          </w:p>
        </w:tc>
      </w:tr>
      <w:tr w:rsidR="00EB1196" w:rsidRPr="00EB1196" w14:paraId="187DF108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D1BC0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AKS (Kubernetes)</w:t>
            </w:r>
          </w:p>
        </w:tc>
        <w:tc>
          <w:tcPr>
            <w:tcW w:w="0" w:type="auto"/>
            <w:hideMark/>
          </w:tcPr>
          <w:p w14:paraId="57BE8C09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IaaS gestionado</w:t>
            </w:r>
          </w:p>
        </w:tc>
        <w:tc>
          <w:tcPr>
            <w:tcW w:w="0" w:type="auto"/>
            <w:hideMark/>
          </w:tcPr>
          <w:p w14:paraId="440F15B4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Contenedores orquestados a gran escala</w:t>
            </w:r>
          </w:p>
        </w:tc>
        <w:tc>
          <w:tcPr>
            <w:tcW w:w="0" w:type="auto"/>
            <w:hideMark/>
          </w:tcPr>
          <w:p w14:paraId="11C06B77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Requiere configuración</w:t>
            </w:r>
          </w:p>
        </w:tc>
        <w:tc>
          <w:tcPr>
            <w:tcW w:w="0" w:type="auto"/>
            <w:hideMark/>
          </w:tcPr>
          <w:p w14:paraId="1DE77C3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Manual o automático</w:t>
            </w:r>
          </w:p>
        </w:tc>
        <w:tc>
          <w:tcPr>
            <w:tcW w:w="0" w:type="auto"/>
            <w:hideMark/>
          </w:tcPr>
          <w:p w14:paraId="5495F8F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Empresas con arquitectura compleja</w:t>
            </w:r>
          </w:p>
        </w:tc>
      </w:tr>
      <w:tr w:rsidR="00EB1196" w:rsidRPr="00EB1196" w14:paraId="06C09415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81B2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Static Web Apps + Functions</w:t>
            </w:r>
          </w:p>
        </w:tc>
        <w:tc>
          <w:tcPr>
            <w:tcW w:w="0" w:type="auto"/>
            <w:hideMark/>
          </w:tcPr>
          <w:p w14:paraId="06404F93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Serverless híbrido</w:t>
            </w:r>
          </w:p>
        </w:tc>
        <w:tc>
          <w:tcPr>
            <w:tcW w:w="0" w:type="auto"/>
            <w:hideMark/>
          </w:tcPr>
          <w:p w14:paraId="6C397FEF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Frontend estático + backend reactivo</w:t>
            </w:r>
          </w:p>
        </w:tc>
        <w:tc>
          <w:tcPr>
            <w:tcW w:w="0" w:type="auto"/>
            <w:hideMark/>
          </w:tcPr>
          <w:p w14:paraId="74EDE33D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Incluidos automáticamente</w:t>
            </w:r>
          </w:p>
        </w:tc>
        <w:tc>
          <w:tcPr>
            <w:tcW w:w="0" w:type="auto"/>
            <w:hideMark/>
          </w:tcPr>
          <w:p w14:paraId="65339F42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087189D0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Web modernas con APIs ligeras</w:t>
            </w:r>
          </w:p>
        </w:tc>
      </w:tr>
      <w:tr w:rsidR="00EB1196" w:rsidRPr="00EB1196" w14:paraId="0551D79C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DA0DA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API Management</w:t>
            </w:r>
          </w:p>
        </w:tc>
        <w:tc>
          <w:tcPr>
            <w:tcW w:w="0" w:type="auto"/>
            <w:hideMark/>
          </w:tcPr>
          <w:p w14:paraId="3110A004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Pasarela/API Gateway</w:t>
            </w:r>
          </w:p>
        </w:tc>
        <w:tc>
          <w:tcPr>
            <w:tcW w:w="0" w:type="auto"/>
            <w:hideMark/>
          </w:tcPr>
          <w:p w14:paraId="65D7849B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Gestión de APIs y seguridad avanzada</w:t>
            </w:r>
          </w:p>
        </w:tc>
        <w:tc>
          <w:tcPr>
            <w:tcW w:w="0" w:type="auto"/>
            <w:hideMark/>
          </w:tcPr>
          <w:p w14:paraId="18070F45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No aplica directamente</w:t>
            </w:r>
          </w:p>
        </w:tc>
        <w:tc>
          <w:tcPr>
            <w:tcW w:w="0" w:type="auto"/>
            <w:hideMark/>
          </w:tcPr>
          <w:p w14:paraId="61E17F30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N/A</w:t>
            </w:r>
          </w:p>
        </w:tc>
        <w:tc>
          <w:tcPr>
            <w:tcW w:w="0" w:type="auto"/>
            <w:hideMark/>
          </w:tcPr>
          <w:p w14:paraId="22D94C53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Control de versiones, autenticación y cuotas</w:t>
            </w:r>
          </w:p>
        </w:tc>
      </w:tr>
    </w:tbl>
    <w:p w14:paraId="40328FDD" w14:textId="77777777" w:rsidR="00A64D2B" w:rsidRDefault="00A64D2B" w:rsidP="007273A7">
      <w:pPr>
        <w:pStyle w:val="Texto"/>
      </w:pPr>
    </w:p>
    <w:p w14:paraId="76B4190D" w14:textId="0851AF14" w:rsidR="00A64D2B" w:rsidRDefault="00CD643B" w:rsidP="007273A7">
      <w:pPr>
        <w:pStyle w:val="Texto"/>
      </w:pPr>
      <w:r>
        <w:t xml:space="preserve">Un ejemplo de escenario específicamente relacionado con Big Data </w:t>
      </w:r>
      <w:r w:rsidR="00DC223F">
        <w:t>sería</w:t>
      </w:r>
      <w:r>
        <w:t>:</w:t>
      </w:r>
    </w:p>
    <w:p w14:paraId="6046806C" w14:textId="77777777" w:rsidR="00DC223F" w:rsidRDefault="00DC223F" w:rsidP="00DC223F">
      <w:pPr>
        <w:pStyle w:val="Texto"/>
      </w:pPr>
      <w:r w:rsidRPr="00DC223F">
        <w:t>Un contenedor que ejecuta una API de login (como la que hemos desarrollado) desplegado en Azure Container Apps, se conecta con una Azure Function que, tras autenticar al usuario, procesa y normaliza datos recibidos, enviándolos a Azure Data Lake o una base de datos analítica.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223F" w14:paraId="43C92998" w14:textId="77777777">
        <w:tc>
          <w:tcPr>
            <w:tcW w:w="8494" w:type="dxa"/>
          </w:tcPr>
          <w:p w14:paraId="1B5E1912" w14:textId="77777777" w:rsidR="00DC223F" w:rsidRDefault="00DC223F" w:rsidP="00DC223F">
            <w:pPr>
              <w:pStyle w:val="Texto"/>
            </w:pPr>
            <w:r w:rsidRPr="00DC223F">
              <w:t>Todo ello estará protegido mediante certificados gestionados en Azure Key Vault, y supervisado por Azure API Management, que controla el acceso, aplica políticas de seguridad y permite la trazabilidad del uso de las APIs.</w:t>
            </w:r>
          </w:p>
          <w:p w14:paraId="5926E26C" w14:textId="70B49C77" w:rsidR="00DC223F" w:rsidRDefault="00DC223F" w:rsidP="00DC223F">
            <w:pPr>
              <w:pStyle w:val="Texto"/>
            </w:pPr>
            <w:r w:rsidRPr="00DC223F">
              <w:t xml:space="preserve">Este enfoque refleja una </w:t>
            </w:r>
            <w:r w:rsidRPr="00DC223F">
              <w:rPr>
                <w:b/>
              </w:rPr>
              <w:t>arquitectura realista, escalable y segura</w:t>
            </w:r>
            <w:r w:rsidRPr="00DC223F">
              <w:t>, en línea con los desafíos actuales en entornos Big Data empresariales.</w:t>
            </w:r>
          </w:p>
        </w:tc>
      </w:tr>
    </w:tbl>
    <w:p w14:paraId="48A7BC2D" w14:textId="77777777" w:rsidR="00DC223F" w:rsidRPr="00DC223F" w:rsidRDefault="00DC223F" w:rsidP="00DC223F">
      <w:pPr>
        <w:pStyle w:val="Texto"/>
      </w:pPr>
    </w:p>
    <w:sectPr w:rsidR="00DC223F" w:rsidRPr="00DC223F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CFDA1" w14:textId="77777777" w:rsidR="00E546B1" w:rsidRDefault="00E546B1" w:rsidP="00046FBD">
      <w:pPr>
        <w:spacing w:after="0" w:line="240" w:lineRule="auto"/>
      </w:pPr>
      <w:r>
        <w:separator/>
      </w:r>
    </w:p>
  </w:endnote>
  <w:endnote w:type="continuationSeparator" w:id="0">
    <w:p w14:paraId="78BA0EE4" w14:textId="77777777" w:rsidR="00E546B1" w:rsidRDefault="00E546B1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A4D5F" w14:textId="77777777" w:rsidR="00E546B1" w:rsidRDefault="00E546B1" w:rsidP="00046FBD">
      <w:pPr>
        <w:spacing w:after="0" w:line="240" w:lineRule="auto"/>
      </w:pPr>
      <w:r>
        <w:separator/>
      </w:r>
    </w:p>
  </w:footnote>
  <w:footnote w:type="continuationSeparator" w:id="0">
    <w:p w14:paraId="4C2F7E01" w14:textId="77777777" w:rsidR="00E546B1" w:rsidRDefault="00E546B1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2"/>
  </w:num>
  <w:num w:numId="2" w16cid:durableId="1205557196">
    <w:abstractNumId w:val="1"/>
  </w:num>
  <w:num w:numId="3" w16cid:durableId="1827478551">
    <w:abstractNumId w:val="4"/>
  </w:num>
  <w:num w:numId="4" w16cid:durableId="649941251">
    <w:abstractNumId w:val="0"/>
  </w:num>
  <w:num w:numId="5" w16cid:durableId="216628692">
    <w:abstractNumId w:val="5"/>
  </w:num>
  <w:num w:numId="6" w16cid:durableId="566295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18C9"/>
    <w:rsid w:val="00016FC1"/>
    <w:rsid w:val="00025CA6"/>
    <w:rsid w:val="000270BF"/>
    <w:rsid w:val="00030259"/>
    <w:rsid w:val="000332ED"/>
    <w:rsid w:val="00040E72"/>
    <w:rsid w:val="00046FBD"/>
    <w:rsid w:val="0006173B"/>
    <w:rsid w:val="00064C0C"/>
    <w:rsid w:val="00091660"/>
    <w:rsid w:val="00095F1B"/>
    <w:rsid w:val="000A2280"/>
    <w:rsid w:val="000C242B"/>
    <w:rsid w:val="000C641B"/>
    <w:rsid w:val="000C74F5"/>
    <w:rsid w:val="000D5B39"/>
    <w:rsid w:val="000E155E"/>
    <w:rsid w:val="000F0D3E"/>
    <w:rsid w:val="00104B16"/>
    <w:rsid w:val="00131FBE"/>
    <w:rsid w:val="00131FF6"/>
    <w:rsid w:val="00136163"/>
    <w:rsid w:val="001458A6"/>
    <w:rsid w:val="00146A3B"/>
    <w:rsid w:val="00160703"/>
    <w:rsid w:val="00163D34"/>
    <w:rsid w:val="001731DB"/>
    <w:rsid w:val="00182E86"/>
    <w:rsid w:val="0019475F"/>
    <w:rsid w:val="00194852"/>
    <w:rsid w:val="001A041C"/>
    <w:rsid w:val="001B3489"/>
    <w:rsid w:val="001B5471"/>
    <w:rsid w:val="001B5C4A"/>
    <w:rsid w:val="001D7A10"/>
    <w:rsid w:val="001E6B42"/>
    <w:rsid w:val="001E79FF"/>
    <w:rsid w:val="001F2387"/>
    <w:rsid w:val="00204A3A"/>
    <w:rsid w:val="002221B3"/>
    <w:rsid w:val="00234308"/>
    <w:rsid w:val="002349DA"/>
    <w:rsid w:val="00263D5F"/>
    <w:rsid w:val="0027325C"/>
    <w:rsid w:val="00292CF2"/>
    <w:rsid w:val="002B5C45"/>
    <w:rsid w:val="002D074B"/>
    <w:rsid w:val="002D213D"/>
    <w:rsid w:val="002D4533"/>
    <w:rsid w:val="002F186A"/>
    <w:rsid w:val="00300ECD"/>
    <w:rsid w:val="0035279F"/>
    <w:rsid w:val="0035497C"/>
    <w:rsid w:val="003666DD"/>
    <w:rsid w:val="00371372"/>
    <w:rsid w:val="00381120"/>
    <w:rsid w:val="003827B5"/>
    <w:rsid w:val="00384B2A"/>
    <w:rsid w:val="00385CE7"/>
    <w:rsid w:val="003A1C0F"/>
    <w:rsid w:val="003B349E"/>
    <w:rsid w:val="003D1246"/>
    <w:rsid w:val="003D344A"/>
    <w:rsid w:val="003E16B3"/>
    <w:rsid w:val="003E2D1E"/>
    <w:rsid w:val="0042749F"/>
    <w:rsid w:val="0043001A"/>
    <w:rsid w:val="004454EF"/>
    <w:rsid w:val="00464887"/>
    <w:rsid w:val="00473E05"/>
    <w:rsid w:val="00475600"/>
    <w:rsid w:val="0049195C"/>
    <w:rsid w:val="004A2DA3"/>
    <w:rsid w:val="004C1BBB"/>
    <w:rsid w:val="004C342B"/>
    <w:rsid w:val="004C3BF5"/>
    <w:rsid w:val="004C4475"/>
    <w:rsid w:val="004D6724"/>
    <w:rsid w:val="004D687D"/>
    <w:rsid w:val="004E2612"/>
    <w:rsid w:val="004F46C8"/>
    <w:rsid w:val="005043FC"/>
    <w:rsid w:val="00511FFE"/>
    <w:rsid w:val="0051394A"/>
    <w:rsid w:val="00521554"/>
    <w:rsid w:val="00531B73"/>
    <w:rsid w:val="00532698"/>
    <w:rsid w:val="00533AC2"/>
    <w:rsid w:val="0054040F"/>
    <w:rsid w:val="00554B9E"/>
    <w:rsid w:val="00556D07"/>
    <w:rsid w:val="0056512C"/>
    <w:rsid w:val="00576C7B"/>
    <w:rsid w:val="00587496"/>
    <w:rsid w:val="00595426"/>
    <w:rsid w:val="005A3F79"/>
    <w:rsid w:val="005B4C3B"/>
    <w:rsid w:val="005C02C0"/>
    <w:rsid w:val="005C4A1A"/>
    <w:rsid w:val="005C5101"/>
    <w:rsid w:val="005E095E"/>
    <w:rsid w:val="005F05D2"/>
    <w:rsid w:val="005F0EFF"/>
    <w:rsid w:val="005F7FEA"/>
    <w:rsid w:val="0060079C"/>
    <w:rsid w:val="00601431"/>
    <w:rsid w:val="00616C04"/>
    <w:rsid w:val="00632581"/>
    <w:rsid w:val="00634398"/>
    <w:rsid w:val="00655ACE"/>
    <w:rsid w:val="00670065"/>
    <w:rsid w:val="006706CC"/>
    <w:rsid w:val="006A52EA"/>
    <w:rsid w:val="006D1960"/>
    <w:rsid w:val="006F1D3F"/>
    <w:rsid w:val="00711F48"/>
    <w:rsid w:val="007273A7"/>
    <w:rsid w:val="00743019"/>
    <w:rsid w:val="00751690"/>
    <w:rsid w:val="007527FB"/>
    <w:rsid w:val="00766D77"/>
    <w:rsid w:val="00783707"/>
    <w:rsid w:val="00783760"/>
    <w:rsid w:val="007B3FA7"/>
    <w:rsid w:val="007C28FE"/>
    <w:rsid w:val="007C2CA1"/>
    <w:rsid w:val="007C42CD"/>
    <w:rsid w:val="007D09EA"/>
    <w:rsid w:val="007D36FD"/>
    <w:rsid w:val="007E7A97"/>
    <w:rsid w:val="00802654"/>
    <w:rsid w:val="0081646F"/>
    <w:rsid w:val="00822CF6"/>
    <w:rsid w:val="00825E86"/>
    <w:rsid w:val="0083443B"/>
    <w:rsid w:val="00847775"/>
    <w:rsid w:val="0085404C"/>
    <w:rsid w:val="008710A6"/>
    <w:rsid w:val="00874E40"/>
    <w:rsid w:val="00893540"/>
    <w:rsid w:val="0089523E"/>
    <w:rsid w:val="008E5471"/>
    <w:rsid w:val="008F0E70"/>
    <w:rsid w:val="008F230A"/>
    <w:rsid w:val="008F2A99"/>
    <w:rsid w:val="00914C26"/>
    <w:rsid w:val="00914CB2"/>
    <w:rsid w:val="00916DD0"/>
    <w:rsid w:val="0092164D"/>
    <w:rsid w:val="00932C99"/>
    <w:rsid w:val="009335AC"/>
    <w:rsid w:val="009439AB"/>
    <w:rsid w:val="00945E43"/>
    <w:rsid w:val="009609A5"/>
    <w:rsid w:val="00974821"/>
    <w:rsid w:val="00974BFF"/>
    <w:rsid w:val="009833AA"/>
    <w:rsid w:val="009A0A3D"/>
    <w:rsid w:val="009B5188"/>
    <w:rsid w:val="009C3748"/>
    <w:rsid w:val="009D2E84"/>
    <w:rsid w:val="009D52D2"/>
    <w:rsid w:val="009D5A7D"/>
    <w:rsid w:val="009E5A04"/>
    <w:rsid w:val="00A00709"/>
    <w:rsid w:val="00A07D1D"/>
    <w:rsid w:val="00A11E7B"/>
    <w:rsid w:val="00A13F4B"/>
    <w:rsid w:val="00A36E65"/>
    <w:rsid w:val="00A51E02"/>
    <w:rsid w:val="00A52674"/>
    <w:rsid w:val="00A54BF4"/>
    <w:rsid w:val="00A601D9"/>
    <w:rsid w:val="00A64B17"/>
    <w:rsid w:val="00A64D2B"/>
    <w:rsid w:val="00A67722"/>
    <w:rsid w:val="00A84ED7"/>
    <w:rsid w:val="00A93547"/>
    <w:rsid w:val="00AC5C9F"/>
    <w:rsid w:val="00AD135C"/>
    <w:rsid w:val="00AD1D72"/>
    <w:rsid w:val="00B06515"/>
    <w:rsid w:val="00B07605"/>
    <w:rsid w:val="00B207F8"/>
    <w:rsid w:val="00B210A2"/>
    <w:rsid w:val="00B26B66"/>
    <w:rsid w:val="00B34F8D"/>
    <w:rsid w:val="00B4652F"/>
    <w:rsid w:val="00B47A35"/>
    <w:rsid w:val="00B626F2"/>
    <w:rsid w:val="00B64DB0"/>
    <w:rsid w:val="00B82389"/>
    <w:rsid w:val="00B84EDE"/>
    <w:rsid w:val="00B97C35"/>
    <w:rsid w:val="00BB3E45"/>
    <w:rsid w:val="00BC798E"/>
    <w:rsid w:val="00BE2990"/>
    <w:rsid w:val="00BE3126"/>
    <w:rsid w:val="00BE35DF"/>
    <w:rsid w:val="00BF1F9C"/>
    <w:rsid w:val="00BF55B7"/>
    <w:rsid w:val="00C13AAD"/>
    <w:rsid w:val="00C34106"/>
    <w:rsid w:val="00C50D4B"/>
    <w:rsid w:val="00C51A5B"/>
    <w:rsid w:val="00C630EC"/>
    <w:rsid w:val="00C837B0"/>
    <w:rsid w:val="00C90EF8"/>
    <w:rsid w:val="00C91D6D"/>
    <w:rsid w:val="00C9525E"/>
    <w:rsid w:val="00CA4B46"/>
    <w:rsid w:val="00CA6162"/>
    <w:rsid w:val="00CC30E9"/>
    <w:rsid w:val="00CC78A9"/>
    <w:rsid w:val="00CD643B"/>
    <w:rsid w:val="00CD655B"/>
    <w:rsid w:val="00D302B7"/>
    <w:rsid w:val="00D34554"/>
    <w:rsid w:val="00D352B3"/>
    <w:rsid w:val="00D36B9C"/>
    <w:rsid w:val="00D40417"/>
    <w:rsid w:val="00D53581"/>
    <w:rsid w:val="00D56010"/>
    <w:rsid w:val="00D564D8"/>
    <w:rsid w:val="00D65039"/>
    <w:rsid w:val="00D75DA7"/>
    <w:rsid w:val="00D764CE"/>
    <w:rsid w:val="00D77023"/>
    <w:rsid w:val="00D92324"/>
    <w:rsid w:val="00D96C9B"/>
    <w:rsid w:val="00DA6C19"/>
    <w:rsid w:val="00DC223F"/>
    <w:rsid w:val="00DE1FAF"/>
    <w:rsid w:val="00DE49E8"/>
    <w:rsid w:val="00DF2254"/>
    <w:rsid w:val="00DF3F47"/>
    <w:rsid w:val="00DF5DC4"/>
    <w:rsid w:val="00E026B7"/>
    <w:rsid w:val="00E16BF3"/>
    <w:rsid w:val="00E173C4"/>
    <w:rsid w:val="00E25C3B"/>
    <w:rsid w:val="00E267C6"/>
    <w:rsid w:val="00E302F2"/>
    <w:rsid w:val="00E35A65"/>
    <w:rsid w:val="00E411FE"/>
    <w:rsid w:val="00E43326"/>
    <w:rsid w:val="00E44EBC"/>
    <w:rsid w:val="00E54476"/>
    <w:rsid w:val="00E546B1"/>
    <w:rsid w:val="00E54747"/>
    <w:rsid w:val="00E6547E"/>
    <w:rsid w:val="00E67FBF"/>
    <w:rsid w:val="00E855A2"/>
    <w:rsid w:val="00EA1BED"/>
    <w:rsid w:val="00EB1196"/>
    <w:rsid w:val="00EC0D11"/>
    <w:rsid w:val="00ED2C3C"/>
    <w:rsid w:val="00EE1DE9"/>
    <w:rsid w:val="00EF27E3"/>
    <w:rsid w:val="00F070B6"/>
    <w:rsid w:val="00F14F33"/>
    <w:rsid w:val="00F23D0E"/>
    <w:rsid w:val="00F24000"/>
    <w:rsid w:val="00F25551"/>
    <w:rsid w:val="00F307CD"/>
    <w:rsid w:val="00F367CC"/>
    <w:rsid w:val="00F3786F"/>
    <w:rsid w:val="00F42299"/>
    <w:rsid w:val="00F428D6"/>
    <w:rsid w:val="00F42EBE"/>
    <w:rsid w:val="00F42FCE"/>
    <w:rsid w:val="00F43E97"/>
    <w:rsid w:val="00F5565A"/>
    <w:rsid w:val="00F5669C"/>
    <w:rsid w:val="00F6000C"/>
    <w:rsid w:val="00F61A48"/>
    <w:rsid w:val="00F640D8"/>
    <w:rsid w:val="00FB1105"/>
    <w:rsid w:val="00FB5454"/>
    <w:rsid w:val="00FB5BD7"/>
    <w:rsid w:val="00FD2A9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948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localhost:84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844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2098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</cp:lastModifiedBy>
  <cp:revision>86</cp:revision>
  <cp:lastPrinted>2017-12-11T07:13:00Z</cp:lastPrinted>
  <dcterms:created xsi:type="dcterms:W3CDTF">2025-07-03T19:35:00Z</dcterms:created>
  <dcterms:modified xsi:type="dcterms:W3CDTF">2025-07-04T06:44:00Z</dcterms:modified>
</cp:coreProperties>
</file>