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51C9" w14:textId="2A3449E8" w:rsidR="001B4C20" w:rsidRPr="005450E8" w:rsidRDefault="001B4C20" w:rsidP="005D7144">
      <w:pPr>
        <w:spacing w:after="0" w:line="240" w:lineRule="auto"/>
        <w:rPr>
          <w:rFonts w:ascii="Segoe UI" w:hAnsi="Segoe UI" w:cs="Segoe UI"/>
          <w:sz w:val="44"/>
          <w:szCs w:val="44"/>
          <w:lang w:val="en-US"/>
        </w:rPr>
      </w:pPr>
      <w:r w:rsidRPr="000E06D0">
        <w:rPr>
          <w:rFonts w:ascii="Segoe UI" w:hAnsi="Segoe UI" w:cs="Segoe UI"/>
          <w:sz w:val="44"/>
          <w:szCs w:val="44"/>
          <w:lang w:val="en-US"/>
        </w:rPr>
        <w:t>Ana</w:t>
      </w:r>
      <w:r w:rsidR="00EA4EAF">
        <w:rPr>
          <w:rFonts w:ascii="Segoe UI" w:hAnsi="Segoe UI" w:cs="Segoe UI"/>
          <w:sz w:val="44"/>
          <w:szCs w:val="44"/>
          <w:lang w:val="en-US"/>
        </w:rPr>
        <w:t xml:space="preserve"> Carolina</w:t>
      </w:r>
      <w:r w:rsidRPr="000E06D0">
        <w:rPr>
          <w:rFonts w:ascii="Segoe UI" w:hAnsi="Segoe UI" w:cs="Segoe UI"/>
          <w:sz w:val="44"/>
          <w:szCs w:val="44"/>
          <w:lang w:val="en-US"/>
        </w:rPr>
        <w:t xml:space="preserve"> Richter</w:t>
      </w:r>
    </w:p>
    <w:p w14:paraId="00627776" w14:textId="77777777" w:rsidR="00237A2C" w:rsidRPr="005450E8" w:rsidRDefault="00237A2C" w:rsidP="005D7144">
      <w:pPr>
        <w:spacing w:after="0" w:line="240" w:lineRule="auto"/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email: </w:t>
      </w:r>
      <w:hyperlink r:id="rId5" w:history="1">
        <w:r w:rsidRPr="005450E8">
          <w:rPr>
            <w:rStyle w:val="Hyperlink"/>
            <w:rFonts w:ascii="Segoe UI" w:eastAsia="Arial Unicode MS" w:hAnsi="Segoe UI" w:cs="Segoe UI"/>
            <w:sz w:val="18"/>
            <w:szCs w:val="18"/>
            <w:lang w:val="en-US"/>
          </w:rPr>
          <w:t>anarichter@protonmail.com</w:t>
        </w:r>
      </w:hyperlink>
      <w:r w:rsidRPr="005450E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 | phone number: +49 01788712013</w:t>
      </w:r>
    </w:p>
    <w:p w14:paraId="5CDC217D" w14:textId="573A2940" w:rsidR="005D7144" w:rsidRPr="005450E8" w:rsidRDefault="00237A2C" w:rsidP="005450E8">
      <w:pPr>
        <w:spacing w:after="0" w:line="240" w:lineRule="auto"/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>LinkedIn:</w:t>
      </w:r>
      <w:r w:rsidRPr="005450E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lang w:val="en-US"/>
        </w:rPr>
        <w:t xml:space="preserve"> </w:t>
      </w:r>
      <w:hyperlink r:id="rId6" w:history="1">
        <w:r w:rsidRPr="005450E8">
          <w:rPr>
            <w:rStyle w:val="Hyperlink"/>
            <w:rFonts w:ascii="Segoe UI" w:hAnsi="Segoe UI" w:cs="Segoe UI"/>
            <w:sz w:val="18"/>
            <w:szCs w:val="18"/>
            <w:bdr w:val="none" w:sz="0" w:space="0" w:color="auto" w:frame="1"/>
            <w:lang w:val="en-US"/>
          </w:rPr>
          <w:t>linkedin.com/in/ana-richter</w:t>
        </w:r>
      </w:hyperlink>
      <w:r w:rsidRPr="005450E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lang w:val="en-US"/>
        </w:rPr>
        <w:t xml:space="preserve"> | </w:t>
      </w:r>
      <w:r w:rsidRPr="005450E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personal website: </w:t>
      </w:r>
      <w:hyperlink r:id="rId7" w:history="1">
        <w:r w:rsidRPr="005450E8">
          <w:rPr>
            <w:rStyle w:val="Hyperlink"/>
            <w:rFonts w:ascii="Segoe UI" w:hAnsi="Segoe UI" w:cs="Segoe UI"/>
            <w:sz w:val="18"/>
            <w:szCs w:val="18"/>
            <w:bdr w:val="none" w:sz="0" w:space="0" w:color="auto" w:frame="1"/>
            <w:lang w:val="en-US"/>
          </w:rPr>
          <w:t>anarichter.github.io</w:t>
        </w:r>
      </w:hyperlink>
    </w:p>
    <w:p w14:paraId="7278BEFF" w14:textId="77777777" w:rsidR="005D7144" w:rsidRPr="005450E8" w:rsidRDefault="005D7144" w:rsidP="00F658B0">
      <w:pPr>
        <w:spacing w:after="0" w:line="240" w:lineRule="auto"/>
        <w:jc w:val="both"/>
        <w:rPr>
          <w:rFonts w:ascii="Segoe UI" w:eastAsia="Arial Unicode MS" w:hAnsi="Segoe UI" w:cs="Segoe UI"/>
          <w:b/>
          <w:bCs/>
          <w:color w:val="2F5496" w:themeColor="accent1" w:themeShade="BF"/>
          <w:sz w:val="32"/>
          <w:szCs w:val="32"/>
          <w:lang w:val="en-US"/>
        </w:rPr>
      </w:pPr>
    </w:p>
    <w:p w14:paraId="1185EDCB" w14:textId="6485EB8A" w:rsidR="00F658B0" w:rsidRPr="005450E8" w:rsidRDefault="00F658B0" w:rsidP="00F658B0">
      <w:pPr>
        <w:spacing w:after="0" w:line="240" w:lineRule="auto"/>
        <w:jc w:val="both"/>
        <w:rPr>
          <w:rFonts w:ascii="Segoe UI" w:eastAsia="Arial Unicode MS" w:hAnsi="Segoe UI" w:cs="Segoe UI"/>
          <w:b/>
          <w:bCs/>
          <w:color w:val="2F5496" w:themeColor="accent1" w:themeShade="BF"/>
          <w:sz w:val="21"/>
          <w:szCs w:val="21"/>
          <w:lang w:val="en-US"/>
        </w:rPr>
      </w:pPr>
      <w:r w:rsidRPr="005450E8">
        <w:rPr>
          <w:rFonts w:ascii="Segoe UI" w:hAnsi="Segoe UI" w:cs="Segoe UI"/>
          <w:b/>
          <w:bCs/>
          <w:lang w:val="en-US"/>
        </w:rPr>
        <w:t>Education</w:t>
      </w:r>
    </w:p>
    <w:p w14:paraId="5A0039DE" w14:textId="77777777" w:rsidR="00F658B0" w:rsidRPr="005450E8" w:rsidRDefault="00F658B0" w:rsidP="00F658B0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sz w:val="20"/>
          <w:szCs w:val="20"/>
          <w:lang w:val="en-US"/>
        </w:rPr>
      </w:pPr>
      <w:r w:rsidRPr="005450E8">
        <w:rPr>
          <w:rFonts w:ascii="Segoe UI" w:eastAsia="Arial Unicode MS" w:hAnsi="Segoe UI" w:cs="Segoe UI"/>
          <w:b/>
          <w:bCs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3A65A" wp14:editId="41619DB7">
                <wp:simplePos x="0" y="0"/>
                <wp:positionH relativeFrom="column">
                  <wp:posOffset>0</wp:posOffset>
                </wp:positionH>
                <wp:positionV relativeFrom="paragraph">
                  <wp:posOffset>39269</wp:posOffset>
                </wp:positionV>
                <wp:extent cx="6744970" cy="0"/>
                <wp:effectExtent l="0" t="0" r="1143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B8AC6BC" id="Straight Connector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1pt" to="531.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" strokecolor="#7b7b7b [2406]" strokeweight=".5pt">
                <v:stroke joinstyle="miter"/>
              </v:line>
            </w:pict>
          </mc:Fallback>
        </mc:AlternateContent>
      </w:r>
    </w:p>
    <w:p w14:paraId="13D43612" w14:textId="6910AB0D" w:rsidR="005168C9" w:rsidRPr="005450E8" w:rsidRDefault="006519E1" w:rsidP="004A1902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6"/>
          <w:szCs w:val="16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2019</w:t>
      </w:r>
      <w:r w:rsidR="00E520AE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2207FF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 </w:t>
      </w: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2022</w:t>
      </w:r>
      <w:r w:rsidR="00A808E0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2B1C08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MA</w:t>
      </w:r>
      <w:r w:rsidR="00F658B0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r w:rsidR="001E7F8D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in </w:t>
      </w:r>
      <w:r w:rsidR="00F658B0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Governance and Public Policy</w:t>
      </w:r>
      <w:r w:rsidR="0001335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013358" w:rsidRPr="0001335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 Staatswissenschaften</w:t>
      </w:r>
    </w:p>
    <w:p w14:paraId="78CCB1EE" w14:textId="52CC145A" w:rsidR="001A4504" w:rsidRPr="005450E8" w:rsidRDefault="00D5021D" w:rsidP="001A4504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University of Passau</w:t>
      </w:r>
      <w:r w:rsidR="00052269" w:rsidRPr="005450E8">
        <w:rPr>
          <w:rFonts w:ascii="Segoe UI" w:eastAsia="Arial Unicode MS" w:hAnsi="Segoe UI" w:cs="Segoe UI"/>
          <w:color w:val="000000" w:themeColor="text1"/>
          <w:kern w:val="24"/>
          <w:sz w:val="16"/>
          <w:szCs w:val="16"/>
          <w:lang w:val="en-US"/>
        </w:rPr>
        <w:tab/>
      </w:r>
      <w:r w:rsidR="001A4504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DAAD </w:t>
      </w:r>
      <w:r w:rsidR="005450E8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Helmut-Schmidt-Programme </w:t>
      </w:r>
      <w:r w:rsidR="001A4504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Scholarship Holder</w:t>
      </w:r>
    </w:p>
    <w:p w14:paraId="43D5A2A8" w14:textId="2DBC9FA8" w:rsidR="008E7609" w:rsidRPr="005450E8" w:rsidRDefault="001A4504" w:rsidP="005450E8">
      <w:pPr>
        <w:pStyle w:val="NormalWeb"/>
        <w:spacing w:before="0" w:beforeAutospacing="0" w:after="0" w:afterAutospacing="0"/>
        <w:ind w:left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Thesis: </w:t>
      </w:r>
      <w:r w:rsidR="00933D9A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“</w:t>
      </w:r>
      <w:r w:rsidR="003B53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Dual citizenship and the question of belonging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: The perspectives of dual citizens living in Europe</w:t>
      </w:r>
      <w:r w:rsidR="00933D9A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”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5450E8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(</w:t>
      </w:r>
      <w:r w:rsid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g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raded 1,0)</w:t>
      </w:r>
    </w:p>
    <w:p w14:paraId="6F5E5279" w14:textId="77777777" w:rsidR="00837C33" w:rsidRPr="005450E8" w:rsidRDefault="00837C33" w:rsidP="00161E69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</w:p>
    <w:p w14:paraId="3316E039" w14:textId="2FE1C5D2" w:rsidR="00F658B0" w:rsidRPr="005450E8" w:rsidRDefault="006519E1" w:rsidP="00161E69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2017</w:t>
      </w:r>
      <w:r w:rsidR="00E520AE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2207FF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 </w:t>
      </w: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2019</w:t>
      </w:r>
      <w:r w:rsidR="004A1902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F658B0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Specialization in Public </w:t>
      </w:r>
      <w:r w:rsidR="00EF1E25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Administration</w:t>
      </w:r>
    </w:p>
    <w:p w14:paraId="252CBFB8" w14:textId="3500E259" w:rsidR="00875E69" w:rsidRPr="005450E8" w:rsidRDefault="004D1E7F" w:rsidP="004A1902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UEPG – </w:t>
      </w:r>
      <w:r w:rsidR="00D5021D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State University of Ponta Grossa</w:t>
      </w:r>
      <w:r w:rsidR="00A808E0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875E69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Emphasis on 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</w:t>
      </w:r>
      <w:r w:rsidR="00875E69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lanning and 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</w:t>
      </w:r>
      <w:r w:rsidR="00875E69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ssessment of 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</w:t>
      </w:r>
      <w:r w:rsidR="00875E69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ublic 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</w:t>
      </w:r>
      <w:r w:rsidR="00875E69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olicies in Brazil</w:t>
      </w:r>
    </w:p>
    <w:p w14:paraId="0583DC24" w14:textId="77777777" w:rsidR="00A808E0" w:rsidRPr="005450E8" w:rsidRDefault="00A808E0" w:rsidP="00161E69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</w:p>
    <w:p w14:paraId="0FA4C12D" w14:textId="2829B583" w:rsidR="00F658B0" w:rsidRPr="005450E8" w:rsidRDefault="006519E1" w:rsidP="00161E69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2009</w:t>
      </w:r>
      <w:r w:rsidR="00E520AE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2207FF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</w:t>
      </w:r>
      <w:r w:rsidR="00E520AE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</w:t>
      </w:r>
      <w:r w:rsid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3</w:t>
      </w:r>
      <w:r w:rsidR="004A1902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2B1C08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BSc</w:t>
      </w:r>
      <w:r w:rsidR="001E7F8D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 in</w:t>
      </w:r>
      <w:r w:rsidR="00F658B0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 Economic</w:t>
      </w:r>
      <w:r w:rsidR="00875E69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 Sciences</w:t>
      </w:r>
    </w:p>
    <w:p w14:paraId="7E273D63" w14:textId="23B64D24" w:rsidR="00F658B0" w:rsidRPr="005450E8" w:rsidRDefault="004D1E7F" w:rsidP="004A1902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UFPR – </w:t>
      </w:r>
      <w:r w:rsidR="00D5021D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Federal University of Paran</w:t>
      </w: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á</w:t>
      </w:r>
      <w:r w:rsidR="00A808E0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0B32F4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Thesis: </w:t>
      </w:r>
      <w:r w:rsidR="00933D9A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“</w:t>
      </w:r>
      <w:r w:rsidR="000B32F4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Policy transfer: benefits and inadequacies</w:t>
      </w:r>
      <w:r w:rsidR="00933D9A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”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(graded 90 out of 100)</w:t>
      </w:r>
    </w:p>
    <w:p w14:paraId="5EE79A6A" w14:textId="77777777" w:rsidR="00886F4F" w:rsidRPr="005450E8" w:rsidRDefault="00886F4F" w:rsidP="00FD1DE1">
      <w:pPr>
        <w:spacing w:after="0" w:line="240" w:lineRule="auto"/>
        <w:jc w:val="both"/>
        <w:rPr>
          <w:rFonts w:ascii="Segoe UI" w:hAnsi="Segoe UI" w:cs="Segoe UI"/>
          <w:b/>
          <w:bCs/>
          <w:sz w:val="32"/>
          <w:szCs w:val="32"/>
          <w:lang w:val="en-US"/>
        </w:rPr>
      </w:pPr>
    </w:p>
    <w:p w14:paraId="1DC85748" w14:textId="68B000C8" w:rsidR="00B14B8D" w:rsidRPr="005450E8" w:rsidRDefault="00401049" w:rsidP="00FD1DE1">
      <w:pPr>
        <w:spacing w:after="0" w:line="240" w:lineRule="auto"/>
        <w:jc w:val="both"/>
        <w:rPr>
          <w:rFonts w:ascii="Segoe UI" w:hAnsi="Segoe UI" w:cs="Segoe UI"/>
          <w:b/>
          <w:bCs/>
          <w:lang w:val="en-US"/>
        </w:rPr>
      </w:pPr>
      <w:r w:rsidRPr="005450E8">
        <w:rPr>
          <w:rFonts w:ascii="Segoe UI" w:hAnsi="Segoe UI" w:cs="Segoe UI"/>
          <w:b/>
          <w:bCs/>
          <w:lang w:val="en-US"/>
        </w:rPr>
        <w:t xml:space="preserve">Professional </w:t>
      </w:r>
      <w:r w:rsidR="00B14B8D" w:rsidRPr="005450E8">
        <w:rPr>
          <w:rFonts w:ascii="Segoe UI" w:hAnsi="Segoe UI" w:cs="Segoe UI"/>
          <w:b/>
          <w:bCs/>
          <w:lang w:val="en-US"/>
        </w:rPr>
        <w:t>Experience</w:t>
      </w:r>
    </w:p>
    <w:p w14:paraId="5969B2E1" w14:textId="77777777" w:rsidR="005F2CCF" w:rsidRPr="005450E8" w:rsidRDefault="007E6AD1" w:rsidP="00FD1DE1">
      <w:pPr>
        <w:spacing w:after="0" w:line="240" w:lineRule="auto"/>
        <w:jc w:val="both"/>
        <w:rPr>
          <w:rFonts w:ascii="Segoe UI" w:eastAsia="Arial Unicode MS" w:hAnsi="Segoe UI" w:cs="Segoe UI"/>
          <w:b/>
          <w:bCs/>
          <w:color w:val="000000" w:themeColor="text1"/>
          <w:sz w:val="20"/>
          <w:szCs w:val="20"/>
          <w:lang w:val="en-US"/>
        </w:rPr>
      </w:pPr>
      <w:r w:rsidRPr="005450E8">
        <w:rPr>
          <w:rFonts w:ascii="Segoe UI" w:eastAsia="Arial Unicode MS" w:hAnsi="Segoe UI" w:cs="Segoe UI"/>
          <w:b/>
          <w:bCs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F43A2" wp14:editId="3DD253DC">
                <wp:simplePos x="0" y="0"/>
                <wp:positionH relativeFrom="column">
                  <wp:posOffset>0</wp:posOffset>
                </wp:positionH>
                <wp:positionV relativeFrom="paragraph">
                  <wp:posOffset>33659</wp:posOffset>
                </wp:positionV>
                <wp:extent cx="6744970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72FDF0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5pt" to="531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" strokecolor="#7b7b7b [2406]" strokeweight=".5pt">
                <v:stroke joinstyle="miter"/>
              </v:line>
            </w:pict>
          </mc:Fallback>
        </mc:AlternateContent>
      </w:r>
    </w:p>
    <w:p w14:paraId="0855759E" w14:textId="763057F6" w:rsidR="002547F7" w:rsidRPr="00C71F85" w:rsidRDefault="00B44285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sz w:val="16"/>
          <w:szCs w:val="16"/>
          <w:lang w:val="en-US"/>
        </w:rPr>
      </w:pP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202</w:t>
      </w:r>
      <w:r w:rsidR="006B4FEA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1</w:t>
      </w:r>
      <w:r w:rsidR="00A3082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– </w:t>
      </w:r>
      <w:r w:rsidR="00D17205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202</w:t>
      </w:r>
      <w:r w:rsidR="00291E50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</w:t>
      </w:r>
      <w:r w:rsidR="00B66319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| </w:t>
      </w: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University of Passau</w:t>
      </w:r>
      <w:r w:rsidR="00401049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| </w:t>
      </w:r>
      <w:r w:rsidR="00401049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Research </w:t>
      </w:r>
      <w:r w:rsidR="00F82A02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A</w:t>
      </w:r>
      <w:r w:rsidR="00401049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ssistant</w:t>
      </w:r>
      <w:r w:rsidR="00886F4F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ab/>
      </w:r>
      <w:r w:rsidR="00886F4F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EF1E25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EF1E25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4C0C71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785399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  <w:t xml:space="preserve">          </w:t>
      </w:r>
      <w:r w:rsidR="002547F7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Passau, Germany</w:t>
      </w:r>
    </w:p>
    <w:p w14:paraId="3BFCA13C" w14:textId="77777777" w:rsidR="00401049" w:rsidRPr="005450E8" w:rsidRDefault="00401049" w:rsidP="00FD1DE1">
      <w:pPr>
        <w:spacing w:after="0" w:line="240" w:lineRule="auto"/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2"/>
          <w:szCs w:val="12"/>
          <w:lang w:val="en-US"/>
        </w:rPr>
      </w:pPr>
    </w:p>
    <w:p w14:paraId="74A8E5F3" w14:textId="4A071CE9" w:rsidR="00AE42B5" w:rsidRPr="005450E8" w:rsidRDefault="00D05E02" w:rsidP="00886F4F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Support</w:t>
      </w:r>
      <w:r w:rsidR="00AE42B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to the project </w:t>
      </w:r>
      <w:r w:rsidR="00625083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Visualizing</w:t>
      </w:r>
      <w:r w:rsidR="00AE42B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Democracy within the Professorship of Methods of Empirical Social Research: data entry into Stata, assessment of the sample representativeness and other statistical operations, </w:t>
      </w:r>
      <w:r w:rsidR="00291E50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design </w:t>
      </w:r>
      <w:r w:rsidR="00AE42B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of a category scheme to conduct qualitative analysis</w:t>
      </w:r>
      <w:r w:rsidR="00291E50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, and literature research.</w:t>
      </w:r>
    </w:p>
    <w:p w14:paraId="2DFC4A12" w14:textId="77777777" w:rsidR="002547F7" w:rsidRPr="005450E8" w:rsidRDefault="002547F7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20"/>
          <w:szCs w:val="20"/>
          <w:lang w:val="en-US"/>
        </w:rPr>
      </w:pPr>
    </w:p>
    <w:p w14:paraId="182EB414" w14:textId="60005330" w:rsidR="002547F7" w:rsidRPr="00C71F85" w:rsidRDefault="002547F7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2017</w:t>
      </w:r>
      <w:r w:rsidR="00A3082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– </w:t>
      </w: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2019 | </w:t>
      </w:r>
      <w:r w:rsidR="004D7CB4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Science, Technology and Higher Studies Bureau</w:t>
      </w:r>
      <w:r w:rsidR="0092249E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B66319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| </w:t>
      </w:r>
      <w:r w:rsidR="00B66319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Project </w:t>
      </w:r>
      <w:r w:rsidR="000C4D1A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Lead </w:t>
      </w:r>
      <w:r w:rsidR="00B66319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Analys</w:t>
      </w:r>
      <w:r w:rsidR="001E6797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t</w:t>
      </w:r>
      <w:r w:rsidR="00886F4F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785399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785399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  <w:t xml:space="preserve">              </w:t>
      </w:r>
      <w:r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Curitiba, Brazil</w:t>
      </w:r>
    </w:p>
    <w:p w14:paraId="45E625AF" w14:textId="77777777" w:rsidR="00B66319" w:rsidRPr="005450E8" w:rsidRDefault="00B66319" w:rsidP="00FD1DE1">
      <w:pPr>
        <w:pStyle w:val="ListParagraph"/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2"/>
          <w:szCs w:val="12"/>
          <w:lang w:val="en-US"/>
        </w:rPr>
      </w:pPr>
    </w:p>
    <w:p w14:paraId="1672128F" w14:textId="2490D024" w:rsidR="00F21016" w:rsidRPr="004C0C71" w:rsidRDefault="00F21016" w:rsidP="00886F4F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Direct assistance in the coordination of the</w:t>
      </w:r>
      <w:r w:rsidR="009F6687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Paraná</w:t>
      </w: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state program</w:t>
      </w: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F65ECD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“</w:t>
      </w: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University without Borders</w:t>
      </w:r>
      <w:r w:rsidR="00F65ECD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”</w:t>
      </w: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in tasks such as budget allocation, drafting of Public Notice for the call of proposals, and evaluation of project proposals regarding feasibility and impact.</w:t>
      </w:r>
    </w:p>
    <w:p w14:paraId="10A79168" w14:textId="77777777" w:rsidR="00B22236" w:rsidRDefault="00AE42B5" w:rsidP="00B22236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Monitoring of over </w:t>
      </w:r>
      <w:r w:rsidR="00BA138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twenty</w:t>
      </w: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projects developed within the framework of the program,</w:t>
      </w:r>
      <w:r w:rsidR="00F21016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including expenditure compliance audit, tracking achievement of objectives, elaboration of reports, and checking requests for budget amendment.</w:t>
      </w:r>
    </w:p>
    <w:p w14:paraId="39E5B914" w14:textId="77777777" w:rsidR="00F15889" w:rsidRPr="00F15889" w:rsidRDefault="00F15889" w:rsidP="00F15889">
      <w:pPr>
        <w:pStyle w:val="ListParagraph"/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4"/>
          <w:szCs w:val="4"/>
          <w:lang w:val="en-US"/>
        </w:rPr>
      </w:pPr>
    </w:p>
    <w:p w14:paraId="14A70B2C" w14:textId="34ACD755" w:rsidR="00013358" w:rsidRPr="00013358" w:rsidRDefault="00B22236" w:rsidP="00013358">
      <w:pPr>
        <w:pStyle w:val="ListParagraph"/>
        <w:ind w:left="567"/>
        <w:jc w:val="both"/>
        <w:rPr>
          <w:rFonts w:ascii="Segoe UI" w:eastAsia="Arial Unicode MS" w:hAnsi="Segoe UI" w:cs="Segoe UI"/>
          <w:b/>
          <w:bCs/>
          <w:color w:val="000000" w:themeColor="text1"/>
          <w:kern w:val="24"/>
          <w:sz w:val="16"/>
          <w:szCs w:val="16"/>
          <w:lang w:val="en-US"/>
        </w:rPr>
      </w:pPr>
      <w:r w:rsidRPr="00013358">
        <w:rPr>
          <w:rFonts w:ascii="Segoe UI" w:eastAsia="Arial Unicode MS" w:hAnsi="Segoe UI" w:cs="Segoe UI"/>
          <w:b/>
          <w:bCs/>
          <w:color w:val="000000" w:themeColor="text1"/>
          <w:kern w:val="24"/>
          <w:sz w:val="16"/>
          <w:szCs w:val="16"/>
          <w:lang w:val="en-US"/>
        </w:rPr>
        <w:t>Accomplishments</w:t>
      </w:r>
    </w:p>
    <w:p w14:paraId="52BFACBB" w14:textId="77777777" w:rsidR="00013358" w:rsidRPr="00013358" w:rsidRDefault="00013358" w:rsidP="00013358">
      <w:pPr>
        <w:pStyle w:val="ListParagraph"/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2"/>
          <w:szCs w:val="2"/>
          <w:lang w:val="en-US"/>
        </w:rPr>
      </w:pPr>
    </w:p>
    <w:p w14:paraId="3FDCCF8E" w14:textId="7BCCFABC" w:rsidR="002547F7" w:rsidRPr="004C0C71" w:rsidRDefault="00AE42B5" w:rsidP="00886F4F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Development of a tool in Microsoft Excel to track expenditures against each project’s financial plan in line with the official classification of the State Budget System, instructing different departments on its use.</w:t>
      </w:r>
    </w:p>
    <w:p w14:paraId="578E5B04" w14:textId="2137AEAB" w:rsidR="00AE42B5" w:rsidRPr="004C0C71" w:rsidRDefault="00A71DCE" w:rsidP="00886F4F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Conceptualization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and implementation of a survey to evaluate the impact of the program </w:t>
      </w:r>
      <w:r w:rsidR="00B66319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between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2017</w:t>
      </w:r>
      <w:r w:rsidR="00B66319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and 20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18</w:t>
      </w:r>
      <w:r w:rsidR="00F21016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covering over 80 projects.</w:t>
      </w:r>
    </w:p>
    <w:p w14:paraId="6AAE220E" w14:textId="7B3AB658" w:rsidR="00AE42B5" w:rsidRPr="004C0C71" w:rsidRDefault="00AE42B5" w:rsidP="00FD1DE1">
      <w:pPr>
        <w:spacing w:after="0" w:line="240" w:lineRule="auto"/>
        <w:jc w:val="both"/>
        <w:rPr>
          <w:rFonts w:ascii="Segoe UI" w:eastAsia="Liberation Sans Narrow" w:hAnsi="Segoe UI" w:cs="Segoe UI"/>
          <w:color w:val="000000" w:themeColor="text1"/>
          <w:sz w:val="20"/>
          <w:szCs w:val="20"/>
          <w:lang w:val="en-US"/>
        </w:rPr>
      </w:pPr>
    </w:p>
    <w:p w14:paraId="624BE20F" w14:textId="3013A1BA" w:rsidR="00F82A02" w:rsidRPr="00C71F85" w:rsidRDefault="00AE42B5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2015</w:t>
      </w:r>
      <w:r w:rsidR="00A3082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– </w:t>
      </w: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2016</w:t>
      </w:r>
      <w:r w:rsidR="002547F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|</w:t>
      </w: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All India Disaster Mitigation Institute</w:t>
      </w:r>
      <w:r w:rsidR="00F82A02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| </w:t>
      </w:r>
      <w:r w:rsidR="00F82A02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Project</w:t>
      </w:r>
      <w:r w:rsidR="00561F93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 Support</w:t>
      </w:r>
      <w:r w:rsidR="00F82A02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 and Research </w:t>
      </w:r>
      <w:r w:rsidR="00561F93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Officer</w:t>
      </w:r>
      <w:r w:rsidR="004C0C71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785399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      </w:t>
      </w:r>
      <w:r w:rsidR="002547F7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Ahmedabad, India</w:t>
      </w:r>
      <w:r w:rsidR="00F82A02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</w:p>
    <w:p w14:paraId="01A6ADCE" w14:textId="77777777" w:rsidR="00F82A02" w:rsidRPr="004C0C71" w:rsidRDefault="00F82A02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12"/>
          <w:szCs w:val="12"/>
          <w:lang w:val="en-US"/>
        </w:rPr>
      </w:pPr>
    </w:p>
    <w:p w14:paraId="0E2B668F" w14:textId="125C9476" w:rsidR="002A2FB7" w:rsidRPr="004C0C71" w:rsidRDefault="002A2FB7" w:rsidP="009137E1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Participation in the development of </w:t>
      </w:r>
      <w:r w:rsidR="00530B24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Disaster Risk Reduction (</w:t>
      </w: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DRR</w:t>
      </w:r>
      <w:r w:rsidR="00530B24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) </w:t>
      </w: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projects in diverse districts in India, conducting field assessments, elaborating disaster management plans, and writing reports based on field assessments and desk reviews.</w:t>
      </w:r>
    </w:p>
    <w:p w14:paraId="49E77068" w14:textId="782BE2B7" w:rsidR="003D0BFE" w:rsidRPr="004C0C71" w:rsidRDefault="002202AA" w:rsidP="009137E1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Assistance</w:t>
      </w:r>
      <w:r w:rsidR="002A2FB7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to a disaster microinsurance demand analysis for small businesses in urban sites</w:t>
      </w:r>
      <w:r w:rsidR="00F21016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based on data collected in three districts</w:t>
      </w:r>
      <w:r w:rsidR="002A2FB7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 </w:t>
      </w:r>
      <w:r w:rsidR="002A2FB7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collaborative project between AIDMI, Stanford University and the Humanitarian Innovation Fund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.</w:t>
      </w:r>
    </w:p>
    <w:p w14:paraId="1520A785" w14:textId="358F712D" w:rsidR="00F82A02" w:rsidRDefault="00DC773C" w:rsidP="009137E1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Collaboration</w:t>
      </w:r>
      <w:r w:rsidR="00530B24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in </w:t>
      </w:r>
      <w:r w:rsidR="00D5204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</w:t>
      </w:r>
      <w:r w:rsidR="00530B24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study of the post-disaster recovery in the areas most affected by the Gujarat earthquake through consultations with citizens, community-based organizations, and local authorities</w:t>
      </w:r>
      <w:r w:rsidR="00F658B0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 </w:t>
      </w:r>
      <w:r w:rsidR="00F658B0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in partnership with CENDEP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/</w:t>
      </w:r>
      <w:r w:rsidR="00F658B0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Oxford Brookes University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.</w:t>
      </w:r>
    </w:p>
    <w:p w14:paraId="463A4720" w14:textId="77777777" w:rsidR="00F15889" w:rsidRPr="00F15889" w:rsidRDefault="00F15889" w:rsidP="00F15889">
      <w:pPr>
        <w:pStyle w:val="ListParagraph"/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4"/>
          <w:szCs w:val="4"/>
          <w:lang w:val="en-US"/>
        </w:rPr>
      </w:pPr>
    </w:p>
    <w:p w14:paraId="3D348034" w14:textId="5C42CAFA" w:rsidR="00B22236" w:rsidRPr="00013358" w:rsidRDefault="00B22236" w:rsidP="00B22236">
      <w:pPr>
        <w:pStyle w:val="ListParagraph"/>
        <w:ind w:left="567"/>
        <w:jc w:val="both"/>
        <w:rPr>
          <w:rFonts w:ascii="Segoe UI" w:eastAsia="Arial Unicode MS" w:hAnsi="Segoe UI" w:cs="Segoe UI"/>
          <w:b/>
          <w:bCs/>
          <w:color w:val="000000" w:themeColor="text1"/>
          <w:kern w:val="24"/>
          <w:sz w:val="16"/>
          <w:szCs w:val="16"/>
          <w:lang w:val="en-US"/>
        </w:rPr>
      </w:pPr>
      <w:r w:rsidRPr="00013358">
        <w:rPr>
          <w:rFonts w:ascii="Segoe UI" w:eastAsia="Arial Unicode MS" w:hAnsi="Segoe UI" w:cs="Segoe UI"/>
          <w:b/>
          <w:bCs/>
          <w:color w:val="000000" w:themeColor="text1"/>
          <w:kern w:val="24"/>
          <w:sz w:val="16"/>
          <w:szCs w:val="16"/>
          <w:lang w:val="en-US"/>
        </w:rPr>
        <w:t>Accomplishments</w:t>
      </w:r>
    </w:p>
    <w:p w14:paraId="6D22D988" w14:textId="77777777" w:rsidR="00013358" w:rsidRPr="00013358" w:rsidRDefault="00013358" w:rsidP="00B22236">
      <w:pPr>
        <w:pStyle w:val="ListParagraph"/>
        <w:ind w:left="567"/>
        <w:jc w:val="both"/>
        <w:rPr>
          <w:rFonts w:ascii="Segoe UI" w:eastAsia="Arial Unicode MS" w:hAnsi="Segoe UI" w:cs="Segoe UI"/>
          <w:b/>
          <w:bCs/>
          <w:color w:val="000000" w:themeColor="text1"/>
          <w:kern w:val="24"/>
          <w:sz w:val="2"/>
          <w:szCs w:val="2"/>
          <w:lang w:val="en-US"/>
        </w:rPr>
      </w:pPr>
    </w:p>
    <w:p w14:paraId="4387CD1E" w14:textId="4E1A66A3" w:rsidR="00B22236" w:rsidRDefault="008B0BD7" w:rsidP="002202AA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Elaboration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of five papers </w:t>
      </w:r>
      <w:r w:rsidR="00F82A02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presented during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working sessions of the Third UN World Conference on 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DRR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based on structured talks conducted with school children 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 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in partnership with UNICEF India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.</w:t>
      </w:r>
    </w:p>
    <w:p w14:paraId="66979748" w14:textId="6EFF6115" w:rsidR="00013358" w:rsidRPr="00013358" w:rsidRDefault="00013358" w:rsidP="00013358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Writing and publication of articles in the organization’s specialized platform Southasiadisasters.net.</w:t>
      </w:r>
    </w:p>
    <w:p w14:paraId="794BE9D0" w14:textId="77777777" w:rsidR="00344093" w:rsidRPr="00344093" w:rsidRDefault="00344093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21"/>
          <w:szCs w:val="21"/>
          <w:lang w:val="en-US"/>
        </w:rPr>
      </w:pPr>
    </w:p>
    <w:p w14:paraId="3FD7360B" w14:textId="3949FA4D" w:rsidR="002547F7" w:rsidRPr="00C71F85" w:rsidRDefault="00D17205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</w:pPr>
      <w:r w:rsidRPr="00AD091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>2011</w:t>
      </w:r>
      <w:r w:rsidR="00A30827" w:rsidRPr="00AD091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 –</w:t>
      </w:r>
      <w:r w:rsidRPr="00AD091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 </w:t>
      </w:r>
      <w:r w:rsidR="002547F7" w:rsidRPr="00AD091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2014 | Fernandes Pães e Doces | </w:t>
      </w:r>
      <w:r w:rsidR="002547F7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 xml:space="preserve">Family </w:t>
      </w:r>
      <w:r w:rsidR="00EB1CF6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>l</w:t>
      </w:r>
      <w:r w:rsidR="002547F7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 xml:space="preserve">ocal </w:t>
      </w:r>
      <w:r w:rsidR="00EB1CF6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>bu</w:t>
      </w:r>
      <w:r w:rsidR="002547F7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>sines</w:t>
      </w:r>
      <w:r w:rsidR="00995D7E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>s</w:t>
      </w:r>
      <w:r w:rsidR="00995D7E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995D7E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995D7E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2D6E39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  <w:t xml:space="preserve">              </w:t>
      </w:r>
      <w:r w:rsidR="002F0073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>Curitiba, Brazil</w:t>
      </w:r>
    </w:p>
    <w:p w14:paraId="48E6B62C" w14:textId="77777777" w:rsidR="00166DEC" w:rsidRPr="00DE0A1F" w:rsidRDefault="00166DEC" w:rsidP="00FD1DE1">
      <w:pPr>
        <w:pStyle w:val="ListParagraph"/>
        <w:ind w:left="567"/>
        <w:rPr>
          <w:rFonts w:ascii="Segoe UI" w:eastAsia="Arial Unicode MS" w:hAnsi="Segoe UI" w:cs="Segoe UI"/>
          <w:color w:val="000000" w:themeColor="text1"/>
          <w:kern w:val="24"/>
          <w:sz w:val="12"/>
          <w:szCs w:val="12"/>
          <w:lang w:val="en-US"/>
        </w:rPr>
      </w:pPr>
    </w:p>
    <w:p w14:paraId="5F22906E" w14:textId="32D34B55" w:rsidR="00F21016" w:rsidRPr="002202AA" w:rsidRDefault="002202AA" w:rsidP="002202AA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Assistance to the management of the family local business: responsibilities encompassed </w:t>
      </w:r>
      <w:r w:rsidR="00F21016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key business areas such as Accounting (income statement analysis, checking invoices and payment of suppliers, financial and price adjustment analyses), Human Resources (posting job vacancies, analyzing CVs, defining interview script)</w:t>
      </w:r>
      <w:r w:rsidR="005F705A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, </w:t>
      </w:r>
      <w:r w:rsidR="0015602E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and </w:t>
      </w:r>
      <w:r w:rsidR="005F705A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M</w:t>
      </w:r>
      <w:r w:rsidR="00F21016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arketing (creation of website and social media campaigns)</w:t>
      </w:r>
      <w:r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,</w:t>
      </w:r>
      <w:r w:rsidR="0015602E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in addition to </w:t>
      </w:r>
      <w:r w:rsidR="00F21016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day to day store operation.</w:t>
      </w:r>
    </w:p>
    <w:p w14:paraId="6FB39D1E" w14:textId="77777777" w:rsidR="002547F7" w:rsidRPr="00383FD9" w:rsidRDefault="002547F7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20"/>
          <w:szCs w:val="20"/>
          <w:lang w:val="en-US"/>
        </w:rPr>
      </w:pPr>
    </w:p>
    <w:p w14:paraId="79BE6C36" w14:textId="4D39EFA3" w:rsidR="009264A5" w:rsidRPr="00C71F85" w:rsidRDefault="00FF79AC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</w:pP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lastRenderedPageBreak/>
        <w:t>201</w:t>
      </w:r>
      <w:r w:rsidR="00A3082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 –</w:t>
      </w:r>
      <w:r w:rsidR="00D17205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C7078C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2012</w:t>
      </w:r>
      <w:r w:rsidR="002547F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| </w:t>
      </w:r>
      <w:r w:rsidR="009264A5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ExxonMobil </w:t>
      </w:r>
      <w:r w:rsidR="002547F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| </w:t>
      </w:r>
      <w:r w:rsidR="009264A5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Student Trainee</w:t>
      </w:r>
      <w:r w:rsidR="001E6797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1E6797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1E6797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1E6797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1E6797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  <w:t xml:space="preserve">              </w:t>
      </w:r>
      <w:r w:rsidR="002F0073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>Curitiba, Brazil</w:t>
      </w:r>
    </w:p>
    <w:p w14:paraId="06AA198C" w14:textId="77777777" w:rsidR="00C7078C" w:rsidRPr="00DE0A1F" w:rsidRDefault="00C7078C" w:rsidP="00FD1DE1">
      <w:pPr>
        <w:pStyle w:val="ListParagraph"/>
        <w:ind w:left="567"/>
        <w:rPr>
          <w:rFonts w:ascii="Segoe UI" w:eastAsia="Arial Unicode MS" w:hAnsi="Segoe UI" w:cs="Segoe UI"/>
          <w:color w:val="000000" w:themeColor="text1"/>
          <w:kern w:val="24"/>
          <w:sz w:val="12"/>
          <w:szCs w:val="12"/>
          <w:lang w:val="en-US"/>
        </w:rPr>
      </w:pPr>
    </w:p>
    <w:p w14:paraId="16314446" w14:textId="35776EEE" w:rsidR="009264A5" w:rsidRPr="000C614A" w:rsidRDefault="009264A5" w:rsidP="009F294C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Development of a project to improve the department’s </w:t>
      </w:r>
      <w:r w:rsidR="003F66B1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K</w:t>
      </w:r>
      <w:r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nowledge </w:t>
      </w:r>
      <w:r w:rsidR="003F66B1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M</w:t>
      </w:r>
      <w:r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anagement, </w:t>
      </w:r>
      <w:r w:rsidR="005F705A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which included </w:t>
      </w:r>
      <w:r w:rsidR="0015602E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tracking processes through meetings with the analysts, identifying key data regarding Properties and Operators spread across different platforms, </w:t>
      </w:r>
      <w:r w:rsidR="005F705A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and creating a master database </w:t>
      </w:r>
      <w:r w:rsidR="006670C6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on</w:t>
      </w:r>
      <w:r w:rsidR="005F705A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Microsoft Access</w:t>
      </w:r>
      <w:r w:rsidR="0015602E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(</w:t>
      </w:r>
      <w:r w:rsid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built</w:t>
      </w:r>
      <w:r w:rsidR="006670C6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15602E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mainly </w:t>
      </w:r>
      <w:r w:rsid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through </w:t>
      </w:r>
      <w:r w:rsidR="005F705A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Visual Basic</w:t>
      </w:r>
      <w:r w:rsidR="00782DD5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/</w:t>
      </w:r>
      <w:r w:rsidR="0015602E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VBA).</w:t>
      </w:r>
    </w:p>
    <w:p w14:paraId="54F4EB34" w14:textId="617FE47A" w:rsidR="009264A5" w:rsidRPr="00383FD9" w:rsidRDefault="009264A5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20"/>
          <w:szCs w:val="20"/>
          <w:lang w:val="en-US"/>
        </w:rPr>
      </w:pPr>
    </w:p>
    <w:p w14:paraId="7DC2AD60" w14:textId="5E4F9CF4" w:rsidR="009264A5" w:rsidRPr="00C71F85" w:rsidRDefault="006F22E0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</w:pPr>
      <w:r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200</w:t>
      </w:r>
      <w:r w:rsidR="00A30827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8 –</w:t>
      </w:r>
      <w:r w:rsidR="00D17205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</w:t>
      </w:r>
      <w:r w:rsidR="009264A5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10 </w:t>
      </w:r>
      <w:r w:rsidR="002547F7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| </w:t>
      </w:r>
      <w:r w:rsidR="009264A5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AIESEC</w:t>
      </w:r>
      <w:r w:rsidR="00A30827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2547F7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| </w:t>
      </w:r>
      <w:r w:rsidR="009264A5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>Local Director</w:t>
      </w:r>
      <w:r w:rsidR="00380306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 xml:space="preserve"> &amp;</w:t>
      </w:r>
      <w:r w:rsidR="00E53977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9264A5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>National Support Manager</w:t>
      </w:r>
      <w:r w:rsidR="00827AE4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827AE4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(volunteering</w:t>
      </w:r>
      <w:r w:rsidR="00D17205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)</w:t>
      </w:r>
      <w:r w:rsidR="00D17205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4C0C71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  <w:t xml:space="preserve">              </w:t>
      </w:r>
      <w:r w:rsidR="002F0073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>Curitiba, Brazil</w:t>
      </w:r>
    </w:p>
    <w:p w14:paraId="11CE0F75" w14:textId="77777777" w:rsidR="006008C8" w:rsidRPr="00DE0A1F" w:rsidRDefault="006008C8" w:rsidP="00FD1DE1">
      <w:pPr>
        <w:pStyle w:val="ListParagraph"/>
        <w:ind w:left="567"/>
        <w:rPr>
          <w:rFonts w:ascii="Segoe UI" w:eastAsia="Arial Unicode MS" w:hAnsi="Segoe UI" w:cs="Segoe UI"/>
          <w:color w:val="000000" w:themeColor="text1"/>
          <w:kern w:val="24"/>
          <w:sz w:val="12"/>
          <w:szCs w:val="12"/>
          <w:lang w:val="en-US"/>
        </w:rPr>
      </w:pPr>
    </w:p>
    <w:p w14:paraId="376A6BFF" w14:textId="170BAABF" w:rsidR="009264A5" w:rsidRPr="000C614A" w:rsidRDefault="00897115" w:rsidP="00FD1DE1">
      <w:pPr>
        <w:pStyle w:val="ListParagraph"/>
        <w:numPr>
          <w:ilvl w:val="0"/>
          <w:numId w:val="26"/>
        </w:numPr>
        <w:ind w:left="567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S</w:t>
      </w:r>
      <w:r w:rsidR="009264A5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trategic and operational planning</w:t>
      </w:r>
      <w:r w:rsidR="009F294C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of the Global Internship Program department at the local branch in Curitiba,</w:t>
      </w:r>
      <w:r w:rsidR="009264A5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training and management of a team comprised of twelve members, partnership maintenance with local companies, and recruitment of young professionals interested in applying for an international traineeship.</w:t>
      </w:r>
    </w:p>
    <w:p w14:paraId="6D3A2F00" w14:textId="48275F21" w:rsidR="009264A5" w:rsidRPr="001E6797" w:rsidRDefault="009264A5" w:rsidP="00FD1DE1">
      <w:pPr>
        <w:pStyle w:val="ListParagraph"/>
        <w:numPr>
          <w:ilvl w:val="0"/>
          <w:numId w:val="26"/>
        </w:numPr>
        <w:ind w:left="567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Assistance to the national com</w:t>
      </w:r>
      <w:r w:rsidRPr="001E6797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mittee in goals setting, analysis, and strategies development, as well as support to the network of local directors in Brazil</w:t>
      </w:r>
      <w:r w:rsidR="009F294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.</w:t>
      </w:r>
    </w:p>
    <w:p w14:paraId="6A6ABF33" w14:textId="632EFB3F" w:rsidR="009264A5" w:rsidRPr="001E6797" w:rsidRDefault="009264A5" w:rsidP="00FD1DE1">
      <w:pPr>
        <w:pStyle w:val="ListParagraph"/>
        <w:numPr>
          <w:ilvl w:val="0"/>
          <w:numId w:val="26"/>
        </w:numPr>
        <w:ind w:left="567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1E6797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Participation in the case competition National Sustainability Challenge (co-organized by AIESEC in Brazil, Artemisia, ABN-AMRO Bank and Ethos Institute)</w:t>
      </w:r>
      <w:r w:rsid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– s</w:t>
      </w:r>
      <w:r w:rsidRPr="001E6797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econd</w:t>
      </w:r>
      <w:r w:rsidR="003D0BFE" w:rsidRPr="001E6797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-p</w:t>
      </w:r>
      <w:r w:rsidRPr="001E6797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lace</w:t>
      </w:r>
      <w:r w:rsidR="00897115" w:rsidRPr="001E6797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award.</w:t>
      </w:r>
    </w:p>
    <w:p w14:paraId="12D665F2" w14:textId="77777777" w:rsidR="00A17F1B" w:rsidRPr="00766FF7" w:rsidRDefault="00A17F1B" w:rsidP="00FD1DE1">
      <w:pPr>
        <w:pStyle w:val="NormalWeb"/>
        <w:spacing w:before="0" w:beforeAutospacing="0" w:after="0" w:afterAutospacing="0"/>
        <w:jc w:val="both"/>
        <w:rPr>
          <w:rFonts w:ascii="Segoe UI" w:eastAsia="Arial Unicode MS" w:hAnsi="Segoe UI" w:cs="Segoe UI"/>
          <w:color w:val="000000" w:themeColor="text1"/>
          <w:kern w:val="24"/>
          <w:sz w:val="32"/>
          <w:szCs w:val="32"/>
          <w:lang w:val="en-US"/>
        </w:rPr>
      </w:pPr>
    </w:p>
    <w:p w14:paraId="34369E8D" w14:textId="02C1512D" w:rsidR="002510F0" w:rsidRPr="00EE642A" w:rsidRDefault="002510F0" w:rsidP="00FD1DE1">
      <w:pPr>
        <w:spacing w:after="0" w:line="240" w:lineRule="auto"/>
        <w:jc w:val="both"/>
        <w:rPr>
          <w:rFonts w:ascii="Segoe UI" w:hAnsi="Segoe UI" w:cs="Segoe UI"/>
          <w:b/>
          <w:bCs/>
          <w:lang w:val="en-US"/>
        </w:rPr>
      </w:pPr>
      <w:r w:rsidRPr="00EE642A">
        <w:rPr>
          <w:rFonts w:ascii="Segoe UI" w:hAnsi="Segoe UI" w:cs="Segoe UI"/>
          <w:b/>
          <w:bCs/>
          <w:lang w:val="en-US"/>
        </w:rPr>
        <w:t>Language</w:t>
      </w:r>
      <w:r w:rsidR="0011651C">
        <w:rPr>
          <w:rFonts w:ascii="Segoe UI" w:hAnsi="Segoe UI" w:cs="Segoe UI"/>
          <w:b/>
          <w:bCs/>
          <w:lang w:val="en-US"/>
        </w:rPr>
        <w:t xml:space="preserve"> </w:t>
      </w:r>
      <w:r w:rsidR="0021375C">
        <w:rPr>
          <w:rFonts w:ascii="Segoe UI" w:hAnsi="Segoe UI" w:cs="Segoe UI"/>
          <w:b/>
          <w:bCs/>
          <w:lang w:val="en-US"/>
        </w:rPr>
        <w:t>&amp;</w:t>
      </w:r>
      <w:r w:rsidR="0011651C">
        <w:rPr>
          <w:rFonts w:ascii="Segoe UI" w:hAnsi="Segoe UI" w:cs="Segoe UI"/>
          <w:b/>
          <w:bCs/>
          <w:lang w:val="en-US"/>
        </w:rPr>
        <w:t xml:space="preserve"> Technical Skills</w:t>
      </w:r>
    </w:p>
    <w:p w14:paraId="2E6D6974" w14:textId="77777777" w:rsidR="002510F0" w:rsidRPr="0046124E" w:rsidRDefault="002510F0" w:rsidP="00FD1DE1">
      <w:pPr>
        <w:spacing w:after="0" w:line="240" w:lineRule="auto"/>
        <w:jc w:val="both"/>
        <w:rPr>
          <w:rFonts w:ascii="Segoe UI" w:eastAsia="Arial Unicode MS" w:hAnsi="Segoe UI" w:cs="Segoe UI"/>
          <w:b/>
          <w:bCs/>
          <w:color w:val="000000" w:themeColor="text1"/>
          <w:sz w:val="20"/>
          <w:szCs w:val="20"/>
          <w:lang w:val="en-US"/>
        </w:rPr>
      </w:pPr>
      <w:r w:rsidRPr="0046124E">
        <w:rPr>
          <w:rFonts w:ascii="Segoe UI" w:eastAsia="Arial Unicode MS" w:hAnsi="Segoe UI" w:cs="Segoe UI"/>
          <w:b/>
          <w:bCs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736600" wp14:editId="6BBAFDB1">
                <wp:simplePos x="0" y="0"/>
                <wp:positionH relativeFrom="column">
                  <wp:posOffset>0</wp:posOffset>
                </wp:positionH>
                <wp:positionV relativeFrom="paragraph">
                  <wp:posOffset>33659</wp:posOffset>
                </wp:positionV>
                <wp:extent cx="6744970" cy="0"/>
                <wp:effectExtent l="0" t="0" r="1143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79E7524"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5pt" to="531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" strokecolor="#7b7b7b [2406]" strokeweight=".5pt">
                <v:stroke joinstyle="miter"/>
              </v:line>
            </w:pict>
          </mc:Fallback>
        </mc:AlternateContent>
      </w:r>
    </w:p>
    <w:p w14:paraId="42E1D764" w14:textId="74BE693B" w:rsidR="00AB1BEE" w:rsidRPr="004B71C0" w:rsidRDefault="009264A5" w:rsidP="00CA748F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Portuguese</w:t>
      </w:r>
      <w:r w:rsidR="00CA748F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2E3B4D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N</w:t>
      </w:r>
      <w:r w:rsidR="00CB69F9"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ative</w:t>
      </w:r>
    </w:p>
    <w:p w14:paraId="61AC8947" w14:textId="068085C4" w:rsidR="00AB1BEE" w:rsidRPr="004B71C0" w:rsidRDefault="00AB1BEE" w:rsidP="00CA748F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English</w:t>
      </w:r>
      <w:r w:rsidR="00CA748F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88364D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Fluent</w:t>
      </w:r>
      <w:r w:rsidR="00344093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344093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344093" w:rsidRPr="00344093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| IELTS Academic (CEFR Level C1)</w:t>
      </w:r>
    </w:p>
    <w:p w14:paraId="7BB394EF" w14:textId="4E177E49" w:rsidR="00AB1BEE" w:rsidRPr="004B71C0" w:rsidRDefault="009264A5" w:rsidP="00CA748F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German</w:t>
      </w:r>
      <w:r w:rsidR="00CA748F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88364D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Intermediary</w:t>
      </w:r>
      <w:r w:rsidR="00344093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344093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  <w:t xml:space="preserve">| </w:t>
      </w:r>
      <w:r w:rsidR="00AA7B47"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TestDa</w:t>
      </w:r>
      <w:r w:rsidR="0079157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f</w:t>
      </w:r>
    </w:p>
    <w:p w14:paraId="6D1C8E3B" w14:textId="0C7BEF42" w:rsidR="008C72BE" w:rsidRDefault="009264A5" w:rsidP="00E71F39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French</w:t>
      </w:r>
      <w:r w:rsidR="00CA748F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B</w:t>
      </w:r>
      <w:r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asic</w:t>
      </w:r>
      <w:r w:rsidR="00AA7B47"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learner</w:t>
      </w:r>
    </w:p>
    <w:p w14:paraId="6D86D2E4" w14:textId="77777777" w:rsidR="00E71F39" w:rsidRPr="00E71F39" w:rsidRDefault="00E71F39" w:rsidP="00E71F39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</w:p>
    <w:p w14:paraId="1395CE47" w14:textId="28E80C83" w:rsidR="00917211" w:rsidRDefault="0011651C" w:rsidP="00917211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Microsoft Word, Excel, PowerPoint &amp; Acces</w:t>
      </w:r>
      <w:r w:rsidR="00F95D4E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s</w:t>
      </w:r>
      <w:r w:rsidR="008E3F2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| Stata</w:t>
      </w:r>
      <w:r w:rsidR="008E3F2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,</w:t>
      </w:r>
      <w:r w:rsidRP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NVivo</w:t>
      </w:r>
      <w:r w:rsidR="008E3F2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,</w:t>
      </w:r>
      <w:r w:rsidRP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Python (beginner)</w:t>
      </w:r>
    </w:p>
    <w:p w14:paraId="5267A741" w14:textId="77777777" w:rsidR="00917211" w:rsidRPr="00917211" w:rsidRDefault="00917211" w:rsidP="00917211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32"/>
          <w:szCs w:val="32"/>
          <w:lang w:val="en-US"/>
        </w:rPr>
      </w:pPr>
    </w:p>
    <w:p w14:paraId="14267FC4" w14:textId="5850069A" w:rsidR="00917211" w:rsidRPr="00EE642A" w:rsidRDefault="00917211" w:rsidP="00917211">
      <w:pPr>
        <w:spacing w:after="0" w:line="240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References</w:t>
      </w:r>
    </w:p>
    <w:p w14:paraId="24003FA5" w14:textId="77777777" w:rsidR="00917211" w:rsidRPr="0046124E" w:rsidRDefault="00917211" w:rsidP="00917211">
      <w:pPr>
        <w:spacing w:after="0" w:line="240" w:lineRule="auto"/>
        <w:jc w:val="both"/>
        <w:rPr>
          <w:rFonts w:ascii="Segoe UI" w:eastAsia="Arial Unicode MS" w:hAnsi="Segoe UI" w:cs="Segoe UI"/>
          <w:b/>
          <w:bCs/>
          <w:color w:val="000000" w:themeColor="text1"/>
          <w:sz w:val="20"/>
          <w:szCs w:val="20"/>
          <w:lang w:val="en-US"/>
        </w:rPr>
      </w:pPr>
      <w:r w:rsidRPr="0046124E">
        <w:rPr>
          <w:rFonts w:ascii="Segoe UI" w:eastAsia="Arial Unicode MS" w:hAnsi="Segoe UI" w:cs="Segoe UI"/>
          <w:b/>
          <w:bCs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9674AF" wp14:editId="7F072BF2">
                <wp:simplePos x="0" y="0"/>
                <wp:positionH relativeFrom="column">
                  <wp:posOffset>0</wp:posOffset>
                </wp:positionH>
                <wp:positionV relativeFrom="paragraph">
                  <wp:posOffset>33659</wp:posOffset>
                </wp:positionV>
                <wp:extent cx="6744970" cy="0"/>
                <wp:effectExtent l="0" t="0" r="11430" b="12700"/>
                <wp:wrapNone/>
                <wp:docPr id="1072156495" name="Straight Connector 1072156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CDABD" id="Straight Connector 107215649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5pt" to="531.1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" strokecolor="#7b7b7b [2406]" strokeweight=".5pt">
                <v:stroke joinstyle="miter"/>
              </v:line>
            </w:pict>
          </mc:Fallback>
        </mc:AlternateContent>
      </w:r>
    </w:p>
    <w:p w14:paraId="1FDA48C5" w14:textId="227CE62E" w:rsidR="00917211" w:rsidRPr="00744FD7" w:rsidRDefault="00917211" w:rsidP="00917211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Professional and academic references </w:t>
      </w:r>
      <w:r w:rsidR="0084278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available </w:t>
      </w:r>
      <w:r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upon request.</w:t>
      </w:r>
    </w:p>
    <w:sectPr w:rsidR="00917211" w:rsidRPr="00744FD7" w:rsidSect="00D763F7">
      <w:pgSz w:w="11906" w:h="16838"/>
      <w:pgMar w:top="851" w:right="720" w:bottom="851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Liberation Sans Narrow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1C9B"/>
    <w:multiLevelType w:val="hybridMultilevel"/>
    <w:tmpl w:val="37BC8100"/>
    <w:lvl w:ilvl="0" w:tplc="6628A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3D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DA4F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AEE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0F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324A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4F6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B4E7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82D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420D3"/>
    <w:multiLevelType w:val="hybridMultilevel"/>
    <w:tmpl w:val="D56C5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A490C"/>
    <w:multiLevelType w:val="hybridMultilevel"/>
    <w:tmpl w:val="512673AA"/>
    <w:lvl w:ilvl="0" w:tplc="E19014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1A97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720B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EEC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235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E021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E63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A59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A5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065"/>
    <w:multiLevelType w:val="hybridMultilevel"/>
    <w:tmpl w:val="02C22544"/>
    <w:lvl w:ilvl="0" w:tplc="8EE4510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C20E9"/>
    <w:multiLevelType w:val="hybridMultilevel"/>
    <w:tmpl w:val="720A67B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65B5E"/>
    <w:multiLevelType w:val="hybridMultilevel"/>
    <w:tmpl w:val="F24E34F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01F45"/>
    <w:multiLevelType w:val="hybridMultilevel"/>
    <w:tmpl w:val="615C6990"/>
    <w:lvl w:ilvl="0" w:tplc="876CD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05FE5"/>
    <w:multiLevelType w:val="hybridMultilevel"/>
    <w:tmpl w:val="5AFAB0DC"/>
    <w:lvl w:ilvl="0" w:tplc="8A209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84C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2D2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6A1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ECC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09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61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A642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0E0E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2251F"/>
    <w:multiLevelType w:val="hybridMultilevel"/>
    <w:tmpl w:val="95D23BE4"/>
    <w:lvl w:ilvl="0" w:tplc="EAC2A1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6AD0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7062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12C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E7F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62A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B613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F424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83F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B6733"/>
    <w:multiLevelType w:val="hybridMultilevel"/>
    <w:tmpl w:val="D27C60FA"/>
    <w:lvl w:ilvl="0" w:tplc="CF4AD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E01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AAB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8E2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0A52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805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BA8E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43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BAF6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348A6"/>
    <w:multiLevelType w:val="hybridMultilevel"/>
    <w:tmpl w:val="B93A6012"/>
    <w:lvl w:ilvl="0" w:tplc="876CD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15614"/>
    <w:multiLevelType w:val="hybridMultilevel"/>
    <w:tmpl w:val="2B941A7C"/>
    <w:lvl w:ilvl="0" w:tplc="876CD0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EB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9225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8A9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7C3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EA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07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B47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83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D38D5"/>
    <w:multiLevelType w:val="hybridMultilevel"/>
    <w:tmpl w:val="040A6F40"/>
    <w:lvl w:ilvl="0" w:tplc="771830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AC74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04E4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8CE8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2A0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49D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07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0B4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A608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E3D1D"/>
    <w:multiLevelType w:val="hybridMultilevel"/>
    <w:tmpl w:val="937EC414"/>
    <w:lvl w:ilvl="0" w:tplc="CEF2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24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A0D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A7E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D048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826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406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E09A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32F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284C"/>
    <w:multiLevelType w:val="hybridMultilevel"/>
    <w:tmpl w:val="51303566"/>
    <w:lvl w:ilvl="0" w:tplc="0A001F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A2BB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2C5A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2F9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2DA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0CC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A52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A37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0853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A5B23"/>
    <w:multiLevelType w:val="hybridMultilevel"/>
    <w:tmpl w:val="47227024"/>
    <w:lvl w:ilvl="0" w:tplc="B5109D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0A6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148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A7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A8FD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D49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7E7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1CB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860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41E32"/>
    <w:multiLevelType w:val="hybridMultilevel"/>
    <w:tmpl w:val="357088A6"/>
    <w:lvl w:ilvl="0" w:tplc="876CD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2112B"/>
    <w:multiLevelType w:val="hybridMultilevel"/>
    <w:tmpl w:val="03C4F84A"/>
    <w:lvl w:ilvl="0" w:tplc="EBA81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9318A"/>
    <w:multiLevelType w:val="hybridMultilevel"/>
    <w:tmpl w:val="8C0C4C2C"/>
    <w:lvl w:ilvl="0" w:tplc="79CABCB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5B36D7"/>
    <w:multiLevelType w:val="hybridMultilevel"/>
    <w:tmpl w:val="44A84BC2"/>
    <w:lvl w:ilvl="0" w:tplc="876CD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16D52"/>
    <w:multiLevelType w:val="hybridMultilevel"/>
    <w:tmpl w:val="465CC88E"/>
    <w:lvl w:ilvl="0" w:tplc="876CD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E2BBB"/>
    <w:multiLevelType w:val="hybridMultilevel"/>
    <w:tmpl w:val="4A8AEBB0"/>
    <w:lvl w:ilvl="0" w:tplc="A1CCB6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BA62A7"/>
    <w:multiLevelType w:val="hybridMultilevel"/>
    <w:tmpl w:val="F5AA0D9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2F407A9"/>
    <w:multiLevelType w:val="multilevel"/>
    <w:tmpl w:val="0CBCE866"/>
    <w:lvl w:ilvl="0">
      <w:start w:val="2017"/>
      <w:numFmt w:val="decimal"/>
      <w:lvlText w:val="%1"/>
      <w:lvlJc w:val="left"/>
      <w:pPr>
        <w:ind w:left="760" w:hanging="760"/>
      </w:pPr>
      <w:rPr>
        <w:rFonts w:hint="default"/>
      </w:rPr>
    </w:lvl>
    <w:lvl w:ilvl="1">
      <w:start w:val="2019"/>
      <w:numFmt w:val="decimal"/>
      <w:lvlText w:val="%1-%2"/>
      <w:lvlJc w:val="left"/>
      <w:pPr>
        <w:ind w:left="760" w:hanging="7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60" w:hanging="7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60" w:hanging="7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60" w:hanging="7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DD13C0E"/>
    <w:multiLevelType w:val="hybridMultilevel"/>
    <w:tmpl w:val="658E90F2"/>
    <w:lvl w:ilvl="0" w:tplc="1E564B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614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CEE0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3CF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627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0B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60F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841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E34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D04CF"/>
    <w:multiLevelType w:val="hybridMultilevel"/>
    <w:tmpl w:val="40CE9E62"/>
    <w:lvl w:ilvl="0" w:tplc="B6460B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65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12F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44B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A11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9AB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05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0FB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AE2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20522"/>
    <w:multiLevelType w:val="hybridMultilevel"/>
    <w:tmpl w:val="72301072"/>
    <w:lvl w:ilvl="0" w:tplc="A5009728">
      <w:numFmt w:val="bullet"/>
      <w:lvlText w:val="–"/>
      <w:lvlJc w:val="left"/>
      <w:pPr>
        <w:ind w:left="2520" w:hanging="360"/>
      </w:pPr>
      <w:rPr>
        <w:rFonts w:ascii="Baskerville" w:eastAsia="Liberation Sans Narrow" w:hAnsi="Baskerville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49177913">
    <w:abstractNumId w:val="2"/>
  </w:num>
  <w:num w:numId="2" w16cid:durableId="1584954159">
    <w:abstractNumId w:val="14"/>
  </w:num>
  <w:num w:numId="3" w16cid:durableId="1763186870">
    <w:abstractNumId w:val="7"/>
  </w:num>
  <w:num w:numId="4" w16cid:durableId="662197117">
    <w:abstractNumId w:val="8"/>
  </w:num>
  <w:num w:numId="5" w16cid:durableId="1917083212">
    <w:abstractNumId w:val="24"/>
  </w:num>
  <w:num w:numId="6" w16cid:durableId="753471890">
    <w:abstractNumId w:val="12"/>
  </w:num>
  <w:num w:numId="7" w16cid:durableId="676999172">
    <w:abstractNumId w:val="15"/>
  </w:num>
  <w:num w:numId="8" w16cid:durableId="17660936">
    <w:abstractNumId w:val="13"/>
  </w:num>
  <w:num w:numId="9" w16cid:durableId="1710257545">
    <w:abstractNumId w:val="11"/>
  </w:num>
  <w:num w:numId="10" w16cid:durableId="39012658">
    <w:abstractNumId w:val="0"/>
  </w:num>
  <w:num w:numId="11" w16cid:durableId="914820064">
    <w:abstractNumId w:val="9"/>
  </w:num>
  <w:num w:numId="12" w16cid:durableId="2034106470">
    <w:abstractNumId w:val="25"/>
  </w:num>
  <w:num w:numId="13" w16cid:durableId="2038969997">
    <w:abstractNumId w:val="5"/>
  </w:num>
  <w:num w:numId="14" w16cid:durableId="1436899498">
    <w:abstractNumId w:val="6"/>
  </w:num>
  <w:num w:numId="15" w16cid:durableId="1201824024">
    <w:abstractNumId w:val="20"/>
  </w:num>
  <w:num w:numId="16" w16cid:durableId="987903421">
    <w:abstractNumId w:val="19"/>
  </w:num>
  <w:num w:numId="17" w16cid:durableId="1706057337">
    <w:abstractNumId w:val="10"/>
  </w:num>
  <w:num w:numId="18" w16cid:durableId="340741440">
    <w:abstractNumId w:val="16"/>
  </w:num>
  <w:num w:numId="19" w16cid:durableId="669985183">
    <w:abstractNumId w:val="21"/>
  </w:num>
  <w:num w:numId="20" w16cid:durableId="1049188987">
    <w:abstractNumId w:val="18"/>
  </w:num>
  <w:num w:numId="21" w16cid:durableId="1416438174">
    <w:abstractNumId w:val="3"/>
  </w:num>
  <w:num w:numId="22" w16cid:durableId="255672613">
    <w:abstractNumId w:val="4"/>
  </w:num>
  <w:num w:numId="23" w16cid:durableId="1030374765">
    <w:abstractNumId w:val="26"/>
  </w:num>
  <w:num w:numId="24" w16cid:durableId="1056274148">
    <w:abstractNumId w:val="17"/>
  </w:num>
  <w:num w:numId="25" w16cid:durableId="376197594">
    <w:abstractNumId w:val="23"/>
  </w:num>
  <w:num w:numId="26" w16cid:durableId="1368681841">
    <w:abstractNumId w:val="22"/>
  </w:num>
  <w:num w:numId="27" w16cid:durableId="233440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B3"/>
    <w:rsid w:val="00002778"/>
    <w:rsid w:val="000105A1"/>
    <w:rsid w:val="00010F21"/>
    <w:rsid w:val="000123E6"/>
    <w:rsid w:val="00013358"/>
    <w:rsid w:val="000177CC"/>
    <w:rsid w:val="000212BB"/>
    <w:rsid w:val="00023DC2"/>
    <w:rsid w:val="00024000"/>
    <w:rsid w:val="00026E91"/>
    <w:rsid w:val="00026F94"/>
    <w:rsid w:val="00027162"/>
    <w:rsid w:val="000359D9"/>
    <w:rsid w:val="00035E33"/>
    <w:rsid w:val="0004042C"/>
    <w:rsid w:val="0004161B"/>
    <w:rsid w:val="00042E87"/>
    <w:rsid w:val="00044776"/>
    <w:rsid w:val="000448FA"/>
    <w:rsid w:val="00046B97"/>
    <w:rsid w:val="000474E5"/>
    <w:rsid w:val="00052269"/>
    <w:rsid w:val="00052542"/>
    <w:rsid w:val="0005503E"/>
    <w:rsid w:val="0006767F"/>
    <w:rsid w:val="00073D51"/>
    <w:rsid w:val="00075D22"/>
    <w:rsid w:val="00076C89"/>
    <w:rsid w:val="00080299"/>
    <w:rsid w:val="000837D0"/>
    <w:rsid w:val="00083D1E"/>
    <w:rsid w:val="00084DC4"/>
    <w:rsid w:val="00087BC6"/>
    <w:rsid w:val="00087FEC"/>
    <w:rsid w:val="000928D4"/>
    <w:rsid w:val="00092ACD"/>
    <w:rsid w:val="00093472"/>
    <w:rsid w:val="0009652A"/>
    <w:rsid w:val="000970E7"/>
    <w:rsid w:val="000A043C"/>
    <w:rsid w:val="000B31F1"/>
    <w:rsid w:val="000B32F4"/>
    <w:rsid w:val="000B5544"/>
    <w:rsid w:val="000C23F2"/>
    <w:rsid w:val="000C4D1A"/>
    <w:rsid w:val="000C4DC2"/>
    <w:rsid w:val="000C614A"/>
    <w:rsid w:val="000C7395"/>
    <w:rsid w:val="000D5655"/>
    <w:rsid w:val="000D6E1E"/>
    <w:rsid w:val="000E05C2"/>
    <w:rsid w:val="000E06D0"/>
    <w:rsid w:val="000E271F"/>
    <w:rsid w:val="000E403C"/>
    <w:rsid w:val="000E6C4D"/>
    <w:rsid w:val="000F2DE8"/>
    <w:rsid w:val="000F3A17"/>
    <w:rsid w:val="00101AA7"/>
    <w:rsid w:val="0011083E"/>
    <w:rsid w:val="00115569"/>
    <w:rsid w:val="0011651C"/>
    <w:rsid w:val="00127749"/>
    <w:rsid w:val="00131639"/>
    <w:rsid w:val="001342B3"/>
    <w:rsid w:val="001405A0"/>
    <w:rsid w:val="00143E5B"/>
    <w:rsid w:val="00145C87"/>
    <w:rsid w:val="00151A7B"/>
    <w:rsid w:val="00151B24"/>
    <w:rsid w:val="00152206"/>
    <w:rsid w:val="00153E86"/>
    <w:rsid w:val="0015602E"/>
    <w:rsid w:val="001608F4"/>
    <w:rsid w:val="00161E69"/>
    <w:rsid w:val="00163733"/>
    <w:rsid w:val="00163DAB"/>
    <w:rsid w:val="001648EF"/>
    <w:rsid w:val="00165212"/>
    <w:rsid w:val="0016697E"/>
    <w:rsid w:val="00166DEC"/>
    <w:rsid w:val="00173C96"/>
    <w:rsid w:val="00175B32"/>
    <w:rsid w:val="00176392"/>
    <w:rsid w:val="00177545"/>
    <w:rsid w:val="00186326"/>
    <w:rsid w:val="00186AA7"/>
    <w:rsid w:val="0019310C"/>
    <w:rsid w:val="00195902"/>
    <w:rsid w:val="001A1BC2"/>
    <w:rsid w:val="001A3082"/>
    <w:rsid w:val="001A4504"/>
    <w:rsid w:val="001B1AB0"/>
    <w:rsid w:val="001B3779"/>
    <w:rsid w:val="001B4C20"/>
    <w:rsid w:val="001C081A"/>
    <w:rsid w:val="001C50D0"/>
    <w:rsid w:val="001D3DFC"/>
    <w:rsid w:val="001E52D9"/>
    <w:rsid w:val="001E6797"/>
    <w:rsid w:val="001E7F8D"/>
    <w:rsid w:val="001F22D9"/>
    <w:rsid w:val="001F4B4C"/>
    <w:rsid w:val="001F57A1"/>
    <w:rsid w:val="001F6F0A"/>
    <w:rsid w:val="00200339"/>
    <w:rsid w:val="00205A64"/>
    <w:rsid w:val="0021375C"/>
    <w:rsid w:val="002155DE"/>
    <w:rsid w:val="00215C33"/>
    <w:rsid w:val="002202AA"/>
    <w:rsid w:val="002207FF"/>
    <w:rsid w:val="002223D8"/>
    <w:rsid w:val="0022368B"/>
    <w:rsid w:val="00225551"/>
    <w:rsid w:val="0022716B"/>
    <w:rsid w:val="00237A2C"/>
    <w:rsid w:val="00244B1C"/>
    <w:rsid w:val="00246390"/>
    <w:rsid w:val="00247FEB"/>
    <w:rsid w:val="002510F0"/>
    <w:rsid w:val="002547F7"/>
    <w:rsid w:val="00255148"/>
    <w:rsid w:val="00256AA3"/>
    <w:rsid w:val="00257019"/>
    <w:rsid w:val="00260612"/>
    <w:rsid w:val="00261F86"/>
    <w:rsid w:val="00262521"/>
    <w:rsid w:val="00266C57"/>
    <w:rsid w:val="002711E2"/>
    <w:rsid w:val="0027325C"/>
    <w:rsid w:val="00290723"/>
    <w:rsid w:val="00291E50"/>
    <w:rsid w:val="00292415"/>
    <w:rsid w:val="002952DD"/>
    <w:rsid w:val="002A2FB7"/>
    <w:rsid w:val="002A72AF"/>
    <w:rsid w:val="002B0619"/>
    <w:rsid w:val="002B1C08"/>
    <w:rsid w:val="002B2DBA"/>
    <w:rsid w:val="002B679B"/>
    <w:rsid w:val="002B699E"/>
    <w:rsid w:val="002B69D2"/>
    <w:rsid w:val="002B706E"/>
    <w:rsid w:val="002C72D1"/>
    <w:rsid w:val="002D138F"/>
    <w:rsid w:val="002D1D90"/>
    <w:rsid w:val="002D3611"/>
    <w:rsid w:val="002D4C29"/>
    <w:rsid w:val="002D50E9"/>
    <w:rsid w:val="002D6012"/>
    <w:rsid w:val="002D6E39"/>
    <w:rsid w:val="002E09D0"/>
    <w:rsid w:val="002E1664"/>
    <w:rsid w:val="002E3B4D"/>
    <w:rsid w:val="002E705F"/>
    <w:rsid w:val="002F0073"/>
    <w:rsid w:val="002F0AAE"/>
    <w:rsid w:val="002F1F6B"/>
    <w:rsid w:val="002F3D02"/>
    <w:rsid w:val="003019F6"/>
    <w:rsid w:val="00320D82"/>
    <w:rsid w:val="00320EB3"/>
    <w:rsid w:val="003236F0"/>
    <w:rsid w:val="00323CA6"/>
    <w:rsid w:val="00325E9A"/>
    <w:rsid w:val="00327B99"/>
    <w:rsid w:val="00330EDA"/>
    <w:rsid w:val="00331320"/>
    <w:rsid w:val="00340215"/>
    <w:rsid w:val="00340CB8"/>
    <w:rsid w:val="00344093"/>
    <w:rsid w:val="00366F19"/>
    <w:rsid w:val="003702F7"/>
    <w:rsid w:val="003737A5"/>
    <w:rsid w:val="00377393"/>
    <w:rsid w:val="00380306"/>
    <w:rsid w:val="003817D3"/>
    <w:rsid w:val="00383FD9"/>
    <w:rsid w:val="00384473"/>
    <w:rsid w:val="00385248"/>
    <w:rsid w:val="003855AC"/>
    <w:rsid w:val="00394155"/>
    <w:rsid w:val="003942A1"/>
    <w:rsid w:val="003A0056"/>
    <w:rsid w:val="003B4D5E"/>
    <w:rsid w:val="003B5325"/>
    <w:rsid w:val="003B74B4"/>
    <w:rsid w:val="003C02DC"/>
    <w:rsid w:val="003C0383"/>
    <w:rsid w:val="003C56D9"/>
    <w:rsid w:val="003D0BFE"/>
    <w:rsid w:val="003D3F26"/>
    <w:rsid w:val="003D418C"/>
    <w:rsid w:val="003D4FDA"/>
    <w:rsid w:val="003E01ED"/>
    <w:rsid w:val="003E09B1"/>
    <w:rsid w:val="003E3A34"/>
    <w:rsid w:val="003F66B1"/>
    <w:rsid w:val="003F7483"/>
    <w:rsid w:val="00401049"/>
    <w:rsid w:val="00402604"/>
    <w:rsid w:val="00402794"/>
    <w:rsid w:val="00402CC8"/>
    <w:rsid w:val="00404D56"/>
    <w:rsid w:val="0042304A"/>
    <w:rsid w:val="00425CE9"/>
    <w:rsid w:val="00427FA4"/>
    <w:rsid w:val="0043636D"/>
    <w:rsid w:val="004410A2"/>
    <w:rsid w:val="0044494D"/>
    <w:rsid w:val="00454295"/>
    <w:rsid w:val="00455DB1"/>
    <w:rsid w:val="0046124E"/>
    <w:rsid w:val="00463F9F"/>
    <w:rsid w:val="00474EB7"/>
    <w:rsid w:val="00474F44"/>
    <w:rsid w:val="00476745"/>
    <w:rsid w:val="00477123"/>
    <w:rsid w:val="00477B26"/>
    <w:rsid w:val="0048035D"/>
    <w:rsid w:val="004809D6"/>
    <w:rsid w:val="004878A8"/>
    <w:rsid w:val="00490B6E"/>
    <w:rsid w:val="00491D87"/>
    <w:rsid w:val="0049300E"/>
    <w:rsid w:val="00493DA0"/>
    <w:rsid w:val="00496C00"/>
    <w:rsid w:val="004A1902"/>
    <w:rsid w:val="004A1A14"/>
    <w:rsid w:val="004A2948"/>
    <w:rsid w:val="004B1911"/>
    <w:rsid w:val="004B1C4D"/>
    <w:rsid w:val="004B2053"/>
    <w:rsid w:val="004B28F7"/>
    <w:rsid w:val="004B5125"/>
    <w:rsid w:val="004B6843"/>
    <w:rsid w:val="004B71C0"/>
    <w:rsid w:val="004C0C71"/>
    <w:rsid w:val="004C0FD2"/>
    <w:rsid w:val="004C1023"/>
    <w:rsid w:val="004C1CE1"/>
    <w:rsid w:val="004C4F8D"/>
    <w:rsid w:val="004C7828"/>
    <w:rsid w:val="004D0F11"/>
    <w:rsid w:val="004D1E7F"/>
    <w:rsid w:val="004D7CB4"/>
    <w:rsid w:val="004E0192"/>
    <w:rsid w:val="004E3519"/>
    <w:rsid w:val="004E3CD0"/>
    <w:rsid w:val="004E4E64"/>
    <w:rsid w:val="004E5DC7"/>
    <w:rsid w:val="004F311D"/>
    <w:rsid w:val="004F5BC0"/>
    <w:rsid w:val="004F6ABD"/>
    <w:rsid w:val="00505043"/>
    <w:rsid w:val="0051252B"/>
    <w:rsid w:val="005168C9"/>
    <w:rsid w:val="00516E8E"/>
    <w:rsid w:val="0051799C"/>
    <w:rsid w:val="00525EAA"/>
    <w:rsid w:val="00530B24"/>
    <w:rsid w:val="005312F8"/>
    <w:rsid w:val="00533B5E"/>
    <w:rsid w:val="00537B5E"/>
    <w:rsid w:val="00543836"/>
    <w:rsid w:val="00544CDE"/>
    <w:rsid w:val="005450E8"/>
    <w:rsid w:val="00546CC8"/>
    <w:rsid w:val="00552A3A"/>
    <w:rsid w:val="00555CCD"/>
    <w:rsid w:val="00556C4A"/>
    <w:rsid w:val="00557F27"/>
    <w:rsid w:val="00561819"/>
    <w:rsid w:val="00561F93"/>
    <w:rsid w:val="00567600"/>
    <w:rsid w:val="00575AF8"/>
    <w:rsid w:val="00580C3E"/>
    <w:rsid w:val="00582C7E"/>
    <w:rsid w:val="0058427C"/>
    <w:rsid w:val="005877D0"/>
    <w:rsid w:val="005926B2"/>
    <w:rsid w:val="00592898"/>
    <w:rsid w:val="005A0FE1"/>
    <w:rsid w:val="005A314C"/>
    <w:rsid w:val="005A357C"/>
    <w:rsid w:val="005A390E"/>
    <w:rsid w:val="005A6647"/>
    <w:rsid w:val="005B4C6C"/>
    <w:rsid w:val="005C7FB3"/>
    <w:rsid w:val="005D2BC4"/>
    <w:rsid w:val="005D6441"/>
    <w:rsid w:val="005D7144"/>
    <w:rsid w:val="005E5542"/>
    <w:rsid w:val="005E6745"/>
    <w:rsid w:val="005E7754"/>
    <w:rsid w:val="005F2CCF"/>
    <w:rsid w:val="005F2E4B"/>
    <w:rsid w:val="005F4B9B"/>
    <w:rsid w:val="005F705A"/>
    <w:rsid w:val="006008BD"/>
    <w:rsid w:val="006008C8"/>
    <w:rsid w:val="00606327"/>
    <w:rsid w:val="00606EA0"/>
    <w:rsid w:val="006136FC"/>
    <w:rsid w:val="00617F22"/>
    <w:rsid w:val="00623495"/>
    <w:rsid w:val="00625083"/>
    <w:rsid w:val="00642FCA"/>
    <w:rsid w:val="00645013"/>
    <w:rsid w:val="006519E1"/>
    <w:rsid w:val="00652B3B"/>
    <w:rsid w:val="00653A50"/>
    <w:rsid w:val="006576A5"/>
    <w:rsid w:val="006649BF"/>
    <w:rsid w:val="006670C6"/>
    <w:rsid w:val="00670125"/>
    <w:rsid w:val="00670C3F"/>
    <w:rsid w:val="0067471B"/>
    <w:rsid w:val="0068065B"/>
    <w:rsid w:val="006835B8"/>
    <w:rsid w:val="00685D3D"/>
    <w:rsid w:val="00687023"/>
    <w:rsid w:val="006929EC"/>
    <w:rsid w:val="00695770"/>
    <w:rsid w:val="00697EAE"/>
    <w:rsid w:val="006A2088"/>
    <w:rsid w:val="006B0A3B"/>
    <w:rsid w:val="006B45FF"/>
    <w:rsid w:val="006B488E"/>
    <w:rsid w:val="006B4FEA"/>
    <w:rsid w:val="006B601C"/>
    <w:rsid w:val="006C2D49"/>
    <w:rsid w:val="006C4D9C"/>
    <w:rsid w:val="006C572B"/>
    <w:rsid w:val="006E0382"/>
    <w:rsid w:val="006F0091"/>
    <w:rsid w:val="006F22E0"/>
    <w:rsid w:val="006F2834"/>
    <w:rsid w:val="007026DA"/>
    <w:rsid w:val="00702882"/>
    <w:rsid w:val="007037EB"/>
    <w:rsid w:val="00703C59"/>
    <w:rsid w:val="00704168"/>
    <w:rsid w:val="007066B5"/>
    <w:rsid w:val="0071044A"/>
    <w:rsid w:val="0071678A"/>
    <w:rsid w:val="0072272A"/>
    <w:rsid w:val="007228A7"/>
    <w:rsid w:val="00722985"/>
    <w:rsid w:val="00731B12"/>
    <w:rsid w:val="00735216"/>
    <w:rsid w:val="00737E9A"/>
    <w:rsid w:val="00744FD7"/>
    <w:rsid w:val="007450C2"/>
    <w:rsid w:val="00747D46"/>
    <w:rsid w:val="007504A9"/>
    <w:rsid w:val="0075448D"/>
    <w:rsid w:val="007554BB"/>
    <w:rsid w:val="00755770"/>
    <w:rsid w:val="00757FC0"/>
    <w:rsid w:val="00766FF7"/>
    <w:rsid w:val="0077198E"/>
    <w:rsid w:val="00774B42"/>
    <w:rsid w:val="007765E9"/>
    <w:rsid w:val="0078150D"/>
    <w:rsid w:val="00782DD5"/>
    <w:rsid w:val="00785399"/>
    <w:rsid w:val="00791578"/>
    <w:rsid w:val="00792D18"/>
    <w:rsid w:val="007969DF"/>
    <w:rsid w:val="007A0DE3"/>
    <w:rsid w:val="007A218F"/>
    <w:rsid w:val="007A2251"/>
    <w:rsid w:val="007A7CC3"/>
    <w:rsid w:val="007B16A6"/>
    <w:rsid w:val="007B5EF0"/>
    <w:rsid w:val="007C052F"/>
    <w:rsid w:val="007C10DC"/>
    <w:rsid w:val="007C191C"/>
    <w:rsid w:val="007D0690"/>
    <w:rsid w:val="007D0CB4"/>
    <w:rsid w:val="007D1482"/>
    <w:rsid w:val="007D36E3"/>
    <w:rsid w:val="007D686B"/>
    <w:rsid w:val="007E08F5"/>
    <w:rsid w:val="007E0C1D"/>
    <w:rsid w:val="007E1163"/>
    <w:rsid w:val="007E299A"/>
    <w:rsid w:val="007E365C"/>
    <w:rsid w:val="007E6AD1"/>
    <w:rsid w:val="007E72AC"/>
    <w:rsid w:val="007F0097"/>
    <w:rsid w:val="00800983"/>
    <w:rsid w:val="00801C60"/>
    <w:rsid w:val="008028D5"/>
    <w:rsid w:val="008049E3"/>
    <w:rsid w:val="0081542C"/>
    <w:rsid w:val="00821F68"/>
    <w:rsid w:val="00823395"/>
    <w:rsid w:val="008237F2"/>
    <w:rsid w:val="00823913"/>
    <w:rsid w:val="00824402"/>
    <w:rsid w:val="0082572F"/>
    <w:rsid w:val="00826C3D"/>
    <w:rsid w:val="00827AE4"/>
    <w:rsid w:val="00833955"/>
    <w:rsid w:val="008347A1"/>
    <w:rsid w:val="00834DF1"/>
    <w:rsid w:val="0083556F"/>
    <w:rsid w:val="00837C33"/>
    <w:rsid w:val="0084278A"/>
    <w:rsid w:val="00843E5D"/>
    <w:rsid w:val="0084571B"/>
    <w:rsid w:val="008511CD"/>
    <w:rsid w:val="008524DE"/>
    <w:rsid w:val="00853031"/>
    <w:rsid w:val="00856794"/>
    <w:rsid w:val="00856D85"/>
    <w:rsid w:val="0086060B"/>
    <w:rsid w:val="0086331E"/>
    <w:rsid w:val="00864147"/>
    <w:rsid w:val="00864663"/>
    <w:rsid w:val="00872A1B"/>
    <w:rsid w:val="00875E69"/>
    <w:rsid w:val="00876F84"/>
    <w:rsid w:val="00877E61"/>
    <w:rsid w:val="0088364D"/>
    <w:rsid w:val="008837D2"/>
    <w:rsid w:val="00886F4F"/>
    <w:rsid w:val="008901D6"/>
    <w:rsid w:val="008920BF"/>
    <w:rsid w:val="00897115"/>
    <w:rsid w:val="008A11FA"/>
    <w:rsid w:val="008B0BD7"/>
    <w:rsid w:val="008C20F2"/>
    <w:rsid w:val="008C5898"/>
    <w:rsid w:val="008C5CFC"/>
    <w:rsid w:val="008C72BE"/>
    <w:rsid w:val="008D1828"/>
    <w:rsid w:val="008D41BA"/>
    <w:rsid w:val="008D7434"/>
    <w:rsid w:val="008E3964"/>
    <w:rsid w:val="008E3D9C"/>
    <w:rsid w:val="008E3F20"/>
    <w:rsid w:val="008E65F9"/>
    <w:rsid w:val="008E7609"/>
    <w:rsid w:val="008F58F1"/>
    <w:rsid w:val="00900A19"/>
    <w:rsid w:val="00900E77"/>
    <w:rsid w:val="009107EF"/>
    <w:rsid w:val="00911548"/>
    <w:rsid w:val="00913117"/>
    <w:rsid w:val="009137E1"/>
    <w:rsid w:val="00914836"/>
    <w:rsid w:val="00915FDC"/>
    <w:rsid w:val="00917211"/>
    <w:rsid w:val="00917E2E"/>
    <w:rsid w:val="0092249E"/>
    <w:rsid w:val="00924958"/>
    <w:rsid w:val="009264A5"/>
    <w:rsid w:val="00933D9A"/>
    <w:rsid w:val="00934DFF"/>
    <w:rsid w:val="009362D5"/>
    <w:rsid w:val="009363E5"/>
    <w:rsid w:val="009364E6"/>
    <w:rsid w:val="00937092"/>
    <w:rsid w:val="00937F3A"/>
    <w:rsid w:val="00940DC8"/>
    <w:rsid w:val="00945EC3"/>
    <w:rsid w:val="00953A82"/>
    <w:rsid w:val="00954B0D"/>
    <w:rsid w:val="00956553"/>
    <w:rsid w:val="00956F04"/>
    <w:rsid w:val="009616F3"/>
    <w:rsid w:val="00967BC8"/>
    <w:rsid w:val="00976705"/>
    <w:rsid w:val="009833AC"/>
    <w:rsid w:val="0098408C"/>
    <w:rsid w:val="00990FF6"/>
    <w:rsid w:val="00991891"/>
    <w:rsid w:val="00991DC8"/>
    <w:rsid w:val="00992310"/>
    <w:rsid w:val="009944AD"/>
    <w:rsid w:val="00994A37"/>
    <w:rsid w:val="00995D7E"/>
    <w:rsid w:val="00996713"/>
    <w:rsid w:val="009A64CA"/>
    <w:rsid w:val="009C55D7"/>
    <w:rsid w:val="009C6E8E"/>
    <w:rsid w:val="009C734E"/>
    <w:rsid w:val="009D071C"/>
    <w:rsid w:val="009D0ED5"/>
    <w:rsid w:val="009E2340"/>
    <w:rsid w:val="009E5520"/>
    <w:rsid w:val="009F11E8"/>
    <w:rsid w:val="009F294C"/>
    <w:rsid w:val="009F6687"/>
    <w:rsid w:val="009F6D7B"/>
    <w:rsid w:val="00A034D1"/>
    <w:rsid w:val="00A0607A"/>
    <w:rsid w:val="00A10C48"/>
    <w:rsid w:val="00A14018"/>
    <w:rsid w:val="00A14D2E"/>
    <w:rsid w:val="00A158D3"/>
    <w:rsid w:val="00A15A69"/>
    <w:rsid w:val="00A17F1B"/>
    <w:rsid w:val="00A205C2"/>
    <w:rsid w:val="00A30827"/>
    <w:rsid w:val="00A32739"/>
    <w:rsid w:val="00A3461D"/>
    <w:rsid w:val="00A35DA4"/>
    <w:rsid w:val="00A37073"/>
    <w:rsid w:val="00A4064B"/>
    <w:rsid w:val="00A417CB"/>
    <w:rsid w:val="00A438D7"/>
    <w:rsid w:val="00A44ACA"/>
    <w:rsid w:val="00A6730A"/>
    <w:rsid w:val="00A708FC"/>
    <w:rsid w:val="00A71DCE"/>
    <w:rsid w:val="00A803A7"/>
    <w:rsid w:val="00A808E0"/>
    <w:rsid w:val="00A822FE"/>
    <w:rsid w:val="00A85509"/>
    <w:rsid w:val="00A900D5"/>
    <w:rsid w:val="00A9302E"/>
    <w:rsid w:val="00AA0586"/>
    <w:rsid w:val="00AA201B"/>
    <w:rsid w:val="00AA27BB"/>
    <w:rsid w:val="00AA2EBF"/>
    <w:rsid w:val="00AA7B47"/>
    <w:rsid w:val="00AB0BC8"/>
    <w:rsid w:val="00AB1BEE"/>
    <w:rsid w:val="00AC6C3E"/>
    <w:rsid w:val="00AC77DE"/>
    <w:rsid w:val="00AD0918"/>
    <w:rsid w:val="00AD11C9"/>
    <w:rsid w:val="00AD2DCF"/>
    <w:rsid w:val="00AD3AC5"/>
    <w:rsid w:val="00AD63CD"/>
    <w:rsid w:val="00AD73DB"/>
    <w:rsid w:val="00AE1C10"/>
    <w:rsid w:val="00AE42B5"/>
    <w:rsid w:val="00AE7B69"/>
    <w:rsid w:val="00AF20F3"/>
    <w:rsid w:val="00AF6E2A"/>
    <w:rsid w:val="00AF7001"/>
    <w:rsid w:val="00B00380"/>
    <w:rsid w:val="00B05357"/>
    <w:rsid w:val="00B07F4D"/>
    <w:rsid w:val="00B14B8D"/>
    <w:rsid w:val="00B16583"/>
    <w:rsid w:val="00B16B24"/>
    <w:rsid w:val="00B219CD"/>
    <w:rsid w:val="00B22176"/>
    <w:rsid w:val="00B22236"/>
    <w:rsid w:val="00B32413"/>
    <w:rsid w:val="00B34A0B"/>
    <w:rsid w:val="00B4218E"/>
    <w:rsid w:val="00B42820"/>
    <w:rsid w:val="00B429B5"/>
    <w:rsid w:val="00B4418A"/>
    <w:rsid w:val="00B44285"/>
    <w:rsid w:val="00B5233C"/>
    <w:rsid w:val="00B556F5"/>
    <w:rsid w:val="00B573DB"/>
    <w:rsid w:val="00B6485E"/>
    <w:rsid w:val="00B6559E"/>
    <w:rsid w:val="00B66319"/>
    <w:rsid w:val="00B70FB9"/>
    <w:rsid w:val="00B7367D"/>
    <w:rsid w:val="00B74459"/>
    <w:rsid w:val="00B76596"/>
    <w:rsid w:val="00B87FC7"/>
    <w:rsid w:val="00B973EA"/>
    <w:rsid w:val="00B97B9E"/>
    <w:rsid w:val="00BA1381"/>
    <w:rsid w:val="00BA4E1B"/>
    <w:rsid w:val="00BA79C9"/>
    <w:rsid w:val="00BA7FB2"/>
    <w:rsid w:val="00BB06D2"/>
    <w:rsid w:val="00BB13F5"/>
    <w:rsid w:val="00BB1F01"/>
    <w:rsid w:val="00BB68EE"/>
    <w:rsid w:val="00BC3C45"/>
    <w:rsid w:val="00BD23C9"/>
    <w:rsid w:val="00BE299A"/>
    <w:rsid w:val="00BE6AB1"/>
    <w:rsid w:val="00BF08F4"/>
    <w:rsid w:val="00BF3F04"/>
    <w:rsid w:val="00C0581B"/>
    <w:rsid w:val="00C05D2D"/>
    <w:rsid w:val="00C10D39"/>
    <w:rsid w:val="00C215D6"/>
    <w:rsid w:val="00C261C4"/>
    <w:rsid w:val="00C30A40"/>
    <w:rsid w:val="00C34612"/>
    <w:rsid w:val="00C47AEF"/>
    <w:rsid w:val="00C565AC"/>
    <w:rsid w:val="00C579F8"/>
    <w:rsid w:val="00C60C09"/>
    <w:rsid w:val="00C60EB7"/>
    <w:rsid w:val="00C622D3"/>
    <w:rsid w:val="00C62AE5"/>
    <w:rsid w:val="00C652D8"/>
    <w:rsid w:val="00C7078C"/>
    <w:rsid w:val="00C71F85"/>
    <w:rsid w:val="00C74A7E"/>
    <w:rsid w:val="00C75B22"/>
    <w:rsid w:val="00C81725"/>
    <w:rsid w:val="00C834CD"/>
    <w:rsid w:val="00C85FE8"/>
    <w:rsid w:val="00C90F9A"/>
    <w:rsid w:val="00C97031"/>
    <w:rsid w:val="00C97086"/>
    <w:rsid w:val="00CA0005"/>
    <w:rsid w:val="00CA1942"/>
    <w:rsid w:val="00CA1BB3"/>
    <w:rsid w:val="00CA748F"/>
    <w:rsid w:val="00CB69F9"/>
    <w:rsid w:val="00CC7522"/>
    <w:rsid w:val="00CD2D2B"/>
    <w:rsid w:val="00CE1137"/>
    <w:rsid w:val="00CE1D0F"/>
    <w:rsid w:val="00CE2E35"/>
    <w:rsid w:val="00CE3172"/>
    <w:rsid w:val="00CE33A6"/>
    <w:rsid w:val="00CF19CF"/>
    <w:rsid w:val="00D011EE"/>
    <w:rsid w:val="00D057C5"/>
    <w:rsid w:val="00D05E02"/>
    <w:rsid w:val="00D1193C"/>
    <w:rsid w:val="00D12640"/>
    <w:rsid w:val="00D1470E"/>
    <w:rsid w:val="00D17205"/>
    <w:rsid w:val="00D34E03"/>
    <w:rsid w:val="00D46B26"/>
    <w:rsid w:val="00D5021D"/>
    <w:rsid w:val="00D50641"/>
    <w:rsid w:val="00D52045"/>
    <w:rsid w:val="00D561D7"/>
    <w:rsid w:val="00D57495"/>
    <w:rsid w:val="00D61575"/>
    <w:rsid w:val="00D7381B"/>
    <w:rsid w:val="00D74120"/>
    <w:rsid w:val="00D763F7"/>
    <w:rsid w:val="00D77D6B"/>
    <w:rsid w:val="00D84478"/>
    <w:rsid w:val="00D877AB"/>
    <w:rsid w:val="00D91498"/>
    <w:rsid w:val="00D926A1"/>
    <w:rsid w:val="00D92BE3"/>
    <w:rsid w:val="00D94959"/>
    <w:rsid w:val="00D96F05"/>
    <w:rsid w:val="00D9755F"/>
    <w:rsid w:val="00DA20EE"/>
    <w:rsid w:val="00DA267E"/>
    <w:rsid w:val="00DA5DBB"/>
    <w:rsid w:val="00DA7F26"/>
    <w:rsid w:val="00DB0EB4"/>
    <w:rsid w:val="00DB1BDB"/>
    <w:rsid w:val="00DB1E65"/>
    <w:rsid w:val="00DB4A5B"/>
    <w:rsid w:val="00DB7BA2"/>
    <w:rsid w:val="00DC0560"/>
    <w:rsid w:val="00DC18A4"/>
    <w:rsid w:val="00DC18D5"/>
    <w:rsid w:val="00DC3879"/>
    <w:rsid w:val="00DC773C"/>
    <w:rsid w:val="00DD0023"/>
    <w:rsid w:val="00DD13C8"/>
    <w:rsid w:val="00DD1F04"/>
    <w:rsid w:val="00DD31D1"/>
    <w:rsid w:val="00DD41A0"/>
    <w:rsid w:val="00DE0A1F"/>
    <w:rsid w:val="00DE27D6"/>
    <w:rsid w:val="00DE3C75"/>
    <w:rsid w:val="00DF0463"/>
    <w:rsid w:val="00DF22B1"/>
    <w:rsid w:val="00DF444F"/>
    <w:rsid w:val="00DF66B9"/>
    <w:rsid w:val="00E03257"/>
    <w:rsid w:val="00E063A0"/>
    <w:rsid w:val="00E14DEA"/>
    <w:rsid w:val="00E2095D"/>
    <w:rsid w:val="00E213F3"/>
    <w:rsid w:val="00E25B04"/>
    <w:rsid w:val="00E34AA8"/>
    <w:rsid w:val="00E429B1"/>
    <w:rsid w:val="00E42E9D"/>
    <w:rsid w:val="00E44571"/>
    <w:rsid w:val="00E47A9E"/>
    <w:rsid w:val="00E51F46"/>
    <w:rsid w:val="00E520AE"/>
    <w:rsid w:val="00E53977"/>
    <w:rsid w:val="00E5513B"/>
    <w:rsid w:val="00E56DE9"/>
    <w:rsid w:val="00E61457"/>
    <w:rsid w:val="00E65DFD"/>
    <w:rsid w:val="00E70EA2"/>
    <w:rsid w:val="00E71F39"/>
    <w:rsid w:val="00E7255C"/>
    <w:rsid w:val="00E75695"/>
    <w:rsid w:val="00E769CB"/>
    <w:rsid w:val="00E802CF"/>
    <w:rsid w:val="00E81767"/>
    <w:rsid w:val="00E83B33"/>
    <w:rsid w:val="00E85032"/>
    <w:rsid w:val="00E8620C"/>
    <w:rsid w:val="00E90D6B"/>
    <w:rsid w:val="00E91BEC"/>
    <w:rsid w:val="00EA48CD"/>
    <w:rsid w:val="00EA4EAF"/>
    <w:rsid w:val="00EA638B"/>
    <w:rsid w:val="00EB1CF6"/>
    <w:rsid w:val="00EB2A18"/>
    <w:rsid w:val="00EB2F98"/>
    <w:rsid w:val="00EB357F"/>
    <w:rsid w:val="00EB36A6"/>
    <w:rsid w:val="00EB3E66"/>
    <w:rsid w:val="00EB5377"/>
    <w:rsid w:val="00EC223A"/>
    <w:rsid w:val="00EC2A3F"/>
    <w:rsid w:val="00EC551C"/>
    <w:rsid w:val="00EC69DC"/>
    <w:rsid w:val="00EC7C67"/>
    <w:rsid w:val="00ED24DB"/>
    <w:rsid w:val="00EE06EE"/>
    <w:rsid w:val="00EE0E0A"/>
    <w:rsid w:val="00EE37B9"/>
    <w:rsid w:val="00EE642A"/>
    <w:rsid w:val="00EE643F"/>
    <w:rsid w:val="00EE7AD2"/>
    <w:rsid w:val="00EF191E"/>
    <w:rsid w:val="00EF1E25"/>
    <w:rsid w:val="00EF58B7"/>
    <w:rsid w:val="00F02938"/>
    <w:rsid w:val="00F04663"/>
    <w:rsid w:val="00F0579C"/>
    <w:rsid w:val="00F0651F"/>
    <w:rsid w:val="00F0720A"/>
    <w:rsid w:val="00F15889"/>
    <w:rsid w:val="00F21016"/>
    <w:rsid w:val="00F26FC3"/>
    <w:rsid w:val="00F316E2"/>
    <w:rsid w:val="00F36D14"/>
    <w:rsid w:val="00F44964"/>
    <w:rsid w:val="00F505A0"/>
    <w:rsid w:val="00F658B0"/>
    <w:rsid w:val="00F65ECD"/>
    <w:rsid w:val="00F72C18"/>
    <w:rsid w:val="00F73110"/>
    <w:rsid w:val="00F732A9"/>
    <w:rsid w:val="00F75085"/>
    <w:rsid w:val="00F77E2A"/>
    <w:rsid w:val="00F82A02"/>
    <w:rsid w:val="00F86E9A"/>
    <w:rsid w:val="00F95D4E"/>
    <w:rsid w:val="00FA2738"/>
    <w:rsid w:val="00FA3536"/>
    <w:rsid w:val="00FA5A09"/>
    <w:rsid w:val="00FB2588"/>
    <w:rsid w:val="00FB49B7"/>
    <w:rsid w:val="00FB6EB9"/>
    <w:rsid w:val="00FC43F8"/>
    <w:rsid w:val="00FC4FD3"/>
    <w:rsid w:val="00FD1DE1"/>
    <w:rsid w:val="00FD5160"/>
    <w:rsid w:val="00FD69BF"/>
    <w:rsid w:val="00FD7EE9"/>
    <w:rsid w:val="00FE4430"/>
    <w:rsid w:val="00FE6596"/>
    <w:rsid w:val="00FF2EC9"/>
    <w:rsid w:val="00FF5C61"/>
    <w:rsid w:val="00F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A700E"/>
  <w15:chartTrackingRefBased/>
  <w15:docId w15:val="{7C85B32A-0ED3-44D1-BB7D-FE3FCDD4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36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57019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EE642A"/>
  </w:style>
  <w:style w:type="character" w:customStyle="1" w:styleId="break-words">
    <w:name w:val="break-words"/>
    <w:basedOn w:val="DefaultParagraphFont"/>
    <w:rsid w:val="00EE642A"/>
  </w:style>
  <w:style w:type="character" w:customStyle="1" w:styleId="apple-converted-space">
    <w:name w:val="apple-converted-space"/>
    <w:basedOn w:val="DefaultParagraphFont"/>
    <w:rsid w:val="00CA1942"/>
  </w:style>
  <w:style w:type="character" w:styleId="Strong">
    <w:name w:val="Strong"/>
    <w:basedOn w:val="DefaultParagraphFont"/>
    <w:uiPriority w:val="22"/>
    <w:qFormat/>
    <w:rsid w:val="00116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41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4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7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3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8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68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85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3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63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0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48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095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09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306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2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3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4990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5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70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16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3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4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302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09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57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3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237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20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29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74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1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08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19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35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3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0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5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11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71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3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7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5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7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8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21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92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1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22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2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84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0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9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64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94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8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11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473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4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7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63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50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7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1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57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43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97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1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87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richte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a-richter" TargetMode="External"/><Relationship Id="rId5" Type="http://schemas.openxmlformats.org/officeDocument/2006/relationships/hyperlink" Target="mailto:anarichter@proton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Richter</dc:creator>
  <cp:keywords/>
  <dc:description/>
  <cp:lastModifiedBy>Ana Carolina Richter</cp:lastModifiedBy>
  <cp:revision>77</cp:revision>
  <cp:lastPrinted>2022-05-18T14:05:00Z</cp:lastPrinted>
  <dcterms:created xsi:type="dcterms:W3CDTF">2023-06-05T13:12:00Z</dcterms:created>
  <dcterms:modified xsi:type="dcterms:W3CDTF">2024-05-05T20:29:00Z</dcterms:modified>
</cp:coreProperties>
</file>