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FFE8D" w14:textId="644F6A6D" w:rsidR="001B12CD" w:rsidRDefault="001B12CD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Extracted sequences from the snippet – Ebola variant 1 (Oct 2018)</w:t>
      </w:r>
    </w:p>
    <w:p w14:paraId="629E3C0E" w14:textId="77777777" w:rsidR="001B12CD" w:rsidRDefault="001B12CD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4C4E7BCB" w14:textId="10352A23" w:rsidR="001B12CD" w:rsidRPr="001B12CD" w:rsidRDefault="001B12CD">
      <w:pPr>
        <w:rPr>
          <w:rFonts w:ascii="Menlo" w:hAnsi="Menlo" w:cs="Menlo"/>
          <w:b/>
          <w:bCs/>
          <w:color w:val="000000"/>
          <w:sz w:val="22"/>
          <w:szCs w:val="22"/>
        </w:rPr>
      </w:pPr>
      <w:r w:rsidRPr="001B12CD">
        <w:rPr>
          <w:rFonts w:ascii="Menlo" w:hAnsi="Menlo" w:cs="Menlo"/>
          <w:b/>
          <w:bCs/>
          <w:color w:val="000000"/>
          <w:sz w:val="22"/>
          <w:szCs w:val="22"/>
        </w:rPr>
        <w:t>572</w:t>
      </w:r>
    </w:p>
    <w:p w14:paraId="1D0DC608" w14:textId="77777777" w:rsidR="001B12CD" w:rsidRDefault="001B12CD">
      <w:pPr>
        <w:rPr>
          <w:rFonts w:ascii="Menlo" w:hAnsi="Menlo" w:cs="Menlo"/>
          <w:color w:val="000000"/>
          <w:sz w:val="22"/>
          <w:szCs w:val="22"/>
        </w:rPr>
      </w:pPr>
    </w:p>
    <w:p w14:paraId="5D276860" w14:textId="3A1B81C7" w:rsidR="008503ED" w:rsidRDefault="001B12C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TCATTGTATGGATTCAGTTACGTATTGCTAAGGTTAACACAAGACACCAGGCAACTTTCTTCAGCACCTTCCACAAGCTGACCGGTAAGAGGTGACTTCTAAAAATGGACAGCCATTAAATCCCTGTTCTTTGCCAAAGTACATTGGTTTGGACCCGGTAACTCAGGAACCTCCACCATGTGAAATGCACGGGATTGTGACACGTGTCATTCTCCTGCAAGTCTTCCAACTGTGATTGAAGTAATTGCAATAATTGACTCAGATCCAGTTTTATAGGAATCTTCTCAGGGATAGTGATACTTGCATCTATTTAGTAATCCGTCCATTAGAGGAGACACTTTTAATTGATCAATATACTAAGGTGCTTTACACCATTTGTCTTTTTCTCTCTCTAAATGTAGAACAACAAAAGGGACTCATAATATACTTTGTTTTTAAAGGATTGATTGATGAAAGATCATAACTAATAACGGCCTAGGAAATAATCCTACACTTACTTAATCAATACGGTGATTCAAATGTTAATCTTTCTCACATTGCACATACTTTTGCGCCCTTATCCTCAAATTGG</w:t>
      </w:r>
    </w:p>
    <w:p w14:paraId="4552F799" w14:textId="1AF173D0" w:rsidR="001B12CD" w:rsidRDefault="001B12CD">
      <w:pPr>
        <w:rPr>
          <w:rFonts w:ascii="Menlo" w:hAnsi="Menlo" w:cs="Menlo"/>
          <w:color w:val="000000"/>
          <w:sz w:val="22"/>
          <w:szCs w:val="22"/>
        </w:rPr>
      </w:pPr>
    </w:p>
    <w:p w14:paraId="3BF4B420" w14:textId="73E2C73D" w:rsidR="001B12CD" w:rsidRDefault="001B12CD">
      <w:pPr>
        <w:rPr>
          <w:rFonts w:ascii="Menlo" w:hAnsi="Menlo" w:cs="Menlo"/>
          <w:color w:val="000000"/>
          <w:sz w:val="22"/>
          <w:szCs w:val="22"/>
        </w:rPr>
      </w:pPr>
    </w:p>
    <w:p w14:paraId="5E02537D" w14:textId="4FA2F846" w:rsidR="001B12CD" w:rsidRPr="001B12CD" w:rsidRDefault="001B12CD">
      <w:pPr>
        <w:rPr>
          <w:rFonts w:ascii="Menlo" w:hAnsi="Menlo" w:cs="Menlo"/>
          <w:b/>
          <w:bCs/>
          <w:color w:val="000000"/>
          <w:sz w:val="22"/>
          <w:szCs w:val="22"/>
        </w:rPr>
      </w:pPr>
      <w:r w:rsidRPr="001B12CD">
        <w:rPr>
          <w:rFonts w:ascii="Menlo" w:hAnsi="Menlo" w:cs="Menlo"/>
          <w:b/>
          <w:bCs/>
          <w:color w:val="000000"/>
          <w:sz w:val="22"/>
          <w:szCs w:val="22"/>
        </w:rPr>
        <w:t>541</w:t>
      </w:r>
    </w:p>
    <w:p w14:paraId="1B09A671" w14:textId="77777777" w:rsidR="001B12CD" w:rsidRDefault="001B12CD">
      <w:pPr>
        <w:rPr>
          <w:rFonts w:ascii="Menlo" w:hAnsi="Menlo" w:cs="Menlo"/>
          <w:color w:val="000000"/>
          <w:sz w:val="22"/>
          <w:szCs w:val="22"/>
        </w:rPr>
      </w:pPr>
    </w:p>
    <w:p w14:paraId="16AC102C" w14:textId="2CE620BE" w:rsidR="001B12CD" w:rsidRDefault="001B12C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CGGTACTTCGTTCGGTCGCATTTGGCACAGGGTTCAACACAAAGGGCACCAAACAACTTTCTTCAACACCTTGATCGACTTTGCTTCCTGATTATCTACCGAGAACATTTCGCTGAAAGGTGTCGTTGCATTTCTGATACTGCCCAAGCTAGAAGGACTTCTTCAGCTCACACCCTTGAGAGCCGGTCAATGCAACGAAGGGACCAAATCTAGTGGCTACTATTCTACCACAATTAGATATCAGGCTACCAGTTTGGAACCAATGAGACAGAGTACTTGTTCGAGGTTGACAATTTGACCTACGTCCAACTTGAATCAGATTCACACCACAGTTTTCTGCTCCAGCTGAATGAGACCAATATATACAGGTGGGAAGGGCAATACCACGGAAAACTAATTTGGAAGGTCAACCCCAGAAATTGATACAACAATCCCGGGGAGTGGGCCTTCTGGGGAAACTAAAAACCTCACTAGAAAATTCGCAGTGAAGAGTTGTCTTTCACAGTTGTATCAAACAGACCAAAAACATCAGTGAATTAG</w:t>
      </w:r>
    </w:p>
    <w:p w14:paraId="1382D784" w14:textId="1D92A92A" w:rsidR="001B12CD" w:rsidRDefault="001B12CD">
      <w:pPr>
        <w:rPr>
          <w:rFonts w:ascii="Menlo" w:hAnsi="Menlo" w:cs="Menlo"/>
          <w:color w:val="000000"/>
          <w:sz w:val="22"/>
          <w:szCs w:val="22"/>
        </w:rPr>
      </w:pPr>
    </w:p>
    <w:p w14:paraId="1E706B4E" w14:textId="77777777" w:rsidR="001B12CD" w:rsidRPr="001B12CD" w:rsidRDefault="001B12CD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6C0E7C42" w14:textId="452B5773" w:rsidR="001B12CD" w:rsidRPr="001B12CD" w:rsidRDefault="001B12CD">
      <w:pPr>
        <w:rPr>
          <w:rFonts w:ascii="Menlo" w:hAnsi="Menlo" w:cs="Menlo"/>
          <w:b/>
          <w:bCs/>
          <w:color w:val="000000"/>
          <w:sz w:val="22"/>
          <w:szCs w:val="22"/>
        </w:rPr>
      </w:pPr>
      <w:r w:rsidRPr="001B12CD">
        <w:rPr>
          <w:rFonts w:ascii="Menlo" w:hAnsi="Menlo" w:cs="Menlo"/>
          <w:b/>
          <w:bCs/>
          <w:color w:val="000000"/>
          <w:sz w:val="22"/>
          <w:szCs w:val="22"/>
        </w:rPr>
        <w:t>628</w:t>
      </w:r>
    </w:p>
    <w:p w14:paraId="2AC6BF9B" w14:textId="25B15535" w:rsidR="001B12CD" w:rsidRDefault="001B12CD">
      <w:pPr>
        <w:rPr>
          <w:rFonts w:ascii="Menlo" w:hAnsi="Menlo" w:cs="Menlo"/>
          <w:color w:val="000000"/>
          <w:sz w:val="22"/>
          <w:szCs w:val="22"/>
        </w:rPr>
      </w:pPr>
    </w:p>
    <w:p w14:paraId="1F1E9910" w14:textId="77777777" w:rsidR="001B12CD" w:rsidRDefault="001B12CD">
      <w:pPr>
        <w:rPr>
          <w:rFonts w:ascii="Menlo" w:hAnsi="Menlo" w:cs="Menlo"/>
          <w:color w:val="000000"/>
          <w:sz w:val="22"/>
          <w:szCs w:val="22"/>
        </w:rPr>
      </w:pPr>
    </w:p>
    <w:p w14:paraId="62B262B4" w14:textId="333C5719" w:rsidR="001B12CD" w:rsidRDefault="001B12CD">
      <w:r>
        <w:rPr>
          <w:rFonts w:ascii="Menlo" w:hAnsi="Menlo" w:cs="Menlo"/>
          <w:color w:val="000000"/>
          <w:sz w:val="22"/>
          <w:szCs w:val="22"/>
        </w:rPr>
        <w:t>TCGGTGTACTTCGTTCAGTTACGTATTGCTAAGGTTAACACAAAGACACCACGGCAACTTTCTTCAGCACCTCAAAGGAGAGAAGCGGCCGGCATTAGCTTCAGTTGTCTCCTCTTCAGCTTTATGGCAGCAAGTGTTCTCTTAATGTTTTTCACTAGATACTGCTGGCAGCAATTCCTCAGGCGCTTCACTCCATCACGCTTCTTGACTTTAAAACGGAACCCGTGCCCTTCAAATACTTGACTGCGCCACTTTCCAAAGAAAAGTTTGTAATCTCCTGGTACGCATGATGAAGACAAAGCGAGAAGGGAAACTGTCCACACTCTCTTGAAAATCAACACACCTGCTTCAAAGGCCTGTATGATAAGTTGTAGAAATTTCTTGCGAGATTGTTTACTTGATACACTGGGATGACTCTTTGCCGAACAATCCCCTGTTGAACGGACAGACCTGCTGTCAAGATCTTGTGGTAATCCATGTCCAGATTCAGCAGTGAGACTCAGCGCCGTGGATTTTCTGAGGACGAGAATCACATACTCGGAATTTTGTGATTCCGAGCAATTTGTCTTTAGGTGCTGAAGAGAAGTTGTCGGTGTCTTTGTGTTAACCTTAGCAATACGTAACTGGC</w:t>
      </w:r>
    </w:p>
    <w:sectPr w:rsidR="001B12CD" w:rsidSect="00B71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CD"/>
    <w:rsid w:val="001B12CD"/>
    <w:rsid w:val="008503ED"/>
    <w:rsid w:val="00B7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EE2F8"/>
  <w15:chartTrackingRefBased/>
  <w15:docId w15:val="{918593B4-5C16-CB4E-951C-9732EB48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Rana</dc:creator>
  <cp:keywords/>
  <dc:description/>
  <cp:lastModifiedBy>Ankit Rana</cp:lastModifiedBy>
  <cp:revision>1</cp:revision>
  <dcterms:created xsi:type="dcterms:W3CDTF">2020-05-14T02:54:00Z</dcterms:created>
  <dcterms:modified xsi:type="dcterms:W3CDTF">2020-05-14T02:59:00Z</dcterms:modified>
</cp:coreProperties>
</file>