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1C220" w14:textId="77777777" w:rsidR="002C4AAC" w:rsidRDefault="002332E4" w:rsidP="002C4AAC">
      <w:pPr>
        <w:pStyle w:val="yiv4989867159msonormal"/>
        <w:shd w:val="clear" w:color="auto" w:fill="FFFFFF"/>
        <w:rPr>
          <w:rFonts w:asciiTheme="minorHAnsi" w:hAnsiTheme="minorHAnsi" w:cstheme="minorHAnsi"/>
          <w:noProof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 xml:space="preserve">Distributed Architecture: Distributed Component Architecture. </w:t>
      </w:r>
      <w:r w:rsidR="00D34038">
        <w:rPr>
          <w:rFonts w:asciiTheme="minorHAnsi" w:hAnsiTheme="minorHAnsi" w:cstheme="minorHAnsi"/>
          <w:color w:val="1D2228"/>
          <w:sz w:val="22"/>
          <w:szCs w:val="22"/>
        </w:rPr>
        <w:t>The leading vehicles communicate with at most three vehicles behind.</w:t>
      </w:r>
      <w:r w:rsidR="002C4AAC" w:rsidRPr="002C4AAC">
        <w:rPr>
          <w:rFonts w:asciiTheme="minorHAnsi" w:hAnsiTheme="minorHAnsi" w:cstheme="minorHAnsi"/>
          <w:noProof/>
          <w:color w:val="1D2228"/>
          <w:sz w:val="22"/>
          <w:szCs w:val="22"/>
        </w:rPr>
        <w:t xml:space="preserve"> </w:t>
      </w:r>
    </w:p>
    <w:p w14:paraId="27BFE14C" w14:textId="46AB42E2" w:rsidR="002C4AAC" w:rsidRDefault="002C4AAC" w:rsidP="002C4AAC">
      <w:pPr>
        <w:pStyle w:val="yiv4989867159msonormal"/>
        <w:shd w:val="clear" w:color="auto" w:fill="FFFFFF"/>
        <w:jc w:val="center"/>
        <w:rPr>
          <w:rFonts w:asciiTheme="minorHAnsi" w:hAnsiTheme="minorHAnsi" w:cstheme="minorHAnsi"/>
          <w:color w:val="1D2228"/>
          <w:sz w:val="22"/>
          <w:szCs w:val="22"/>
        </w:rPr>
      </w:pPr>
      <w:r>
        <w:rPr>
          <w:rFonts w:asciiTheme="minorHAnsi" w:hAnsiTheme="minorHAnsi" w:cstheme="minorHAnsi"/>
          <w:noProof/>
          <w:color w:val="1D2228"/>
          <w:sz w:val="22"/>
          <w:szCs w:val="22"/>
        </w:rPr>
        <w:drawing>
          <wp:inline distT="0" distB="0" distL="0" distR="0" wp14:anchorId="0D1764AD" wp14:editId="557DEB7B">
            <wp:extent cx="5181600" cy="33710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59" cy="337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FC56" w14:textId="545A2586" w:rsidR="002C4AAC" w:rsidRDefault="00D34038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>
        <w:rPr>
          <w:rFonts w:asciiTheme="minorHAnsi" w:hAnsiTheme="minorHAnsi" w:cstheme="minorHAnsi"/>
          <w:color w:val="1D2228"/>
          <w:sz w:val="22"/>
          <w:szCs w:val="22"/>
        </w:rPr>
        <w:t xml:space="preserve">The length of a truck in Germany is between 18 and 25 meters. The following distance between two trucks should be </w:t>
      </w:r>
      <w:r w:rsidR="002C4AAC">
        <w:rPr>
          <w:rFonts w:asciiTheme="minorHAnsi" w:hAnsiTheme="minorHAnsi" w:cstheme="minorHAnsi"/>
          <w:color w:val="1D2228"/>
          <w:sz w:val="22"/>
          <w:szCs w:val="22"/>
        </w:rPr>
        <w:t xml:space="preserve">equivalent to the distance travelled by the vehicle in 4 seconds [1]. The maximum speed of trucks is 80 km/h. So, the recommended distance between two trucks is about 90 meters. For a convoy of three, the total distance </w:t>
      </w:r>
      <w:r w:rsidR="00FD0FA0">
        <w:rPr>
          <w:rFonts w:asciiTheme="minorHAnsi" w:hAnsiTheme="minorHAnsi" w:cstheme="minorHAnsi"/>
          <w:color w:val="1D2228"/>
          <w:sz w:val="22"/>
          <w:szCs w:val="22"/>
        </w:rPr>
        <w:t>between the leading truck and the last truck is 20</w:t>
      </w:r>
      <w:r w:rsidR="002C4AAC">
        <w:rPr>
          <w:rFonts w:asciiTheme="minorHAnsi" w:hAnsiTheme="minorHAnsi" w:cstheme="minorHAnsi"/>
          <w:color w:val="1D2228"/>
          <w:sz w:val="22"/>
          <w:szCs w:val="22"/>
        </w:rPr>
        <w:t xml:space="preserve">5 m. If the convoy de-couples to allow another vehicle in, the distance between the trucks is increased by </w:t>
      </w:r>
      <w:r w:rsidR="00FD0FA0">
        <w:rPr>
          <w:rFonts w:asciiTheme="minorHAnsi" w:hAnsiTheme="minorHAnsi" w:cstheme="minorHAnsi"/>
          <w:color w:val="1D2228"/>
          <w:sz w:val="22"/>
          <w:szCs w:val="22"/>
        </w:rPr>
        <w:t>205</w:t>
      </w:r>
      <w:r w:rsidR="002C4AAC">
        <w:rPr>
          <w:rFonts w:asciiTheme="minorHAnsi" w:hAnsiTheme="minorHAnsi" w:cstheme="minorHAnsi"/>
          <w:color w:val="1D2228"/>
          <w:sz w:val="22"/>
          <w:szCs w:val="22"/>
        </w:rPr>
        <w:t xml:space="preserve"> m.</w:t>
      </w:r>
      <w:r w:rsidR="00FD0FA0">
        <w:rPr>
          <w:rFonts w:asciiTheme="minorHAnsi" w:hAnsiTheme="minorHAnsi" w:cstheme="minorHAnsi"/>
          <w:color w:val="1D2228"/>
          <w:sz w:val="22"/>
          <w:szCs w:val="22"/>
        </w:rPr>
        <w:t xml:space="preserve"> I a convoy of 4 with each vehicle decoupled, the total distance is</w:t>
      </w:r>
      <w:r w:rsidR="00D73DF4">
        <w:rPr>
          <w:rFonts w:asciiTheme="minorHAnsi" w:hAnsiTheme="minorHAnsi" w:cstheme="minorHAnsi"/>
          <w:color w:val="1D2228"/>
          <w:sz w:val="22"/>
          <w:szCs w:val="22"/>
        </w:rPr>
        <w:t xml:space="preserve"> 665 m</w:t>
      </w:r>
    </w:p>
    <w:p w14:paraId="3046A1D9" w14:textId="77777777" w:rsidR="002C4AAC" w:rsidRDefault="002C4AAC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</w:p>
    <w:p w14:paraId="61C1C8D6" w14:textId="2829ACB7" w:rsidR="002C4AAC" w:rsidRDefault="002C4AAC" w:rsidP="002C4AAC">
      <w:pPr>
        <w:pStyle w:val="yiv4989867159msonormal"/>
        <w:shd w:val="clear" w:color="auto" w:fill="FFFFFF"/>
        <w:jc w:val="center"/>
        <w:rPr>
          <w:rFonts w:asciiTheme="minorHAnsi" w:hAnsiTheme="minorHAnsi" w:cstheme="minorHAnsi"/>
          <w:color w:val="1D2228"/>
          <w:sz w:val="22"/>
          <w:szCs w:val="22"/>
        </w:rPr>
      </w:pPr>
      <w:r>
        <w:rPr>
          <w:rFonts w:asciiTheme="minorHAnsi" w:hAnsiTheme="minorHAnsi" w:cstheme="minorHAnsi"/>
          <w:noProof/>
          <w:color w:val="1D2228"/>
          <w:sz w:val="22"/>
          <w:szCs w:val="22"/>
        </w:rPr>
        <w:drawing>
          <wp:inline distT="0" distB="0" distL="0" distR="0" wp14:anchorId="61D3A0C0" wp14:editId="0ECACF67">
            <wp:extent cx="55340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0F2E" w14:textId="289D0E90" w:rsidR="00D34038" w:rsidRPr="002332E4" w:rsidRDefault="00D34038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</w:p>
    <w:p w14:paraId="4542DD5A" w14:textId="39B50340" w:rsidR="00371E70" w:rsidRDefault="00371E70" w:rsidP="00371E70">
      <w:pPr>
        <w:pStyle w:val="yiv4989867159msonormal"/>
        <w:shd w:val="clear" w:color="auto" w:fill="FFFFFF"/>
        <w:ind w:firstLine="720"/>
        <w:jc w:val="center"/>
        <w:rPr>
          <w:rFonts w:asciiTheme="minorHAnsi" w:hAnsiTheme="minorHAnsi" w:cstheme="minorHAnsi"/>
          <w:color w:val="1D2228"/>
          <w:sz w:val="22"/>
          <w:szCs w:val="22"/>
        </w:rPr>
      </w:pPr>
    </w:p>
    <w:p w14:paraId="7DDA1F8B" w14:textId="77777777" w:rsidR="00371E70" w:rsidRDefault="00371E70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</w:p>
    <w:p w14:paraId="5FB08DA0" w14:textId="31329DBD" w:rsidR="002332E4" w:rsidRPr="002332E4" w:rsidRDefault="002332E4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>Parallel Architecture: The memory architecture for each multicore processor in each vehicle is a distributed memory architecture. Increases redundancy due to the high risk of the task at hand. The different functions of a vehicle have a processor assigned to that function.</w:t>
      </w:r>
    </w:p>
    <w:p w14:paraId="1CCFC391" w14:textId="77777777" w:rsidR="002332E4" w:rsidRPr="002332E4" w:rsidRDefault="002332E4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>Scalability. The number of vehicles in the convoy should be able to vary between 2 and 20</w:t>
      </w:r>
    </w:p>
    <w:p w14:paraId="698E581B" w14:textId="77777777" w:rsidR="002332E4" w:rsidRPr="002332E4" w:rsidRDefault="002332E4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lastRenderedPageBreak/>
        <w:t>Latency. The latency of the communication between the vehicle in the front of the convoy and the last vehicle in the convoy should be low to reduce the possibility of accidents.</w:t>
      </w:r>
    </w:p>
    <w:p w14:paraId="164649D6" w14:textId="77777777" w:rsidR="002332E4" w:rsidRPr="002332E4" w:rsidRDefault="002332E4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>Synchronized Clock: The clocks in each vehicle are synchronized using GPS by Simple Network Time Protocol.</w:t>
      </w:r>
    </w:p>
    <w:p w14:paraId="78A24CE4" w14:textId="2ABD3497" w:rsidR="002332E4" w:rsidRPr="002332E4" w:rsidRDefault="002332E4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 xml:space="preserve">For the network the requirements are high bandwidth, low latency, long range, fault tolerance and deterministic characteristics. The network chosen is </w:t>
      </w:r>
      <w:r w:rsidR="00D73DF4" w:rsidRPr="00D73DF4">
        <w:rPr>
          <w:rFonts w:asciiTheme="minorHAnsi" w:hAnsiTheme="minorHAnsi" w:cstheme="minorHAnsi"/>
          <w:color w:val="1D2228"/>
          <w:sz w:val="22"/>
          <w:szCs w:val="22"/>
        </w:rPr>
        <w:t>Dedicated short-range communications</w:t>
      </w:r>
      <w:r w:rsidR="00D73DF4">
        <w:rPr>
          <w:rFonts w:asciiTheme="minorHAnsi" w:hAnsiTheme="minorHAnsi" w:cstheme="minorHAnsi"/>
          <w:color w:val="1D2228"/>
          <w:sz w:val="22"/>
          <w:szCs w:val="22"/>
        </w:rPr>
        <w:t>. The range is 300 m.</w:t>
      </w:r>
    </w:p>
    <w:p w14:paraId="056CBD72" w14:textId="25A3BE08" w:rsidR="002332E4" w:rsidRDefault="002332E4" w:rsidP="0067732F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 xml:space="preserve">Programming </w:t>
      </w:r>
      <w:r>
        <w:rPr>
          <w:rFonts w:asciiTheme="minorHAnsi" w:hAnsiTheme="minorHAnsi" w:cstheme="minorHAnsi"/>
          <w:color w:val="1D2228"/>
          <w:sz w:val="22"/>
          <w:szCs w:val="22"/>
        </w:rPr>
        <w:t xml:space="preserve">each processor </w:t>
      </w:r>
      <w:r w:rsidRPr="002332E4">
        <w:rPr>
          <w:rFonts w:asciiTheme="minorHAnsi" w:hAnsiTheme="minorHAnsi" w:cstheme="minorHAnsi"/>
          <w:color w:val="1D2228"/>
          <w:sz w:val="22"/>
          <w:szCs w:val="22"/>
        </w:rPr>
        <w:t>using OpenMP for</w:t>
      </w:r>
      <w:r>
        <w:rPr>
          <w:rFonts w:asciiTheme="minorHAnsi" w:hAnsiTheme="minorHAnsi" w:cstheme="minorHAnsi"/>
          <w:color w:val="1D2228"/>
          <w:sz w:val="22"/>
          <w:szCs w:val="22"/>
        </w:rPr>
        <w:t xml:space="preserve"> multithreading</w:t>
      </w:r>
      <w:r w:rsidR="008019C0">
        <w:rPr>
          <w:rFonts w:asciiTheme="minorHAnsi" w:hAnsiTheme="minorHAnsi" w:cstheme="minorHAnsi"/>
          <w:color w:val="1D2228"/>
          <w:sz w:val="22"/>
          <w:szCs w:val="22"/>
        </w:rPr>
        <w:t xml:space="preserve"> and CUDA</w:t>
      </w:r>
      <w:r w:rsidRPr="002332E4">
        <w:rPr>
          <w:rFonts w:asciiTheme="minorHAnsi" w:hAnsiTheme="minorHAnsi" w:cstheme="minorHAnsi"/>
          <w:color w:val="1D2228"/>
          <w:sz w:val="22"/>
          <w:szCs w:val="22"/>
        </w:rPr>
        <w:t>.</w:t>
      </w:r>
      <w:r w:rsidR="00F10E9C">
        <w:rPr>
          <w:rFonts w:asciiTheme="minorHAnsi" w:hAnsiTheme="minorHAnsi" w:cstheme="minorHAnsi"/>
          <w:color w:val="1D2228"/>
          <w:sz w:val="22"/>
          <w:szCs w:val="22"/>
        </w:rPr>
        <w:t xml:space="preserve"> </w:t>
      </w:r>
    </w:p>
    <w:p w14:paraId="25CB5618" w14:textId="137B3D96" w:rsidR="00F10E9C" w:rsidRPr="002332E4" w:rsidRDefault="00F10E9C" w:rsidP="0067732F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>
        <w:rPr>
          <w:rFonts w:asciiTheme="minorHAnsi" w:hAnsiTheme="minorHAnsi" w:cstheme="minorHAnsi"/>
          <w:color w:val="1D2228"/>
          <w:sz w:val="22"/>
          <w:szCs w:val="22"/>
        </w:rPr>
        <w:t>The hardware chosen is the Nvidia Drive PX2 computer.</w:t>
      </w:r>
    </w:p>
    <w:p w14:paraId="4A274D91" w14:textId="77E12D98" w:rsidR="002332E4" w:rsidRPr="002332E4" w:rsidRDefault="002332E4">
      <w:pPr>
        <w:rPr>
          <w:rFonts w:hAnsiTheme="minorHAnsi" w:cstheme="minorHAnsi"/>
          <w:sz w:val="24"/>
          <w:szCs w:val="24"/>
        </w:rPr>
      </w:pPr>
    </w:p>
    <w:p w14:paraId="149F16AF" w14:textId="1932766B" w:rsidR="002332E4" w:rsidRPr="002332E4" w:rsidRDefault="002C4AAC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[1] </w:t>
      </w:r>
      <w:r w:rsidRPr="00F10E9C">
        <w:rPr>
          <w:rFonts w:hAnsiTheme="minorHAnsi" w:cstheme="minorHAnsi"/>
        </w:rPr>
        <w:t>https://www.cedr.eu/download/Publications/2010/e_Distance_between_vehicles.pdf</w:t>
      </w:r>
    </w:p>
    <w:sectPr w:rsidR="002332E4" w:rsidRPr="002332E4" w:rsidSect="004D29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6099"/>
    <w:multiLevelType w:val="multilevel"/>
    <w:tmpl w:val="52387F7C"/>
    <w:lvl w:ilvl="0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pStyle w:val="ListParagraph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7">
      <w:lvl w:ilvl="7">
        <w:start w:val="1"/>
        <w:numFmt w:val="bullet"/>
        <w:pStyle w:val="ListParagraph"/>
        <w:lvlText w:val=""/>
        <w:lvlJc w:val="left"/>
        <w:pPr>
          <w:ind w:left="2880" w:hanging="360"/>
        </w:pPr>
        <w:rPr>
          <w:rFonts w:ascii="Symbol" w:hAnsi="Symbol" w:hint="default"/>
          <w:sz w:val="22"/>
        </w:rPr>
      </w:lvl>
    </w:lvlOverride>
  </w:num>
  <w:num w:numId="2">
    <w:abstractNumId w:val="0"/>
    <w:lvlOverride w:ilvl="7">
      <w:lvl w:ilvl="7">
        <w:start w:val="1"/>
        <w:numFmt w:val="bullet"/>
        <w:pStyle w:val="ListParagraph"/>
        <w:lvlText w:val=""/>
        <w:lvlJc w:val="left"/>
        <w:pPr>
          <w:ind w:left="2880" w:hanging="360"/>
        </w:pPr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E4"/>
    <w:rsid w:val="000128B3"/>
    <w:rsid w:val="002332E4"/>
    <w:rsid w:val="002C4AAC"/>
    <w:rsid w:val="00371E70"/>
    <w:rsid w:val="004D296D"/>
    <w:rsid w:val="0067732F"/>
    <w:rsid w:val="00724724"/>
    <w:rsid w:val="008019C0"/>
    <w:rsid w:val="00A50E57"/>
    <w:rsid w:val="00A72672"/>
    <w:rsid w:val="00AE6C86"/>
    <w:rsid w:val="00B17B80"/>
    <w:rsid w:val="00D34038"/>
    <w:rsid w:val="00D73DF4"/>
    <w:rsid w:val="00E21BAE"/>
    <w:rsid w:val="00F10E9C"/>
    <w:rsid w:val="00F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ADF6"/>
  <w15:chartTrackingRefBased/>
  <w15:docId w15:val="{8CB49FAF-AF46-4EB7-B735-4BBD63D5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24724"/>
    <w:pPr>
      <w:pBdr>
        <w:bottom w:val="single" w:sz="4" w:space="1" w:color="4472C4" w:themeColor="accent1"/>
      </w:pBdr>
      <w:spacing w:before="120" w:after="120"/>
      <w:ind w:right="907"/>
    </w:pPr>
    <w:rPr>
      <w:rFonts w:hAnsiTheme="minorHAnsi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724"/>
    <w:rPr>
      <w:rFonts w:hAnsiTheme="minorHAnsi"/>
      <w:b/>
      <w:iCs/>
      <w:color w:val="000000" w:themeColor="text1"/>
      <w:lang w:val="en-GB"/>
    </w:rPr>
  </w:style>
  <w:style w:type="paragraph" w:customStyle="1" w:styleId="Style1">
    <w:name w:val="Style1"/>
    <w:basedOn w:val="IntenseQuote"/>
    <w:link w:val="Style1Char"/>
    <w:autoRedefine/>
    <w:qFormat/>
    <w:rsid w:val="00AE6C86"/>
    <w:pPr>
      <w:shd w:val="clear" w:color="auto" w:fill="FFFFFF" w:themeFill="background1"/>
      <w:ind w:right="0"/>
    </w:pPr>
    <w:rPr>
      <w:sz w:val="20"/>
    </w:rPr>
  </w:style>
  <w:style w:type="character" w:customStyle="1" w:styleId="Style1Char">
    <w:name w:val="Style1 Char"/>
    <w:basedOn w:val="IntenseQuoteChar"/>
    <w:link w:val="Style1"/>
    <w:rsid w:val="00AE6C86"/>
    <w:rPr>
      <w:rFonts w:hAnsiTheme="minorHAnsi"/>
      <w:b/>
      <w:iCs/>
      <w:color w:val="000000" w:themeColor="text1"/>
      <w:sz w:val="20"/>
      <w:shd w:val="clear" w:color="auto" w:fill="FFFFFF" w:themeFill="background1"/>
      <w:lang w:val="en-GB"/>
    </w:rPr>
  </w:style>
  <w:style w:type="paragraph" w:styleId="ListParagraph">
    <w:name w:val="List Paragraph"/>
    <w:basedOn w:val="Normal"/>
    <w:autoRedefine/>
    <w:uiPriority w:val="34"/>
    <w:qFormat/>
    <w:rsid w:val="00E21BAE"/>
    <w:pPr>
      <w:numPr>
        <w:ilvl w:val="7"/>
        <w:numId w:val="2"/>
      </w:numPr>
      <w:spacing w:line="240" w:lineRule="auto"/>
      <w:contextualSpacing/>
    </w:pPr>
  </w:style>
  <w:style w:type="paragraph" w:customStyle="1" w:styleId="yiv4989867159msonormal">
    <w:name w:val="yiv4989867159msonormal"/>
    <w:basedOn w:val="Normal"/>
    <w:rsid w:val="002332E4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Ademola</dc:creator>
  <cp:keywords/>
  <dc:description/>
  <cp:lastModifiedBy>Joshua Ademola</cp:lastModifiedBy>
  <cp:revision>3</cp:revision>
  <dcterms:created xsi:type="dcterms:W3CDTF">2021-01-09T18:35:00Z</dcterms:created>
  <dcterms:modified xsi:type="dcterms:W3CDTF">2021-01-09T20:21:00Z</dcterms:modified>
</cp:coreProperties>
</file>