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Incident Management Module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6"/>
          <w:szCs w:val="26"/>
        </w:rPr>
        <w:t xml:space="preserve">Workflow Gap Analysis — Backend Capability vs. Frontend Coverage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HDSP_HYBRID  |  Prepared 28 July 2026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40" w:before="280"/>
      </w:pPr>
      <w:r>
        <w:t xml:space="preserve">1. Executive Summary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 backend Incident module (backend/src/modules/incident/) implements a complete, enforced 12-state incident lifecycle — Draft → Submitted → Acknowledged → Assigned → Triage → Containment → Investigation → RCA Pending → CAPA Pending → Verification → Closed → Archived — with dedicated controllers for every stage: triage, investigation, root cause analysis (Five Why and Fishbone), CAPA, verification, closure, comments, timeline, attachments, analytics, and dashboards. Every route is protected by fine-grained, permission-code RBAC and tenant isolation.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 frontend (frontend/src/app/(platform)/incident/) implements only 6 routed pages and compresses the entire downstream workflow — investigation, RCA, CAPA, and verification — into tabs on a single incident detail screen. Two backend capabilities have no frontend surface at all (Triage, Comments), and several wired hooks/buttons are stubbed with placeholder or hardcoded data instead of real forms. The core gaps: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Triage is entirely unbuilt in the UI — no page, tab, hook, or API call — despite being a mandatory workflow stage for Critical/High severity incidents in the backend state machine.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Comments use a workaround (uploading a .txt file as an “attachment”) instead of the real /comments endpoint, so the audit-quality comment thread doesn't actually persist through the intended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CAPA creation, incident closure, and investigator assignment are all wired to hardcoded/placeholder values rather than real input 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CAPA verification (quality sign-off) is rendered read-only — the “Add Verification” action exists in the API/hook layer but is never connected to a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Settings admin screen: 4 of 6 configuration tabs (Priority &amp; Risk Matrix, Notification Rules, Workflow Rules, SLA Configuration) are placeholder text with no forms, despite full backend CRUD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Fine-grained RBAC (12 permission codes) is enforced only at the page/nav level, not on individual workflow-action buttons — any user who can view an incident sees every action button regardless of role.</w:t>
      </w:r>
    </w:p>
    <w:p>
      <w:pPr>
        <w:pStyle w:val="Heading1"/>
        <w:spacing w:after="140" w:before="280"/>
      </w:pPr>
      <w:r>
        <w:t xml:space="preserve">2. Backend Incident Lifecycle (Reference)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Defined and enforced in incident-workflow.service.ts. This is the canonical state machine the frontend should expose.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2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 (status)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Allowed transitions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 owner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→ SUBMITTED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IncidentController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SUBMITTED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→ ACKNOWLEDGED, ← DRAFT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IncidentController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ACKNOWLEDGED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→ ASSIGNED, ← SUBMITTED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IncidentController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ASSIGNED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→ TRIAGE, INVESTIGATION, ← ACKNOWLEDGED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IncidentController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TRIAGE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→ CONTAINMENT, INVESTIGATION, ← ASSIGNED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IncidentTriageController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CONTAINMENT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→ INVESTIGATION, ← TRIAGE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IncidentTriageController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INVESTIGATION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→ RCA_PENDING, CAPA_PENDING, ← ASSIGNED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IncidentInvestigationController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RCA_PENDING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→ CAPA_PENDING, ← INVESTIGATION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IncidentRcaController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CAPA_PENDING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→ VERIFICATION, ← RCA_PENDING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IncidentCapaController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→ CLOSED, ← CAPA_PENDING (rejected)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IncidentVerificationController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CLOSED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→ ARCHIVED, ← INVESTIGATION (controlled reopen)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IncidentClosureController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ARCHIVED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terminal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Note: TRIAGE and CONTAINMENT are mandatory for Critical/High severity incidents and skippable (ASSIGNED → INVESTIGATION directly) for Low/Moderate — a business rule the frontend must also encode once triage UI exists.</w:t>
      </w:r>
    </w:p>
    <w:p>
      <w:pPr>
        <w:pStyle w:val="Heading1"/>
        <w:spacing w:after="140" w:before="280"/>
      </w:pPr>
      <w:r>
        <w:t xml:space="preserve">3. Stage-by-Stage Coverage Matrix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500"/>
        <w:gridCol w:w="23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Workflow stage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Frontend surface</w:t>
            </w:r>
          </w:p>
        </w:tc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Report / Draft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IncidentController POST/GET/PATCH/DELETE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/incident/new — full react-hook-form + zod, draft autosave</w:t>
            </w:r>
          </w:p>
        </w:tc>
        <w:tc>
          <w:tcPr>
            <w:tcW w:type="dxa" w:w="2300"/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Present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Submit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 /:id/submit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Button on detail header</w:t>
            </w:r>
          </w:p>
        </w:tc>
        <w:tc>
          <w:tcPr>
            <w:tcW w:type="dxa" w:w="2300"/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Present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Acknowledge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 /:id/acknowledge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Button on detail header</w:t>
            </w:r>
          </w:p>
        </w:tc>
        <w:tc>
          <w:tcPr>
            <w:tcW w:type="dxa" w:w="2300"/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Present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Assign investigator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 /:id/assign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Hook exists; no button anywhere</w:t>
            </w:r>
          </w:p>
        </w:tc>
        <w:tc>
          <w:tcPr>
            <w:tcW w:type="dxa" w:w="2300"/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Triage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GET/POST/PATCH controller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page, tab, hook, or API call</w:t>
            </w:r>
          </w:p>
        </w:tc>
        <w:tc>
          <w:tcPr>
            <w:tcW w:type="dxa" w:w="2300"/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Containment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Modeled as triage sub-fields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UI (depends on Triage)</w:t>
            </w:r>
          </w:p>
        </w:tc>
        <w:tc>
          <w:tcPr>
            <w:tcW w:type="dxa" w:w="2300"/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Investigation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controller + statements sub-resource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Tab in detail page, real dialog (InvestigationCard)</w:t>
            </w:r>
          </w:p>
        </w:tc>
        <w:tc>
          <w:tcPr>
            <w:tcW w:type="dxa" w:w="2300"/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Present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RCA (Five Why / Fishbone)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controller, both methods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Tab with real builders (RcaFiveWhy, RcaFishbone)</w:t>
            </w:r>
          </w:p>
        </w:tc>
        <w:tc>
          <w:tcPr>
            <w:tcW w:type="dxa" w:w="2300"/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Present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CAPA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CRUD controller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Tab exists, but “Add CAPA” creates hardcoded placeholder record, no form dialog</w:t>
            </w:r>
          </w:p>
        </w:tc>
        <w:tc>
          <w:tcPr>
            <w:tcW w:type="dxa" w:w="2300"/>
            <w:shd w:fill="BF8F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Partial / Stub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Verification (quality sign-off)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 /capa/:id/verify + GET list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VerificationPanel renders list only; Add action not wired to any handler</w:t>
            </w:r>
          </w:p>
        </w:tc>
        <w:tc>
          <w:tcPr>
            <w:tcW w:type="dxa" w:w="2300"/>
            <w:shd w:fill="BF8F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Partial / Stub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Closure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controller incl. policy-update fields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Button sends hardcoded closureReason/lessonsLearned; no closure form</w:t>
            </w:r>
          </w:p>
        </w:tc>
        <w:tc>
          <w:tcPr>
            <w:tcW w:type="dxa" w:w="2300"/>
            <w:shd w:fill="BF8F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Partial / Stub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Reopen (Closed → Investigation)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 /:id/reopen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button found in detail page</w:t>
            </w:r>
          </w:p>
        </w:tc>
        <w:tc>
          <w:tcPr>
            <w:tcW w:type="dxa" w:w="2300"/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Comments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controller (public/internal visibility)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Fake — posts a .txt file via attachments endpoint instead</w:t>
            </w:r>
          </w:p>
        </w:tc>
        <w:tc>
          <w:tcPr>
            <w:tcW w:type="dxa" w:w="2300"/>
            <w:shd w:fill="BF8F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Partial / Stub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Timeline / audit log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 /:id/timeline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IncidentTimeline component, tab wired</w:t>
            </w:r>
          </w:p>
        </w:tc>
        <w:tc>
          <w:tcPr>
            <w:tcW w:type="dxa" w:w="2300"/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Present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CRUD + presigned URL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AttachmentManager, tab wired</w:t>
            </w:r>
          </w:p>
        </w:tc>
        <w:tc>
          <w:tcPr>
            <w:tcW w:type="dxa" w:w="2300"/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Present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endpoints (trends, categories, repeat, investigation-time, sentinel)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Only trends + categories used; repeat-incidents, investigation-time, sentinel-events unused</w:t>
            </w:r>
          </w:p>
        </w:tc>
        <w:tc>
          <w:tcPr>
            <w:tcW w:type="dxa" w:w="2300"/>
            <w:shd w:fill="BF8F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Partial / Stub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Executive dashboard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 endpoints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used; near-miss-ratio and lessons-learned have no hook/page</w:t>
            </w:r>
          </w:p>
        </w:tc>
        <w:tc>
          <w:tcPr>
            <w:tcW w:type="dxa" w:w="2300"/>
            <w:shd w:fill="BF8F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Partial / Stub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Settings — Categories/Types/Severity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CRUD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Read-only tabs, live data</w:t>
            </w:r>
          </w:p>
        </w:tc>
        <w:tc>
          <w:tcPr>
            <w:tcW w:type="dxa" w:w="2300"/>
            <w:shd w:fill="BF8F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Partial / Stub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Settings — Risk Matrix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CRUD (5x5 matrix)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Placeholder text only; hook exists unused</w:t>
            </w:r>
          </w:p>
        </w:tc>
        <w:tc>
          <w:tcPr>
            <w:tcW w:type="dxa" w:w="2300"/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Settings — Notification Rules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CRUD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Placeholder text only</w:t>
            </w:r>
          </w:p>
        </w:tc>
        <w:tc>
          <w:tcPr>
            <w:tcW w:type="dxa" w:w="2300"/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Settings — Workflow Rules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Encoded in state machine, not exposed as data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Placeholder text only</w:t>
            </w:r>
          </w:p>
        </w:tc>
        <w:tc>
          <w:tcPr>
            <w:tcW w:type="dxa" w:w="2300"/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Settings — SLA Configuration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SLA fields live on Severity Level entity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Placeholder text only (SLA hours shown read-only under Severity tab instead)</w:t>
            </w:r>
          </w:p>
        </w:tc>
        <w:tc>
          <w:tcPr>
            <w:tcW w:type="dxa" w:w="2300"/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AI-assisted triage/RCA/CAPA suggestions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Stub service, all methods throw NotImplementedException, no controller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UI (correctly absent — backend not ready)</w:t>
            </w:r>
          </w:p>
        </w:tc>
        <w:tc>
          <w:tcPr>
            <w:tcW w:type="dxa" w:w="2300"/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Missing</w:t>
            </w:r>
          </w:p>
        </w:tc>
      </w:tr>
    </w:tbl>
    <w:p>
      <w:pPr>
        <w:pStyle w:val="Heading1"/>
        <w:spacing w:after="140" w:before="280"/>
      </w:pPr>
      <w:r>
        <w:t xml:space="preserve">4. Missing Frontend Structures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Concrete files/components that do not exist yet, organized by what needs to be built:</w:t>
      </w:r>
    </w:p>
    <w:p>
      <w:pPr>
        <w:pStyle w:val="Heading2"/>
        <w:spacing w:after="140" w:before="280"/>
      </w:pPr>
      <w:r>
        <w:t xml:space="preserve">4.1  New pages / routes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app/(platform)/incident/[id]/triage/ or a Triage tab — form for priority, response SLA hours, escalation roles, containment requirement/notes. This is the single biggest gap: a mandatory workflow stage with zero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Dedicated route files for the constants already defined in incident-routes.ts (INVESTIGATION(id), RCA(id), CAPA(id), VERIFICATION(id), TIMELINE(id)) — currently dead code pointing at URLs with no page.tsx behind them. Either build these as real routes or remove the constants so they stop implying deep-linkable workflow steps that don't exist.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Reopen action UI (button + reason capture) for the CLOSED → INVESTIGATION transition.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Assignment UI — a picker (likely reusing EmployeeLookup) to call the existing assign hook.</w:t>
      </w:r>
    </w:p>
    <w:p>
      <w:pPr>
        <w:pStyle w:val="Heading2"/>
        <w:spacing w:after="140" w:before="280"/>
      </w:pPr>
      <w:r>
        <w:t xml:space="preserve">4.2  New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TriageForm — priority, SLA hours, escalation roles/notes, containment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CapaFormDialog — real create/edit form for CAPA (title, description, type, owner, department, due date, priority) to replace the hardcoded placeholder insert.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ClosureFormDialog — closure notes, lessons learned, final risk score/level, residual risk acceptance + notes, policy-update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VerificationFormDialog — outcome (Approved/Rejected/Need More Evidence) + notes, wired to VerificationPanel's onVerify.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Real CommentThread wired to POST/GET /incident/:id/comments with visibility (Public/Internal) toggle, replacing the attachment-as-comment hack.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RiskMatrixGrid — editable 5x5 likelihood x impact grid for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NotificationRuleForm / NotificationRuleTable — CRUD UI for trigger event, roles, channel.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SlaConfigForm — response/investigation/CAPA/closure SLA hour inputs (currently only shown read-only nested under Severity Levels).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DepartmentHeatmap component to consume the already-fetched but unrendered department-heatmap endpoint.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NearMissRatio and LessonsLearned dashboard widgets for the two dashboard endpoints with no consuming hook or component.</w:t>
      </w:r>
    </w:p>
    <w:p>
      <w:pPr>
        <w:pStyle w:val="Heading2"/>
        <w:spacing w:after="140" w:before="280"/>
      </w:pPr>
      <w:r>
        <w:t xml:space="preserve">4.3  New hooks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use-incident-triage.ts (get/create/update triage record).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use-incident-comments.ts (get/create real comments).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useDashboardNearMissRatio and useDashboardLessonsLearned (API methods already exist, no hook wraps them).</w:t>
      </w:r>
    </w:p>
    <w:p>
      <w:pPr>
        <w:pStyle w:val="Heading2"/>
        <w:spacing w:after="140" w:before="280"/>
      </w:pPr>
      <w:r>
        <w:t xml:space="preserve">4.4  Permission / RBAC UI wiring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incident-permissions.ts is fully defined but never imported — component-level gating should use it instead of showing every workflow button to every viewer.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Route-level guards on page.tsx files (currently relies solely on sidebar visibility + backend 403, meaning direct navigation to /incident/settings bypasses the nav gate).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Action-button gating for ASSIGN, CLOSE, INVESTIGATIONS:MANAGE, RCA:MANAGE, CAPA:MANAGE, CAPA:VERIFY — none of these six permission codes currently affect what's rendered.</w:t>
      </w:r>
    </w:p>
    <w:p>
      <w:pPr>
        <w:pStyle w:val="Heading1"/>
        <w:spacing w:after="140" w:before="280"/>
      </w:pPr>
      <w:r>
        <w:t xml:space="preserve">5. Other Defects Found (non-structural)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5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incident/page.tsx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Filter and Export-to-CSV toolbar buttons render with no onClick handler.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[id]/page.tsx line ~134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Leftover console.log('INCIDENT DATA:', incident) debug statement.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CommentComponent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Inline comment “// Placeholder if no endpoint” confirms the comment-via-attachment hack is a known-temporary workaround, not final design.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Settings page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getSettings/useIncidentSettings hook fetched but unused; page instead calls category/severity hooks individually — redundant fetch or dead hook, pick one.</w:t>
            </w:r>
          </w:p>
        </w:tc>
      </w:tr>
    </w:tbl>
    <w:p>
      <w:pPr>
        <w:pStyle w:val="Heading1"/>
        <w:spacing w:after="140" w:before="280"/>
      </w:pPr>
      <w:r>
        <w:t xml:space="preserve">6. Recommended Priority Order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Ordered by workflow criticality and how much backend capability is currently stranded: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36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Triage UI (page/tab + hook + form)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Mandatory stage for Critical/High severity incidents is completely unreachable in the app today.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Wire real Comments endpoint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Current .txt-upload hack pollutes the attachments table and breaks the visibility (public/internal) model.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CAPA create form + Verification form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Both are core to closing the quality loop; currently hardcoded or unreachable.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Closure form with real fields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Hardcoded closureReason/lessonsLearned means every closed incident has identical, meaningless audit data.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Assignment control + Reopen control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Both endpoints exist and are permission-gated on the backend but have zero UI entry point.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Settings: Risk Matrix, Notification Rules, SLA Config tabs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 cannot configure the system without direct API/DB access today.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Permission-based action gating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Closes an authorization UX gap — buttons currently ignore 6 of 12 permission codes.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Dashboard/analytics leftovers (heatmap, near-miss, lessons-learned, repeat-incidents, investigation-time, sentinel-events)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Lower urgency — reporting, not workflow-blocking.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2026-07-28T07:20:59.041Z</dcterms:created>
  <dcterms:modified xsi:type="dcterms:W3CDTF">2026-07-28T07:20:59.042Z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