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3C6" w:rsidRPr="00D203C6" w:rsidRDefault="00D203C6" w:rsidP="00D203C6">
      <w:pPr>
        <w:jc w:val="center"/>
        <w:rPr>
          <w:rFonts w:ascii="Calibri" w:hAnsi="Calibri" w:cs="Calibri"/>
          <w:b/>
          <w:sz w:val="16"/>
          <w:u w:val="single"/>
        </w:rPr>
      </w:pPr>
      <w:r w:rsidRPr="00D203C6">
        <w:rPr>
          <w:rFonts w:ascii="Calibri" w:hAnsi="Calibri" w:cs="Calibri"/>
          <w:b/>
          <w:sz w:val="16"/>
          <w:u w:val="single"/>
        </w:rPr>
        <w:t>Sample Code &amp; Control Flow Graph Below</w:t>
      </w:r>
    </w:p>
    <w:p w:rsidR="00D203C6" w:rsidRPr="00DB311A" w:rsidRDefault="00D203C6" w:rsidP="00D203C6">
      <w:pPr>
        <w:pStyle w:val="ListParagraph"/>
        <w:numPr>
          <w:ilvl w:val="0"/>
          <w:numId w:val="3"/>
        </w:numPr>
        <w:rPr>
          <w:rFonts w:ascii="Calibri" w:hAnsi="Calibri" w:cs="Calibri"/>
          <w:sz w:val="10"/>
        </w:rPr>
      </w:pPr>
      <w:r w:rsidRPr="00851826">
        <w:rPr>
          <w:rFonts w:ascii="Calibri" w:hAnsi="Calibri" w:cs="Calibri"/>
          <w:sz w:val="20"/>
        </w:rPr>
        <w:t>Code</w:t>
      </w:r>
      <w:r w:rsidR="001B24D9" w:rsidRPr="00DB311A">
        <w:rPr>
          <w:rFonts w:ascii="Calibri" w:hAnsi="Calibri" w:cs="Calibri"/>
          <w:sz w:val="10"/>
          <w:u w:val="single"/>
        </w:rPr>
        <w:t xml:space="preserve">(Source </w:t>
      </w:r>
      <w:r w:rsidR="00DB311A" w:rsidRPr="00DB311A">
        <w:rPr>
          <w:rFonts w:ascii="Calibri" w:hAnsi="Calibri" w:cs="Calibri"/>
          <w:sz w:val="10"/>
          <w:u w:val="single"/>
        </w:rPr>
        <w:t>YouTube</w:t>
      </w:r>
      <w:r w:rsidR="001B24D9" w:rsidRPr="00DB311A">
        <w:rPr>
          <w:rFonts w:ascii="Calibri" w:hAnsi="Calibri" w:cs="Calibri"/>
          <w:sz w:val="10"/>
          <w:u w:val="single"/>
        </w:rPr>
        <w:t>)</w:t>
      </w:r>
    </w:p>
    <w:p w:rsidR="00D203C6" w:rsidRDefault="00D203C6" w:rsidP="00D203C6">
      <w:pPr>
        <w:rPr>
          <w:rFonts w:ascii="Calibri" w:hAnsi="Calibri" w:cs="Calibri"/>
          <w:sz w:val="20"/>
        </w:rPr>
      </w:pPr>
      <w:r w:rsidRPr="00485FB7">
        <w:rPr>
          <w:rFonts w:ascii="Calibri" w:hAnsi="Calibri" w:cs="Calibri"/>
          <w:noProof/>
          <w:sz w:val="20"/>
        </w:rPr>
        <w:drawing>
          <wp:inline distT="0" distB="0" distL="0" distR="0" wp14:anchorId="1CA2AD99" wp14:editId="27EA939C">
            <wp:extent cx="3104935" cy="2361537"/>
            <wp:effectExtent l="0" t="0" r="635" b="1270"/>
            <wp:docPr id="2" name="Picture 2" descr="G:\My Drive\Semester-8\Courses\ST-A\Assignment\2\Co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y Drive\Semester-8\Courses\ST-A\Assignment\2\Code.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12849" cy="2367557"/>
                    </a:xfrm>
                    <a:prstGeom prst="rect">
                      <a:avLst/>
                    </a:prstGeom>
                    <a:noFill/>
                    <a:ln>
                      <a:noFill/>
                    </a:ln>
                  </pic:spPr>
                </pic:pic>
              </a:graphicData>
            </a:graphic>
          </wp:inline>
        </w:drawing>
      </w:r>
      <w:bookmarkStart w:id="0" w:name="_GoBack"/>
      <w:bookmarkEnd w:id="0"/>
    </w:p>
    <w:p w:rsidR="00D203C6" w:rsidRPr="00851826" w:rsidRDefault="00D203C6" w:rsidP="00D203C6">
      <w:pPr>
        <w:pStyle w:val="ListParagraph"/>
        <w:numPr>
          <w:ilvl w:val="0"/>
          <w:numId w:val="3"/>
        </w:numPr>
        <w:rPr>
          <w:rFonts w:ascii="Calibri" w:hAnsi="Calibri" w:cs="Calibri"/>
          <w:sz w:val="20"/>
        </w:rPr>
      </w:pPr>
      <w:r w:rsidRPr="00851826">
        <w:rPr>
          <w:rFonts w:ascii="Calibri" w:hAnsi="Calibri" w:cs="Calibri"/>
          <w:sz w:val="20"/>
        </w:rPr>
        <w:t>Control Flow Graph</w:t>
      </w:r>
    </w:p>
    <w:p w:rsidR="00D203C6" w:rsidRDefault="00D203C6" w:rsidP="00D203C6">
      <w:pPr>
        <w:rPr>
          <w:rFonts w:ascii="Calibri" w:hAnsi="Calibri" w:cs="Calibri"/>
          <w:sz w:val="20"/>
        </w:rPr>
      </w:pPr>
      <w:r w:rsidRPr="00485FB7">
        <w:rPr>
          <w:rFonts w:ascii="Calibri" w:hAnsi="Calibri" w:cs="Calibri"/>
          <w:noProof/>
          <w:sz w:val="20"/>
        </w:rPr>
        <w:drawing>
          <wp:inline distT="0" distB="0" distL="0" distR="0" wp14:anchorId="6D2D9705" wp14:editId="0907825F">
            <wp:extent cx="2482015" cy="2854518"/>
            <wp:effectExtent l="0" t="0" r="0" b="3175"/>
            <wp:docPr id="1" name="Picture 1" descr="G:\My Drive\Semester-8\Courses\ST-A\Assignment\2\Control Flow Grap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y Drive\Semester-8\Courses\ST-A\Assignment\2\Control Flow Graph.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7763" cy="2861129"/>
                    </a:xfrm>
                    <a:prstGeom prst="rect">
                      <a:avLst/>
                    </a:prstGeom>
                    <a:noFill/>
                    <a:ln>
                      <a:noFill/>
                    </a:ln>
                  </pic:spPr>
                </pic:pic>
              </a:graphicData>
            </a:graphic>
          </wp:inline>
        </w:drawing>
      </w:r>
    </w:p>
    <w:p w:rsidR="00D203C6" w:rsidRDefault="00D203C6" w:rsidP="000F69F2">
      <w:pPr>
        <w:jc w:val="center"/>
        <w:rPr>
          <w:rFonts w:ascii="Calibri" w:hAnsi="Calibri" w:cs="Calibri"/>
          <w:b/>
          <w:sz w:val="24"/>
        </w:rPr>
      </w:pPr>
    </w:p>
    <w:p w:rsidR="00436D54" w:rsidRDefault="000F69F2" w:rsidP="000F69F2">
      <w:pPr>
        <w:jc w:val="center"/>
        <w:rPr>
          <w:rFonts w:ascii="Calibri" w:hAnsi="Calibri" w:cs="Calibri"/>
          <w:b/>
          <w:sz w:val="24"/>
        </w:rPr>
      </w:pPr>
      <w:r w:rsidRPr="000F69F2">
        <w:rPr>
          <w:rFonts w:ascii="Calibri" w:hAnsi="Calibri" w:cs="Calibri"/>
          <w:b/>
          <w:sz w:val="24"/>
        </w:rPr>
        <w:t>Basis Path Testing</w:t>
      </w:r>
    </w:p>
    <w:p w:rsidR="000F69F2" w:rsidRDefault="000F69F2" w:rsidP="000F69F2">
      <w:pPr>
        <w:rPr>
          <w:rFonts w:ascii="Calibri" w:hAnsi="Calibri" w:cs="Calibri"/>
          <w:sz w:val="20"/>
        </w:rPr>
      </w:pPr>
      <w:r>
        <w:rPr>
          <w:rFonts w:ascii="Calibri" w:hAnsi="Calibri" w:cs="Calibri"/>
          <w:sz w:val="20"/>
        </w:rPr>
        <w:t>Basis Path Testing is the testing based on 4 steps. The steps are given below:</w:t>
      </w:r>
    </w:p>
    <w:p w:rsidR="000F69F2" w:rsidRDefault="000F69F2" w:rsidP="000F69F2">
      <w:pPr>
        <w:pStyle w:val="ListParagraph"/>
        <w:numPr>
          <w:ilvl w:val="0"/>
          <w:numId w:val="1"/>
        </w:numPr>
        <w:rPr>
          <w:rFonts w:ascii="Calibri" w:hAnsi="Calibri" w:cs="Calibri"/>
          <w:sz w:val="20"/>
        </w:rPr>
      </w:pPr>
      <w:r>
        <w:rPr>
          <w:rFonts w:ascii="Calibri" w:hAnsi="Calibri" w:cs="Calibri"/>
          <w:sz w:val="20"/>
        </w:rPr>
        <w:t>Construct a Control Flow Graph</w:t>
      </w:r>
    </w:p>
    <w:p w:rsidR="000F69F2" w:rsidRDefault="00F90F43" w:rsidP="000F69F2">
      <w:pPr>
        <w:pStyle w:val="ListParagraph"/>
        <w:numPr>
          <w:ilvl w:val="0"/>
          <w:numId w:val="1"/>
        </w:numPr>
        <w:rPr>
          <w:rFonts w:ascii="Calibri" w:hAnsi="Calibri" w:cs="Calibri"/>
          <w:sz w:val="20"/>
        </w:rPr>
      </w:pPr>
      <w:r>
        <w:rPr>
          <w:rFonts w:ascii="Calibri" w:hAnsi="Calibri" w:cs="Calibri"/>
          <w:sz w:val="20"/>
        </w:rPr>
        <w:t>Calculation of Cyclomatic Complexity</w:t>
      </w:r>
      <w:r w:rsidR="004A4E6E">
        <w:rPr>
          <w:rFonts w:ascii="Calibri" w:hAnsi="Calibri" w:cs="Calibri"/>
          <w:sz w:val="20"/>
        </w:rPr>
        <w:t xml:space="preserve">(V(G)=E~(No. of Edges)-N~(No. of Vertices/Nodes)+2(P~No. of connected </w:t>
      </w:r>
      <w:r w:rsidR="005007DE">
        <w:rPr>
          <w:rFonts w:ascii="Calibri" w:hAnsi="Calibri" w:cs="Calibri"/>
          <w:sz w:val="20"/>
        </w:rPr>
        <w:t>components</w:t>
      </w:r>
      <w:r w:rsidR="004A4E6E">
        <w:rPr>
          <w:rFonts w:ascii="Calibri" w:hAnsi="Calibri" w:cs="Calibri"/>
          <w:sz w:val="20"/>
        </w:rPr>
        <w:t>))</w:t>
      </w:r>
    </w:p>
    <w:p w:rsidR="00F90F43" w:rsidRDefault="00F90F43" w:rsidP="000F69F2">
      <w:pPr>
        <w:pStyle w:val="ListParagraph"/>
        <w:numPr>
          <w:ilvl w:val="0"/>
          <w:numId w:val="1"/>
        </w:numPr>
        <w:rPr>
          <w:rFonts w:ascii="Calibri" w:hAnsi="Calibri" w:cs="Calibri"/>
          <w:sz w:val="20"/>
        </w:rPr>
      </w:pPr>
      <w:r>
        <w:rPr>
          <w:rFonts w:ascii="Calibri" w:hAnsi="Calibri" w:cs="Calibri"/>
          <w:sz w:val="20"/>
        </w:rPr>
        <w:t>Set of Paths</w:t>
      </w:r>
    </w:p>
    <w:p w:rsidR="00F90F43" w:rsidRDefault="000A6277" w:rsidP="000F69F2">
      <w:pPr>
        <w:pStyle w:val="ListParagraph"/>
        <w:numPr>
          <w:ilvl w:val="0"/>
          <w:numId w:val="1"/>
        </w:numPr>
        <w:rPr>
          <w:rFonts w:ascii="Calibri" w:hAnsi="Calibri" w:cs="Calibri"/>
          <w:sz w:val="20"/>
        </w:rPr>
      </w:pPr>
      <w:r>
        <w:rPr>
          <w:rFonts w:ascii="Calibri" w:hAnsi="Calibri" w:cs="Calibri"/>
          <w:sz w:val="20"/>
        </w:rPr>
        <w:t>Testing of each path in the Set</w:t>
      </w:r>
    </w:p>
    <w:p w:rsidR="000A6277" w:rsidRDefault="00932360" w:rsidP="000A6277">
      <w:pPr>
        <w:rPr>
          <w:rFonts w:ascii="Calibri" w:hAnsi="Calibri" w:cs="Calibri"/>
          <w:sz w:val="20"/>
        </w:rPr>
      </w:pPr>
      <w:r>
        <w:rPr>
          <w:rFonts w:ascii="Calibri" w:hAnsi="Calibri" w:cs="Calibri"/>
          <w:sz w:val="20"/>
        </w:rPr>
        <w:t>This testing technique ensures, 100% statement &amp; branch coverage.</w:t>
      </w:r>
    </w:p>
    <w:p w:rsidR="0034344B" w:rsidRDefault="0034344B" w:rsidP="000A6277">
      <w:pPr>
        <w:rPr>
          <w:rFonts w:ascii="Calibri" w:hAnsi="Calibri" w:cs="Calibri"/>
          <w:sz w:val="20"/>
        </w:rPr>
      </w:pPr>
      <w:r>
        <w:rPr>
          <w:rFonts w:ascii="Calibri" w:hAnsi="Calibri" w:cs="Calibri"/>
          <w:sz w:val="20"/>
        </w:rPr>
        <w:lastRenderedPageBreak/>
        <w:t>Example:</w:t>
      </w:r>
    </w:p>
    <w:p w:rsidR="00485FB7" w:rsidRPr="00485FB7" w:rsidRDefault="00485FB7" w:rsidP="00485FB7">
      <w:pPr>
        <w:jc w:val="center"/>
        <w:rPr>
          <w:rFonts w:ascii="Calibri" w:hAnsi="Calibri" w:cs="Calibri"/>
          <w:sz w:val="20"/>
          <w:u w:val="single"/>
        </w:rPr>
      </w:pPr>
      <w:r w:rsidRPr="00485FB7">
        <w:rPr>
          <w:rFonts w:ascii="Calibri" w:hAnsi="Calibri" w:cs="Calibri"/>
          <w:sz w:val="20"/>
          <w:u w:val="single"/>
        </w:rPr>
        <w:t>Triangle Problem</w:t>
      </w:r>
    </w:p>
    <w:p w:rsidR="00851826" w:rsidRDefault="0007124B" w:rsidP="00851826">
      <w:pPr>
        <w:pStyle w:val="ListParagraph"/>
        <w:numPr>
          <w:ilvl w:val="0"/>
          <w:numId w:val="3"/>
        </w:numPr>
        <w:rPr>
          <w:rFonts w:ascii="Calibri" w:hAnsi="Calibri" w:cs="Calibri"/>
          <w:sz w:val="20"/>
        </w:rPr>
      </w:pPr>
      <w:r>
        <w:rPr>
          <w:rFonts w:ascii="Calibri" w:hAnsi="Calibri" w:cs="Calibri"/>
          <w:sz w:val="20"/>
        </w:rPr>
        <w:t>Cyclomatic Complexity</w:t>
      </w:r>
    </w:p>
    <w:p w:rsidR="0007124B" w:rsidRDefault="0007124B" w:rsidP="0007124B">
      <w:pPr>
        <w:pStyle w:val="ListParagraph"/>
        <w:numPr>
          <w:ilvl w:val="1"/>
          <w:numId w:val="3"/>
        </w:numPr>
        <w:rPr>
          <w:rFonts w:ascii="Calibri" w:hAnsi="Calibri" w:cs="Calibri"/>
          <w:sz w:val="20"/>
        </w:rPr>
      </w:pPr>
      <w:r>
        <w:rPr>
          <w:rFonts w:ascii="Calibri" w:hAnsi="Calibri" w:cs="Calibri"/>
          <w:sz w:val="20"/>
        </w:rPr>
        <w:t>(V(G)=E~(No. of Edges)-N~(No. of Vertices/Nodes)+2(P~No. of connected components))</w:t>
      </w:r>
    </w:p>
    <w:p w:rsidR="0007124B" w:rsidRDefault="0007124B" w:rsidP="0007124B">
      <w:pPr>
        <w:pStyle w:val="ListParagraph"/>
        <w:numPr>
          <w:ilvl w:val="1"/>
          <w:numId w:val="3"/>
        </w:numPr>
        <w:rPr>
          <w:rFonts w:ascii="Calibri" w:hAnsi="Calibri" w:cs="Calibri"/>
          <w:b/>
          <w:sz w:val="24"/>
        </w:rPr>
      </w:pPr>
      <w:r>
        <w:rPr>
          <w:rFonts w:ascii="Calibri" w:hAnsi="Calibri" w:cs="Calibri"/>
          <w:sz w:val="20"/>
        </w:rPr>
        <w:t>Calculation: V(G)=12-10+2=</w:t>
      </w:r>
      <w:r w:rsidRPr="000A50D8">
        <w:rPr>
          <w:rFonts w:ascii="Calibri" w:hAnsi="Calibri" w:cs="Calibri"/>
          <w:b/>
          <w:sz w:val="24"/>
        </w:rPr>
        <w:t>4</w:t>
      </w:r>
    </w:p>
    <w:p w:rsidR="002D1828" w:rsidRPr="00E23F3A" w:rsidRDefault="00E23F3A" w:rsidP="004E4392">
      <w:pPr>
        <w:pStyle w:val="ListParagraph"/>
        <w:numPr>
          <w:ilvl w:val="0"/>
          <w:numId w:val="3"/>
        </w:numPr>
        <w:rPr>
          <w:rFonts w:ascii="Calibri" w:hAnsi="Calibri" w:cs="Calibri"/>
          <w:b/>
          <w:sz w:val="24"/>
        </w:rPr>
      </w:pPr>
      <w:r>
        <w:rPr>
          <w:rFonts w:ascii="Calibri" w:hAnsi="Calibri" w:cs="Calibri"/>
          <w:sz w:val="20"/>
        </w:rPr>
        <w:t>Set of Paths</w:t>
      </w:r>
    </w:p>
    <w:p w:rsidR="00E23F3A" w:rsidRPr="00E23F3A" w:rsidRDefault="00E23F3A" w:rsidP="00E23F3A">
      <w:pPr>
        <w:pStyle w:val="ListParagraph"/>
        <w:numPr>
          <w:ilvl w:val="1"/>
          <w:numId w:val="3"/>
        </w:numPr>
        <w:rPr>
          <w:rFonts w:ascii="Calibri" w:hAnsi="Calibri" w:cs="Calibri"/>
          <w:b/>
          <w:sz w:val="24"/>
        </w:rPr>
      </w:pPr>
      <w:r>
        <w:rPr>
          <w:rFonts w:ascii="Calibri" w:hAnsi="Calibri" w:cs="Calibri"/>
          <w:sz w:val="20"/>
        </w:rPr>
        <w:t>1-&gt;2-&gt;3-&gt;10</w:t>
      </w:r>
      <w:r w:rsidR="0031411B">
        <w:rPr>
          <w:rFonts w:ascii="Calibri" w:hAnsi="Calibri" w:cs="Calibri"/>
          <w:sz w:val="20"/>
        </w:rPr>
        <w:t xml:space="preserve"> (Path-1)</w:t>
      </w:r>
    </w:p>
    <w:p w:rsidR="00E23F3A" w:rsidRPr="00E23F3A" w:rsidRDefault="00E23F3A" w:rsidP="00E23F3A">
      <w:pPr>
        <w:pStyle w:val="ListParagraph"/>
        <w:numPr>
          <w:ilvl w:val="1"/>
          <w:numId w:val="3"/>
        </w:numPr>
        <w:rPr>
          <w:rFonts w:ascii="Calibri" w:hAnsi="Calibri" w:cs="Calibri"/>
          <w:b/>
          <w:sz w:val="24"/>
        </w:rPr>
      </w:pPr>
      <w:r>
        <w:rPr>
          <w:rFonts w:ascii="Calibri" w:hAnsi="Calibri" w:cs="Calibri"/>
          <w:sz w:val="20"/>
        </w:rPr>
        <w:t>1-&gt;2-&gt;4-&gt;5-&gt;10</w:t>
      </w:r>
      <w:r w:rsidR="0031411B">
        <w:rPr>
          <w:rFonts w:ascii="Calibri" w:hAnsi="Calibri" w:cs="Calibri"/>
          <w:sz w:val="20"/>
        </w:rPr>
        <w:t xml:space="preserve"> (Path-2)</w:t>
      </w:r>
    </w:p>
    <w:p w:rsidR="00E23F3A" w:rsidRPr="00E23F3A" w:rsidRDefault="00E23F3A" w:rsidP="00E23F3A">
      <w:pPr>
        <w:pStyle w:val="ListParagraph"/>
        <w:numPr>
          <w:ilvl w:val="1"/>
          <w:numId w:val="3"/>
        </w:numPr>
        <w:rPr>
          <w:rFonts w:ascii="Calibri" w:hAnsi="Calibri" w:cs="Calibri"/>
          <w:b/>
          <w:sz w:val="24"/>
        </w:rPr>
      </w:pPr>
      <w:r>
        <w:rPr>
          <w:rFonts w:ascii="Calibri" w:hAnsi="Calibri" w:cs="Calibri"/>
          <w:sz w:val="20"/>
        </w:rPr>
        <w:t>1-&gt;2-&gt;4-&gt;6-&gt;7-&gt;10</w:t>
      </w:r>
      <w:r w:rsidR="0031411B">
        <w:rPr>
          <w:rFonts w:ascii="Calibri" w:hAnsi="Calibri" w:cs="Calibri"/>
          <w:sz w:val="20"/>
        </w:rPr>
        <w:t xml:space="preserve"> (Path-3)</w:t>
      </w:r>
    </w:p>
    <w:p w:rsidR="00E23F3A" w:rsidRPr="00B50B91" w:rsidRDefault="00E23F3A" w:rsidP="00E23F3A">
      <w:pPr>
        <w:pStyle w:val="ListParagraph"/>
        <w:numPr>
          <w:ilvl w:val="1"/>
          <w:numId w:val="3"/>
        </w:numPr>
        <w:rPr>
          <w:rFonts w:ascii="Calibri" w:hAnsi="Calibri" w:cs="Calibri"/>
          <w:b/>
          <w:sz w:val="24"/>
        </w:rPr>
      </w:pPr>
      <w:r>
        <w:rPr>
          <w:rFonts w:ascii="Calibri" w:hAnsi="Calibri" w:cs="Calibri"/>
          <w:sz w:val="20"/>
        </w:rPr>
        <w:t>1-&gt;2-&gt;4-&gt;6-&gt;8-&gt;9-&gt;10</w:t>
      </w:r>
      <w:r w:rsidR="0031411B">
        <w:rPr>
          <w:rFonts w:ascii="Calibri" w:hAnsi="Calibri" w:cs="Calibri"/>
          <w:sz w:val="20"/>
        </w:rPr>
        <w:t xml:space="preserve"> (Path-4)</w:t>
      </w:r>
    </w:p>
    <w:p w:rsidR="00B50B91" w:rsidRPr="0031411B" w:rsidRDefault="00E042FA" w:rsidP="00E042FA">
      <w:pPr>
        <w:pStyle w:val="ListParagraph"/>
        <w:numPr>
          <w:ilvl w:val="0"/>
          <w:numId w:val="3"/>
        </w:numPr>
        <w:rPr>
          <w:rFonts w:ascii="Calibri" w:hAnsi="Calibri" w:cs="Calibri"/>
          <w:b/>
          <w:sz w:val="24"/>
        </w:rPr>
      </w:pPr>
      <w:r>
        <w:rPr>
          <w:rFonts w:ascii="Calibri" w:hAnsi="Calibri" w:cs="Calibri"/>
          <w:sz w:val="20"/>
        </w:rPr>
        <w:t>Test Cases</w:t>
      </w:r>
    </w:p>
    <w:p w:rsidR="0031411B" w:rsidRDefault="008E04E2" w:rsidP="0031411B">
      <w:pPr>
        <w:pStyle w:val="ListParagraph"/>
        <w:numPr>
          <w:ilvl w:val="1"/>
          <w:numId w:val="3"/>
        </w:numPr>
        <w:rPr>
          <w:rFonts w:ascii="Calibri" w:hAnsi="Calibri" w:cs="Calibri"/>
          <w:sz w:val="20"/>
        </w:rPr>
      </w:pPr>
      <w:r w:rsidRPr="008E04E2">
        <w:rPr>
          <w:rFonts w:ascii="Calibri" w:hAnsi="Calibri" w:cs="Calibri"/>
          <w:sz w:val="20"/>
        </w:rPr>
        <w:t>P</w:t>
      </w:r>
      <w:r>
        <w:rPr>
          <w:rFonts w:ascii="Calibri" w:hAnsi="Calibri" w:cs="Calibri"/>
          <w:sz w:val="20"/>
        </w:rPr>
        <w:t>ath-1</w:t>
      </w:r>
    </w:p>
    <w:p w:rsidR="008E04E2" w:rsidRDefault="008E04E2" w:rsidP="008E04E2">
      <w:pPr>
        <w:pStyle w:val="ListParagraph"/>
        <w:numPr>
          <w:ilvl w:val="2"/>
          <w:numId w:val="3"/>
        </w:numPr>
        <w:rPr>
          <w:rFonts w:ascii="Calibri" w:hAnsi="Calibri" w:cs="Calibri"/>
          <w:sz w:val="20"/>
        </w:rPr>
      </w:pPr>
      <w:r>
        <w:rPr>
          <w:rFonts w:ascii="Calibri" w:hAnsi="Calibri" w:cs="Calibri"/>
          <w:sz w:val="20"/>
        </w:rPr>
        <w:t>Input(a=10,b=5,c=5), Output(Not A Triangle), Expected Output(Not A Triangle)</w:t>
      </w:r>
    </w:p>
    <w:p w:rsidR="00863C25" w:rsidRDefault="00863C25" w:rsidP="00863C25">
      <w:pPr>
        <w:pStyle w:val="ListParagraph"/>
        <w:numPr>
          <w:ilvl w:val="1"/>
          <w:numId w:val="3"/>
        </w:numPr>
        <w:rPr>
          <w:rFonts w:ascii="Calibri" w:hAnsi="Calibri" w:cs="Calibri"/>
          <w:sz w:val="20"/>
        </w:rPr>
      </w:pPr>
      <w:r>
        <w:rPr>
          <w:rFonts w:ascii="Calibri" w:hAnsi="Calibri" w:cs="Calibri"/>
          <w:sz w:val="20"/>
        </w:rPr>
        <w:t>Path-2</w:t>
      </w:r>
    </w:p>
    <w:p w:rsidR="00A32E9B" w:rsidRDefault="00A32E9B" w:rsidP="00A32E9B">
      <w:pPr>
        <w:pStyle w:val="ListParagraph"/>
        <w:numPr>
          <w:ilvl w:val="2"/>
          <w:numId w:val="3"/>
        </w:numPr>
        <w:rPr>
          <w:rFonts w:ascii="Calibri" w:hAnsi="Calibri" w:cs="Calibri"/>
          <w:sz w:val="20"/>
        </w:rPr>
      </w:pPr>
      <w:r>
        <w:rPr>
          <w:rFonts w:ascii="Calibri" w:hAnsi="Calibri" w:cs="Calibri"/>
          <w:sz w:val="20"/>
        </w:rPr>
        <w:t>Input(a=10,b=10,c=10), Output(Equilateral Triangle), Expected Output(Equilateral Triangle)</w:t>
      </w:r>
    </w:p>
    <w:p w:rsidR="00863C25" w:rsidRPr="008E04E2" w:rsidRDefault="00863C25" w:rsidP="00863C25">
      <w:pPr>
        <w:pStyle w:val="ListParagraph"/>
        <w:numPr>
          <w:ilvl w:val="1"/>
          <w:numId w:val="3"/>
        </w:numPr>
        <w:rPr>
          <w:rFonts w:ascii="Calibri" w:hAnsi="Calibri" w:cs="Calibri"/>
          <w:sz w:val="20"/>
        </w:rPr>
      </w:pPr>
      <w:r>
        <w:rPr>
          <w:rFonts w:ascii="Calibri" w:hAnsi="Calibri" w:cs="Calibri"/>
          <w:sz w:val="20"/>
        </w:rPr>
        <w:t>Path-3</w:t>
      </w:r>
    </w:p>
    <w:p w:rsidR="00A32E9B" w:rsidRDefault="00D66E59" w:rsidP="00A32E9B">
      <w:pPr>
        <w:pStyle w:val="ListParagraph"/>
        <w:numPr>
          <w:ilvl w:val="2"/>
          <w:numId w:val="3"/>
        </w:numPr>
        <w:rPr>
          <w:rFonts w:ascii="Calibri" w:hAnsi="Calibri" w:cs="Calibri"/>
          <w:sz w:val="20"/>
        </w:rPr>
      </w:pPr>
      <w:r>
        <w:rPr>
          <w:rFonts w:ascii="Calibri" w:hAnsi="Calibri" w:cs="Calibri"/>
          <w:sz w:val="20"/>
        </w:rPr>
        <w:t>Input(a=5,b=5,c=8</w:t>
      </w:r>
      <w:r w:rsidR="00A32E9B">
        <w:rPr>
          <w:rFonts w:ascii="Calibri" w:hAnsi="Calibri" w:cs="Calibri"/>
          <w:sz w:val="20"/>
        </w:rPr>
        <w:t>), Output(</w:t>
      </w:r>
      <w:r w:rsidR="00D06AEA">
        <w:rPr>
          <w:rFonts w:ascii="Calibri" w:hAnsi="Calibri" w:cs="Calibri"/>
          <w:sz w:val="20"/>
        </w:rPr>
        <w:t xml:space="preserve">Isosceles </w:t>
      </w:r>
      <w:r w:rsidR="00A32E9B">
        <w:rPr>
          <w:rFonts w:ascii="Calibri" w:hAnsi="Calibri" w:cs="Calibri"/>
          <w:sz w:val="20"/>
        </w:rPr>
        <w:t>Triangle), Expected Output(</w:t>
      </w:r>
      <w:r w:rsidR="00D06AEA">
        <w:rPr>
          <w:rFonts w:ascii="Calibri" w:hAnsi="Calibri" w:cs="Calibri"/>
          <w:sz w:val="20"/>
        </w:rPr>
        <w:t>Isosceles</w:t>
      </w:r>
      <w:r w:rsidR="00A32E9B">
        <w:rPr>
          <w:rFonts w:ascii="Calibri" w:hAnsi="Calibri" w:cs="Calibri"/>
          <w:sz w:val="20"/>
        </w:rPr>
        <w:t xml:space="preserve"> Triangle)</w:t>
      </w:r>
    </w:p>
    <w:p w:rsidR="00863C25" w:rsidRPr="008E04E2" w:rsidRDefault="00863C25" w:rsidP="00863C25">
      <w:pPr>
        <w:pStyle w:val="ListParagraph"/>
        <w:numPr>
          <w:ilvl w:val="1"/>
          <w:numId w:val="3"/>
        </w:numPr>
        <w:rPr>
          <w:rFonts w:ascii="Calibri" w:hAnsi="Calibri" w:cs="Calibri"/>
          <w:sz w:val="20"/>
        </w:rPr>
      </w:pPr>
      <w:r>
        <w:rPr>
          <w:rFonts w:ascii="Calibri" w:hAnsi="Calibri" w:cs="Calibri"/>
          <w:sz w:val="20"/>
        </w:rPr>
        <w:t>Path-4</w:t>
      </w:r>
    </w:p>
    <w:p w:rsidR="00A32E9B" w:rsidRDefault="00A32E9B" w:rsidP="00A32E9B">
      <w:pPr>
        <w:pStyle w:val="ListParagraph"/>
        <w:numPr>
          <w:ilvl w:val="2"/>
          <w:numId w:val="3"/>
        </w:numPr>
        <w:rPr>
          <w:rFonts w:ascii="Calibri" w:hAnsi="Calibri" w:cs="Calibri"/>
          <w:sz w:val="20"/>
        </w:rPr>
      </w:pPr>
      <w:r>
        <w:rPr>
          <w:rFonts w:ascii="Calibri" w:hAnsi="Calibri" w:cs="Calibri"/>
          <w:sz w:val="20"/>
        </w:rPr>
        <w:t>Input(a=1</w:t>
      </w:r>
      <w:r w:rsidR="00334F7B">
        <w:rPr>
          <w:rFonts w:ascii="Calibri" w:hAnsi="Calibri" w:cs="Calibri"/>
          <w:sz w:val="20"/>
        </w:rPr>
        <w:t>,b=2,c=3</w:t>
      </w:r>
      <w:r>
        <w:rPr>
          <w:rFonts w:ascii="Calibri" w:hAnsi="Calibri" w:cs="Calibri"/>
          <w:sz w:val="20"/>
        </w:rPr>
        <w:t>), Output(</w:t>
      </w:r>
      <w:r w:rsidR="00334F7B">
        <w:rPr>
          <w:rFonts w:ascii="Calibri" w:hAnsi="Calibri" w:cs="Calibri"/>
          <w:sz w:val="20"/>
        </w:rPr>
        <w:t>Scalene</w:t>
      </w:r>
      <w:r>
        <w:rPr>
          <w:rFonts w:ascii="Calibri" w:hAnsi="Calibri" w:cs="Calibri"/>
          <w:sz w:val="20"/>
        </w:rPr>
        <w:t xml:space="preserve"> Triangle), Expected Output(</w:t>
      </w:r>
      <w:r w:rsidR="00334F7B">
        <w:rPr>
          <w:rFonts w:ascii="Calibri" w:hAnsi="Calibri" w:cs="Calibri"/>
          <w:sz w:val="20"/>
        </w:rPr>
        <w:t>Scalene</w:t>
      </w:r>
      <w:r>
        <w:rPr>
          <w:rFonts w:ascii="Calibri" w:hAnsi="Calibri" w:cs="Calibri"/>
          <w:sz w:val="20"/>
        </w:rPr>
        <w:t xml:space="preserve"> Triangle)</w:t>
      </w:r>
    </w:p>
    <w:p w:rsidR="00A01797" w:rsidRDefault="00A01797" w:rsidP="00A01797">
      <w:pPr>
        <w:jc w:val="center"/>
        <w:rPr>
          <w:rFonts w:ascii="Calibri" w:hAnsi="Calibri" w:cs="Calibri"/>
          <w:b/>
          <w:sz w:val="24"/>
        </w:rPr>
      </w:pPr>
      <w:r>
        <w:rPr>
          <w:rFonts w:ascii="Calibri" w:hAnsi="Calibri" w:cs="Calibri"/>
          <w:b/>
          <w:sz w:val="24"/>
        </w:rPr>
        <w:t>Branch Coverage</w:t>
      </w:r>
      <w:r w:rsidRPr="000F69F2">
        <w:rPr>
          <w:rFonts w:ascii="Calibri" w:hAnsi="Calibri" w:cs="Calibri"/>
          <w:b/>
          <w:sz w:val="24"/>
        </w:rPr>
        <w:t xml:space="preserve"> Testing</w:t>
      </w:r>
    </w:p>
    <w:p w:rsidR="00A01797" w:rsidRDefault="00767152" w:rsidP="00A01797">
      <w:pPr>
        <w:rPr>
          <w:rFonts w:ascii="Calibri" w:hAnsi="Calibri" w:cs="Calibri"/>
          <w:sz w:val="20"/>
        </w:rPr>
      </w:pPr>
      <w:r>
        <w:rPr>
          <w:rFonts w:ascii="Calibri" w:hAnsi="Calibri" w:cs="Calibri"/>
          <w:sz w:val="20"/>
        </w:rPr>
        <w:t>Now, applying branch coverage testing on above will give the coverage of all the edges as we are covering all the branches at all conditions, in branch coverage testing.</w:t>
      </w:r>
    </w:p>
    <w:p w:rsidR="00E64515" w:rsidRDefault="00767152" w:rsidP="00A01797">
      <w:pPr>
        <w:rPr>
          <w:rFonts w:ascii="Calibri" w:hAnsi="Calibri" w:cs="Calibri"/>
          <w:sz w:val="20"/>
        </w:rPr>
      </w:pPr>
      <w:r>
        <w:rPr>
          <w:rFonts w:ascii="Calibri" w:hAnsi="Calibri" w:cs="Calibri"/>
          <w:sz w:val="20"/>
        </w:rPr>
        <w:t>So, the Set of Paths to be tested will be:</w:t>
      </w:r>
    </w:p>
    <w:p w:rsidR="00767152" w:rsidRDefault="009819DF" w:rsidP="00767152">
      <w:pPr>
        <w:pStyle w:val="ListParagraph"/>
        <w:numPr>
          <w:ilvl w:val="0"/>
          <w:numId w:val="7"/>
        </w:numPr>
        <w:rPr>
          <w:rFonts w:ascii="Calibri" w:hAnsi="Calibri" w:cs="Calibri"/>
          <w:sz w:val="20"/>
        </w:rPr>
      </w:pPr>
      <w:r>
        <w:rPr>
          <w:rFonts w:ascii="Calibri" w:hAnsi="Calibri" w:cs="Calibri"/>
          <w:sz w:val="20"/>
        </w:rPr>
        <w:t>1-&gt;2-&gt;3-&gt;10</w:t>
      </w:r>
    </w:p>
    <w:p w:rsidR="009819DF" w:rsidRDefault="009819DF" w:rsidP="00767152">
      <w:pPr>
        <w:pStyle w:val="ListParagraph"/>
        <w:numPr>
          <w:ilvl w:val="0"/>
          <w:numId w:val="7"/>
        </w:numPr>
        <w:rPr>
          <w:rFonts w:ascii="Calibri" w:hAnsi="Calibri" w:cs="Calibri"/>
          <w:sz w:val="20"/>
        </w:rPr>
      </w:pPr>
      <w:r>
        <w:rPr>
          <w:rFonts w:ascii="Calibri" w:hAnsi="Calibri" w:cs="Calibri"/>
          <w:sz w:val="20"/>
        </w:rPr>
        <w:t>1-&gt;2-&gt;4-&gt;6-&gt;8-&gt;9-&gt;10</w:t>
      </w:r>
    </w:p>
    <w:p w:rsidR="009819DF" w:rsidRDefault="009819DF" w:rsidP="00767152">
      <w:pPr>
        <w:pStyle w:val="ListParagraph"/>
        <w:numPr>
          <w:ilvl w:val="0"/>
          <w:numId w:val="7"/>
        </w:numPr>
        <w:rPr>
          <w:rFonts w:ascii="Calibri" w:hAnsi="Calibri" w:cs="Calibri"/>
          <w:sz w:val="20"/>
        </w:rPr>
      </w:pPr>
      <w:r>
        <w:rPr>
          <w:rFonts w:ascii="Calibri" w:hAnsi="Calibri" w:cs="Calibri"/>
          <w:sz w:val="20"/>
        </w:rPr>
        <w:t>1-&gt;2-&gt;4-&gt;5-&gt;10</w:t>
      </w:r>
    </w:p>
    <w:p w:rsidR="00A01797" w:rsidRDefault="009819DF" w:rsidP="00A01797">
      <w:pPr>
        <w:pStyle w:val="ListParagraph"/>
        <w:numPr>
          <w:ilvl w:val="0"/>
          <w:numId w:val="7"/>
        </w:numPr>
        <w:rPr>
          <w:rFonts w:ascii="Calibri" w:hAnsi="Calibri" w:cs="Calibri"/>
          <w:sz w:val="20"/>
        </w:rPr>
      </w:pPr>
      <w:r>
        <w:rPr>
          <w:rFonts w:ascii="Calibri" w:hAnsi="Calibri" w:cs="Calibri"/>
          <w:sz w:val="20"/>
        </w:rPr>
        <w:t>1-&gt;2-&gt;4-&gt;6-&gt;7-&gt;10</w:t>
      </w:r>
    </w:p>
    <w:p w:rsidR="00E64515" w:rsidRPr="00E64515" w:rsidRDefault="00E64515" w:rsidP="00E64515">
      <w:pPr>
        <w:pStyle w:val="ListParagraph"/>
        <w:ind w:left="0"/>
        <w:rPr>
          <w:rFonts w:ascii="Calibri" w:hAnsi="Calibri" w:cs="Calibri"/>
          <w:sz w:val="20"/>
        </w:rPr>
      </w:pPr>
      <w:r>
        <w:rPr>
          <w:rFonts w:ascii="Calibri" w:hAnsi="Calibri" w:cs="Calibri"/>
          <w:sz w:val="20"/>
        </w:rPr>
        <w:t>So, actually the above Basis Path testing and Branch Coverage Testing is working the same for our case, also the test cases be same. But, for longer branching, Branch Coverage makes sure to cover all the edges.</w:t>
      </w:r>
    </w:p>
    <w:sectPr w:rsidR="00E64515" w:rsidRPr="00E64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854C3"/>
    <w:multiLevelType w:val="hybridMultilevel"/>
    <w:tmpl w:val="F236B1DC"/>
    <w:lvl w:ilvl="0" w:tplc="AD24E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617F56"/>
    <w:multiLevelType w:val="hybridMultilevel"/>
    <w:tmpl w:val="AA4CA9E2"/>
    <w:lvl w:ilvl="0" w:tplc="9D904348">
      <w:start w:val="1"/>
      <w:numFmt w:val="bullet"/>
      <w:lvlText w:val=""/>
      <w:lvlJc w:val="left"/>
      <w:pPr>
        <w:ind w:left="720" w:hanging="360"/>
      </w:pPr>
      <w:rPr>
        <w:rFonts w:ascii="Symbol" w:hAnsi="Symbol" w:hint="default"/>
        <w:sz w:val="20"/>
      </w:rPr>
    </w:lvl>
    <w:lvl w:ilvl="1" w:tplc="B5480A4E">
      <w:start w:val="1"/>
      <w:numFmt w:val="bullet"/>
      <w:lvlText w:val="o"/>
      <w:lvlJc w:val="left"/>
      <w:pPr>
        <w:ind w:left="1440" w:hanging="360"/>
      </w:pPr>
      <w:rPr>
        <w:rFonts w:ascii="Courier New" w:hAnsi="Courier New" w:cs="Courier New" w:hint="default"/>
        <w:sz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85D92"/>
    <w:multiLevelType w:val="hybridMultilevel"/>
    <w:tmpl w:val="FD9283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F66643C"/>
    <w:multiLevelType w:val="hybridMultilevel"/>
    <w:tmpl w:val="1B32A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032F24"/>
    <w:multiLevelType w:val="hybridMultilevel"/>
    <w:tmpl w:val="92F2C5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7D9610D"/>
    <w:multiLevelType w:val="hybridMultilevel"/>
    <w:tmpl w:val="97947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7F6C94"/>
    <w:multiLevelType w:val="hybridMultilevel"/>
    <w:tmpl w:val="97947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9F2"/>
    <w:rsid w:val="0007124B"/>
    <w:rsid w:val="000A50D8"/>
    <w:rsid w:val="000A6277"/>
    <w:rsid w:val="000F69F2"/>
    <w:rsid w:val="001B24D9"/>
    <w:rsid w:val="00205938"/>
    <w:rsid w:val="002D1828"/>
    <w:rsid w:val="0031411B"/>
    <w:rsid w:val="00334F7B"/>
    <w:rsid w:val="0034344B"/>
    <w:rsid w:val="00436D54"/>
    <w:rsid w:val="00485FB7"/>
    <w:rsid w:val="004A4E6E"/>
    <w:rsid w:val="004E4392"/>
    <w:rsid w:val="005007DE"/>
    <w:rsid w:val="00767152"/>
    <w:rsid w:val="00851826"/>
    <w:rsid w:val="00863C25"/>
    <w:rsid w:val="008E04E2"/>
    <w:rsid w:val="00932360"/>
    <w:rsid w:val="009819DF"/>
    <w:rsid w:val="00A01797"/>
    <w:rsid w:val="00A32E9B"/>
    <w:rsid w:val="00A7149A"/>
    <w:rsid w:val="00B50B91"/>
    <w:rsid w:val="00D06AEA"/>
    <w:rsid w:val="00D203C6"/>
    <w:rsid w:val="00D66E59"/>
    <w:rsid w:val="00DB311A"/>
    <w:rsid w:val="00E042FA"/>
    <w:rsid w:val="00E23F3A"/>
    <w:rsid w:val="00E64515"/>
    <w:rsid w:val="00F364AF"/>
    <w:rsid w:val="00F90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50BA3E-19AC-4C4F-876D-D44A0A56D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dcterms:created xsi:type="dcterms:W3CDTF">2021-04-02T17:35:00Z</dcterms:created>
  <dcterms:modified xsi:type="dcterms:W3CDTF">2021-04-02T20:44:00Z</dcterms:modified>
</cp:coreProperties>
</file>