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11</w:t>
      </w:r>
    </w:p>
    <w:p>
      <w:r>
        <w:rPr>
          <w:rFonts w:ascii="Calibri" w:hAnsi="Calibri"/>
          <w:b/>
          <w:color w:val="1F4D78"/>
          <w:sz w:val="38"/>
        </w:rPr>
        <w:t>Development Roadmap &amp; Sprint Planning Master</w:t>
      </w:r>
    </w:p>
    <w:p>
      <w:r>
        <w:rPr>
          <w:rFonts w:ascii="Calibri" w:hAnsi="Calibri"/>
          <w:b w:val="0"/>
          <w:color w:val="5B6573"/>
          <w:sz w:val="22"/>
        </w:rPr>
        <w:t>Version 1.0 | 12 two-week sprints | Authoritative Master candidate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Awaiting final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Team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Single AI developer with human review and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Duration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12 sprints, two weeks each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Authority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Sole Version 1 sprint sequence and allocation authority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Feature rule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 feature outside an approved sprint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Code generated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Consolidation Review</w:t>
      </w:r>
    </w:p>
    <w:p>
      <w:r>
        <w:rPr>
          <w:rFonts w:ascii="Calibri" w:hAnsi="Calibri"/>
          <w:b w:val="0"/>
          <w:sz w:val="22"/>
        </w:rPr>
        <w:t>Part 11 remains the sole schedule authority. This consolidation adds measurable exit criteria and traceability while preserving the twelve original Sprint identifiers and order.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Finding</w:t>
            </w:r>
          </w:p>
        </w:tc>
        <w:tc>
          <w:tcPr>
            <w:tcW w:type="dxa" w:w="60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Projects absent from Sprint 3 deliverables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Project foundation and approved project CRUD/statistics dependencies are included in Sprint 3 acceptance through PROJ-001-004.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Task attachments Sprint 3 vs Documents Sprint 5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Sprint 3 implements task attachment linkage/metadata needed by tasks; Sprint 5 delivers the full Knowledge Vault document manager.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Recurring rules Sprint 3 vs reminders Sprint 4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Sprint 3 delivers recurrence data/domain validation; Sprint 4 delivers scheduling, alarms and notification behavior.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Calendar only named Sprint 6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Sprint 6 owns approved CAL-001-007 views and calendar UI integration.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Settings not a standalone sprint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SET-001-008 remain distributed to owning sprints per Part 2 and receive final regression Sprint 12.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AI/plugin feature scope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All feature plugins and AI remain Future Release; Sprint 1 permits only approved Plugin Manager/interface foundations.</w:t>
            </w:r>
          </w:p>
        </w:tc>
      </w:tr>
    </w:tbl>
    <w:p/>
    <w:p>
      <w:pPr>
        <w:pStyle w:val="Heading1"/>
        <w:keepNext/>
      </w:pPr>
      <w:r>
        <w:t>2. Roadmap Governance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P11-GOV-001</w:t>
      </w:r>
      <w:r>
        <w:rPr>
          <w:rFonts w:ascii="Calibri" w:hAnsi="Calibri"/>
          <w:b/>
          <w:color w:val="18324B"/>
          <w:sz w:val="23"/>
        </w:rPr>
        <w:t xml:space="preserve">  Controlled sprint execution</w:t>
      </w:r>
    </w:p>
    <w:p>
      <w:r>
        <w:rPr>
          <w:rFonts w:ascii="Calibri" w:hAnsi="Calibri"/>
          <w:b w:val="0"/>
          <w:sz w:val="22"/>
        </w:rPr>
        <w:t>No feature may be developed outside an approved Sprint and no Sprint begins before the previous Sprint is approved.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Work-history, scope and approval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 STEP 27;Part 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change maps to the active sprint and recorded predecessor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P11-GOAL-001</w:t>
      </w:r>
      <w:r>
        <w:rPr>
          <w:rFonts w:ascii="Calibri" w:hAnsi="Calibri"/>
          <w:b/>
          <w:color w:val="18324B"/>
          <w:sz w:val="23"/>
        </w:rPr>
        <w:t xml:space="preserve">  Working increments</w:t>
      </w:r>
    </w:p>
    <w:p>
      <w:r>
        <w:rPr>
          <w:rFonts w:ascii="Calibri" w:hAnsi="Calibri"/>
          <w:b w:val="0"/>
          <w:sz w:val="22"/>
        </w:rPr>
        <w:t>Build a secure offline-first Android application; every Sprint produces a working, testable increment and passes its gates.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Sprint demo and gate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 vision;NFR-OFF;Part 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increment builds, runs and demonstrates its approved scope offline.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P11-PHASE-001</w:t>
      </w:r>
      <w:r>
        <w:rPr>
          <w:rFonts w:ascii="Calibri" w:hAnsi="Calibri"/>
          <w:b/>
          <w:color w:val="18324B"/>
          <w:sz w:val="23"/>
        </w:rPr>
        <w:t xml:space="preserve">  Roadmap phases</w:t>
      </w:r>
    </w:p>
    <w:p>
      <w:r>
        <w:rPr>
          <w:rFonts w:ascii="Calibri" w:hAnsi="Calibri"/>
          <w:b w:val="0"/>
          <w:sz w:val="22"/>
        </w:rPr>
        <w:t>Preserve the ordered phases: Foundation, Core Infrastructure, Task Management, Reminder System, Knowledge Vault, Dashboard, Search, Statistics, Backup, Security, Optimization and Release Candidate.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Roadmap crosswalk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 PHASE 1-12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phase maps one-to-one to its numbered Sprint without skipped or reordered scope.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P11-RULE-001</w:t>
      </w:r>
      <w:r>
        <w:rPr>
          <w:rFonts w:ascii="Calibri" w:hAnsi="Calibri"/>
          <w:b/>
          <w:color w:val="18324B"/>
          <w:sz w:val="23"/>
        </w:rPr>
        <w:t xml:space="preserve">  Sprint content</w:t>
      </w:r>
    </w:p>
    <w:p>
      <w:r>
        <w:rPr>
          <w:rFonts w:ascii="Calibri" w:hAnsi="Calibri"/>
          <w:b w:val="0"/>
          <w:sz w:val="22"/>
        </w:rPr>
        <w:t>Each Sprint defines objectives, features, database changes, business logic, UI, tests, documentation, performance validation, security review and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Sprint-plan schema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6;Part 7;Part 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field is complete or explicitly Not Applicable with approved rationale.</w:t>
      </w:r>
    </w:p>
    <w:p>
      <w:pPr>
        <w:pStyle w:val="Heading1"/>
        <w:keepNext/>
      </w:pPr>
      <w:r>
        <w:t>3. Version 1 Sprints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1</w:t>
      </w:r>
      <w:r>
        <w:rPr>
          <w:rFonts w:ascii="Calibri" w:hAnsi="Calibri"/>
          <w:b/>
          <w:color w:val="18324B"/>
          <w:sz w:val="23"/>
        </w:rPr>
        <w:t xml:space="preserve">  Project Foundation</w:t>
      </w:r>
    </w:p>
    <w:p>
      <w:r>
        <w:rPr>
          <w:rFonts w:ascii="Calibri" w:hAnsi="Calibri"/>
          <w:b w:val="0"/>
          <w:sz w:val="22"/>
        </w:rPr>
        <w:t>Project setup, Flutter/Android configuration, folder structure, dependency injection, logging, theme, localization, RTL, database initialization, CI preparation, coding standards, documentation and quality gates. No feature development; Plugin Manager/interface work is foundation-only.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Clean build, analyzer, architecture, localization, RTL and CI checks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foundation;SET-001/002/006/008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 working feature-free offline shell builds on Android 11+, initializes safely and has passing foundation gates.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2</w:t>
      </w:r>
      <w:r>
        <w:rPr>
          <w:rFonts w:ascii="Calibri" w:hAnsi="Calibri"/>
          <w:b/>
          <w:color w:val="18324B"/>
          <w:sz w:val="23"/>
        </w:rPr>
        <w:t xml:space="preserve">  Database Foundation</w:t>
      </w:r>
    </w:p>
    <w:p>
      <w:r>
        <w:rPr>
          <w:rFonts w:ascii="Calibri" w:hAnsi="Calibri"/>
          <w:b w:val="0"/>
          <w:sz w:val="22"/>
        </w:rPr>
        <w:t>SQLite/Drift database, entity definitions, repositories, indexes, migrations, soft delete, audit fields, encryption preparation, backup metadata and database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Schema, migration, repository, index and rollback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Master;NFR-DB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Database foundation passes integrity, foreign-key, migration, rollback and soft-delete tests without feature UI.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3</w:t>
      </w:r>
      <w:r>
        <w:rPr>
          <w:rFonts w:ascii="Calibri" w:hAnsi="Calibri"/>
          <w:b/>
          <w:color w:val="18324B"/>
          <w:sz w:val="23"/>
        </w:rPr>
        <w:t xml:space="preserve">  Task Engine</w:t>
      </w:r>
    </w:p>
    <w:p>
      <w:r>
        <w:rPr>
          <w:rFonts w:ascii="Calibri" w:hAnsi="Calibri"/>
          <w:b w:val="0"/>
          <w:sz w:val="22"/>
        </w:rPr>
        <w:t>Task and project entities, approved CRUD, categories, priorities, status, subtasks, checklists, tags, task attachment linkage, recurrence-domain rules, validation, repositories and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Unit, repository, state, widget and integration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3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TASK-001-010;PROJ-001-004;Part 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task/project workflows pass persistence, state, soft-delete/restore and validation tests; full document manager remains Sprint 5.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4</w:t>
      </w:r>
      <w:r>
        <w:rPr>
          <w:rFonts w:ascii="Calibri" w:hAnsi="Calibri"/>
          <w:b/>
          <w:color w:val="18324B"/>
          <w:sz w:val="23"/>
        </w:rPr>
        <w:t xml:space="preserve">  Reminder Engine</w:t>
      </w:r>
    </w:p>
    <w:p>
      <w:r>
        <w:rPr>
          <w:rFonts w:ascii="Calibri" w:hAnsi="Calibri"/>
          <w:b w:val="0"/>
          <w:sz w:val="22"/>
        </w:rPr>
        <w:t>Reminder scheduling, notifications, exact-alarm handling, repeating reminders, snooze, missed detection, history and tests; recurrence domain from Sprint 3 is consumed here.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Alarm, reboot, timezone, permission, offline and battery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4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REM-001-010;SET-003;P7-REM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Approved reminders work offline across supported lifecycle cases with history and graceful permission handling.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5</w:t>
      </w:r>
      <w:r>
        <w:rPr>
          <w:rFonts w:ascii="Calibri" w:hAnsi="Calibri"/>
          <w:b/>
          <w:color w:val="18324B"/>
          <w:sz w:val="23"/>
        </w:rPr>
        <w:t xml:space="preserve">  Knowledge Vault</w:t>
      </w:r>
    </w:p>
    <w:p>
      <w:r>
        <w:rPr>
          <w:rFonts w:ascii="Calibri" w:hAnsi="Calibri"/>
          <w:b w:val="0"/>
          <w:sz w:val="22"/>
        </w:rPr>
        <w:t>Knowledge Vault parent with Notes, Journal, Wiki, Documents, tags, cross references, Knowledge search and attachments.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Repository, FTS, editor, version, storage and recovery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5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KV-001-008;DOC-001-010;Part 2 hierarchy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Knowledge submodules work offline; documents obey checksum, encryption/hidden, pagination and low-storage rules.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6</w:t>
      </w:r>
      <w:r>
        <w:rPr>
          <w:rFonts w:ascii="Calibri" w:hAnsi="Calibri"/>
          <w:b/>
          <w:color w:val="18324B"/>
          <w:sz w:val="23"/>
        </w:rPr>
        <w:t xml:space="preserve">  Dashboard and Calendar</w:t>
      </w:r>
    </w:p>
    <w:p>
      <w:r>
        <w:rPr>
          <w:rFonts w:ascii="Calibri" w:hAnsi="Calibri"/>
          <w:b w:val="0"/>
          <w:sz w:val="22"/>
        </w:rPr>
        <w:t>Customizable Dashboard, widgets, approved calendar views, quick actions, statistics cards, Today and Pending tasks.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Customization persistence, calendar, widget and accessibility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6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DASH-001-003;CAL-001-007;Part 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Users can show/hide/reorder/resize widgets; calendar and dashboard states pass RTL, large-font and performance checks.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7</w:t>
      </w:r>
      <w:r>
        <w:rPr>
          <w:rFonts w:ascii="Calibri" w:hAnsi="Calibri"/>
          <w:b/>
          <w:color w:val="18324B"/>
          <w:sz w:val="23"/>
        </w:rPr>
        <w:t xml:space="preserve">  Search Engine</w:t>
      </w:r>
    </w:p>
    <w:p>
      <w:r>
        <w:rPr>
          <w:rFonts w:ascii="Calibri" w:hAnsi="Calibri"/>
          <w:b w:val="0"/>
          <w:sz w:val="22"/>
        </w:rPr>
        <w:t>Global search, filters, sorting, tag/Knowledge/attachment search, Urdu/English/mixed search and performance optimization.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Correctness, FTS, security filtering and 100k-record benchmarks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7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SEARCH-001-009;P7-SEARCH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Authorized results are correct and meet approved latency budgets on approved datasets/devices.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8</w:t>
      </w:r>
      <w:r>
        <w:rPr>
          <w:rFonts w:ascii="Calibri" w:hAnsi="Calibri"/>
          <w:b/>
          <w:color w:val="18324B"/>
          <w:sz w:val="23"/>
        </w:rPr>
        <w:t xml:space="preserve">  Statistics</w:t>
      </w:r>
    </w:p>
    <w:p>
      <w:r>
        <w:rPr>
          <w:rFonts w:ascii="Calibri" w:hAnsi="Calibri"/>
          <w:b w:val="0"/>
          <w:sz w:val="22"/>
        </w:rPr>
        <w:t>Daily/weekly/monthly/yearly reports, charts, Productivity Score, Completion Rate, Delay Analysis and historical trends.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Formula, aggregation, chart and historical regression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8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STAT-001-008;OI-013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Only approved formulas are implemented; reports reconcile to source data and remain correct after restore/migration.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9</w:t>
      </w:r>
      <w:r>
        <w:rPr>
          <w:rFonts w:ascii="Calibri" w:hAnsi="Calibri"/>
          <w:b/>
          <w:color w:val="18324B"/>
          <w:sz w:val="23"/>
        </w:rPr>
        <w:t xml:space="preserve">  Backup and Restore</w:t>
      </w:r>
    </w:p>
    <w:p>
      <w:r>
        <w:rPr>
          <w:rFonts w:ascii="Calibri" w:hAnsi="Calibri"/>
          <w:b w:val="0"/>
          <w:sz w:val="22"/>
        </w:rPr>
        <w:t>Manual/automatic/versioned backup, restore, integrity validation, encrypted export, import and recovery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Encryption, key, corruption, compatibility and rollback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9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BACK-001-006;SET-004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Offline recovery succeeds only with valid encrypted backups and required keys; failure preserves existing data.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10</w:t>
      </w:r>
      <w:r>
        <w:rPr>
          <w:rFonts w:ascii="Calibri" w:hAnsi="Calibri"/>
          <w:b/>
          <w:color w:val="18324B"/>
          <w:sz w:val="23"/>
        </w:rPr>
        <w:t xml:space="preserve">  Security</w:t>
      </w:r>
    </w:p>
    <w:p>
      <w:r>
        <w:rPr>
          <w:rFonts w:ascii="Calibri" w:hAnsi="Calibri"/>
          <w:b w:val="0"/>
          <w:sz w:val="22"/>
        </w:rPr>
        <w:t>PIN lock, biometric authentication, encryption, hidden items, secure storage, permission validation and Security settings.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Threat, lifecycle, lockout, encryption and accessibility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10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SEC-001-006;SET-005;Part 4 security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Critical/High security defect remains; protected items require approved authentication and remain excluded from normal search/previews.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11</w:t>
      </w:r>
      <w:r>
        <w:rPr>
          <w:rFonts w:ascii="Calibri" w:hAnsi="Calibri"/>
          <w:b/>
          <w:color w:val="18324B"/>
          <w:sz w:val="23"/>
        </w:rPr>
        <w:t xml:space="preserve">  Optimization</w:t>
      </w:r>
    </w:p>
    <w:p>
      <w:r>
        <w:rPr>
          <w:rFonts w:ascii="Calibri" w:hAnsi="Calibri"/>
          <w:b w:val="0"/>
          <w:sz w:val="22"/>
        </w:rPr>
        <w:t>Memory, battery and performance optimization, accessibility, large-database testing and regression.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Device-matrix profiling, benchmarks, accessibility and regression reports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NFR-PERF/BAT/MEM/UI;Part 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approved budgets and accessibility profiles pass with no Critical regression.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SPRINT 12</w:t>
      </w:r>
      <w:r>
        <w:rPr>
          <w:rFonts w:ascii="Calibri" w:hAnsi="Calibri"/>
          <w:b/>
          <w:color w:val="18324B"/>
          <w:sz w:val="23"/>
        </w:rPr>
        <w:t xml:space="preserve">  Release Candidate</w:t>
      </w:r>
    </w:p>
    <w:p>
      <w:r>
        <w:rPr>
          <w:rFonts w:ascii="Calibri" w:hAnsi="Calibri"/>
          <w:b w:val="0"/>
          <w:sz w:val="22"/>
        </w:rPr>
        <w:t>Final bug fixes, regression, documentation, performance/security/accessibility validation, release notes and Version 1.0 candidate.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Full release-readiness and artifact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7;Part 10 release rules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Version 1 requirements and gates pass, no Critical bug or High security issue remains, and explicit release approval exists.</w:t>
      </w:r>
    </w:p>
    <w:p>
      <w:pPr>
        <w:pStyle w:val="Heading1"/>
        <w:keepNext/>
      </w:pPr>
      <w:r>
        <w:t>4. Sprint Completion, Change and Risk Controls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P11-COMP-001</w:t>
      </w:r>
      <w:r>
        <w:rPr>
          <w:rFonts w:ascii="Calibri" w:hAnsi="Calibri"/>
          <w:b/>
          <w:color w:val="18324B"/>
          <w:sz w:val="23"/>
        </w:rPr>
        <w:t xml:space="preserve">  Sprint completion</w:t>
      </w:r>
    </w:p>
    <w:p>
      <w:r>
        <w:rPr>
          <w:rFonts w:ascii="Calibri" w:hAnsi="Calibri"/>
          <w:b w:val="0"/>
          <w:sz w:val="22"/>
        </w:rPr>
        <w:t>A Sprint completes only when all scoped features, tests and documentation pass, no Critical bug remains, performance/security/accessibility pass and approval is recorded.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Aggregated sprint gate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7;P10-DOD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criterion is Pass with evidence; otherwise Sprint remains Incomplete.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P11-CHG-001</w:t>
      </w:r>
      <w:r>
        <w:rPr>
          <w:rFonts w:ascii="Calibri" w:hAnsi="Calibri"/>
          <w:b/>
          <w:color w:val="18324B"/>
          <w:sz w:val="23"/>
        </w:rPr>
        <w:t xml:space="preserve">  Completed-sprint change control</w:t>
      </w:r>
    </w:p>
    <w:p>
      <w:r>
        <w:rPr>
          <w:rFonts w:ascii="Calibri" w:hAnsi="Calibri"/>
          <w:b w:val="0"/>
          <w:sz w:val="22"/>
        </w:rPr>
        <w:t>Changing completed Sprint output requires impact analysis, approval, migration plan where applicable and regression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Change-record and regression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2-12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P10-CHG;Part 4 migrations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completed-sprint artifact changes without all required records and evidence.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P11-RISK-001</w:t>
      </w:r>
      <w:r>
        <w:rPr>
          <w:rFonts w:ascii="Calibri" w:hAnsi="Calibri"/>
          <w:b/>
          <w:color w:val="18324B"/>
          <w:sz w:val="23"/>
        </w:rPr>
        <w:t xml:space="preserve">  Sprint risk management</w:t>
      </w:r>
    </w:p>
    <w:p>
      <w:r>
        <w:rPr>
          <w:rFonts w:ascii="Calibri" w:hAnsi="Calibri"/>
          <w:b w:val="0"/>
          <w:sz w:val="22"/>
        </w:rPr>
        <w:t>Every Sprint documents known risks, mitigation, dependencies, technical debt and future improvements.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Risk-register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 risk control;LAW 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field is current; Critical risks have owner, mitigation and disposition before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P11-FIN-001</w:t>
      </w:r>
      <w:r>
        <w:rPr>
          <w:rFonts w:ascii="Calibri" w:hAnsi="Calibri"/>
          <w:b/>
          <w:color w:val="18324B"/>
          <w:sz w:val="23"/>
        </w:rPr>
        <w:t xml:space="preserve">  Sequence and merge rule</w:t>
      </w:r>
    </w:p>
    <w:p>
      <w:r>
        <w:rPr>
          <w:rFonts w:ascii="Calibri" w:hAnsi="Calibri"/>
          <w:b w:val="0"/>
          <w:sz w:val="22"/>
        </w:rPr>
        <w:t>Never skip a Sprint, merge incomplete work or continue without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History, merge and approval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6 STEP 27;LAW 20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Repository history and approvals show strict sequence and no incomplete merge.</w:t>
      </w:r>
    </w:p>
    <w:p>
      <w:pPr>
        <w:pStyle w:val="Heading1"/>
        <w:keepNext/>
      </w:pPr>
      <w:r>
        <w:t>5. Future Release Boundary</w:t>
      </w:r>
    </w:p>
    <w:p>
      <w:r>
        <w:rPr>
          <w:rFonts w:ascii="Calibri" w:hAnsi="Calibri"/>
          <w:b w:val="0"/>
          <w:sz w:val="22"/>
        </w:rPr>
        <w:t>AI Assistant, feature plugins, cloud sync, desktop companion, Wear OS, foldable-specific layouts, password/expense/health modules and other approved future capabilities receive no Version 1 sprint. They remain Future Release and absent/inert in Version 1.</w:t>
      </w:r>
    </w:p>
    <w:p>
      <w:pPr>
        <w:pStyle w:val="Heading1"/>
        <w:keepNext/>
      </w:pPr>
      <w:r>
        <w:t>6. Controlled Open Issues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P11-OI-001</w:t>
      </w:r>
      <w:r>
        <w:rPr>
          <w:rFonts w:ascii="Calibri" w:hAnsi="Calibri"/>
          <w:b/>
          <w:color w:val="18324B"/>
          <w:sz w:val="23"/>
        </w:rPr>
        <w:t xml:space="preserve">  Roadmap capacity</w:t>
      </w:r>
    </w:p>
    <w:p>
      <w:r>
        <w:rPr>
          <w:rFonts w:ascii="Calibri" w:hAnsi="Calibri"/>
          <w:b w:val="0"/>
          <w:sz w:val="22"/>
        </w:rPr>
        <w:t>Validate whether the approved Version 1 epics fit twelve two-week sprints for one AI developer with human review.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Bottom-up capacity and dependency estimate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2 complexity;12-sprint assumption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P11-OI-002</w:t>
      </w:r>
      <w:r>
        <w:rPr>
          <w:rFonts w:ascii="Calibri" w:hAnsi="Calibri"/>
          <w:b/>
          <w:color w:val="18324B"/>
          <w:sz w:val="23"/>
        </w:rPr>
        <w:t xml:space="preserve">  Sprint 1 architecture blockers</w:t>
      </w:r>
    </w:p>
    <w:p>
      <w:r>
        <w:rPr>
          <w:rFonts w:ascii="Calibri" w:hAnsi="Calibri"/>
          <w:b w:val="0"/>
          <w:sz w:val="22"/>
        </w:rPr>
        <w:t>Resolve DI ownership, secure-storage preparation boundary, CI/review workflow and plugin foundation scope.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Architecture/governance decisions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P5-OI;P6-OI-005;P10-OI-003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P11-OI-003</w:t>
      </w:r>
      <w:r>
        <w:rPr>
          <w:rFonts w:ascii="Calibri" w:hAnsi="Calibri"/>
          <w:b/>
          <w:color w:val="18324B"/>
          <w:sz w:val="23"/>
        </w:rPr>
        <w:t xml:space="preserve">  Reminder platform policy</w:t>
      </w:r>
    </w:p>
    <w:p>
      <w:r>
        <w:rPr>
          <w:rFonts w:ascii="Calibri" w:hAnsi="Calibri"/>
          <w:b w:val="0"/>
          <w:sz w:val="22"/>
        </w:rPr>
        <w:t>Approve exact-alarm, full-screen, permission, OEM battery and offline voice behavior before Sprint 4.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Android platform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OI-007/018;P7-REM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P11-OI-004</w:t>
      </w:r>
      <w:r>
        <w:rPr>
          <w:rFonts w:ascii="Calibri" w:hAnsi="Calibri"/>
          <w:b/>
          <w:color w:val="18324B"/>
          <w:sz w:val="23"/>
        </w:rPr>
        <w:t xml:space="preserve">  Calendar domain</w:t>
      </w:r>
    </w:p>
    <w:p>
      <w:r>
        <w:rPr>
          <w:rFonts w:ascii="Calibri" w:hAnsi="Calibri"/>
          <w:b w:val="0"/>
          <w:sz w:val="22"/>
        </w:rPr>
        <w:t>Approve event/task semantics and acceptance before Sprint 6.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Domain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OI-008;CAL-001-007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P11-OI-005</w:t>
      </w:r>
      <w:r>
        <w:rPr>
          <w:rFonts w:ascii="Calibri" w:hAnsi="Calibri"/>
          <w:b/>
          <w:color w:val="18324B"/>
          <w:sz w:val="23"/>
        </w:rPr>
        <w:t xml:space="preserve">  Statistics formulas</w:t>
      </w:r>
    </w:p>
    <w:p>
      <w:r>
        <w:rPr>
          <w:rFonts w:ascii="Calibri" w:hAnsi="Calibri"/>
          <w:b w:val="0"/>
          <w:sz w:val="22"/>
        </w:rPr>
        <w:t>Approve formulas and historical recomputation rules before Sprint 8.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Product/data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OI-013;STAT-001-008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P11-OI-006</w:t>
      </w:r>
      <w:r>
        <w:rPr>
          <w:rFonts w:ascii="Calibri" w:hAnsi="Calibri"/>
          <w:b/>
          <w:color w:val="18324B"/>
          <w:sz w:val="23"/>
        </w:rPr>
        <w:t xml:space="preserve">  Gate evidence and approvers</w:t>
      </w:r>
    </w:p>
    <w:p>
      <w:r>
        <w:rPr>
          <w:rFonts w:ascii="Calibri" w:hAnsi="Calibri"/>
          <w:b w:val="0"/>
          <w:sz w:val="22"/>
        </w:rPr>
        <w:t>Approve coverage metric, device matrix, performance thresholds and sign-off authority before Sprint 1 completes.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QA/governance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P7-OI;P6-OI-001/002/010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P11-OI-007</w:t>
      </w:r>
      <w:r>
        <w:rPr>
          <w:rFonts w:ascii="Calibri" w:hAnsi="Calibri"/>
          <w:b/>
          <w:color w:val="18324B"/>
          <w:sz w:val="23"/>
        </w:rPr>
        <w:t xml:space="preserve">  Settings assembly ownership</w:t>
      </w:r>
    </w:p>
    <w:p>
      <w:r>
        <w:rPr>
          <w:rFonts w:ascii="Calibri" w:hAnsi="Calibri"/>
          <w:b w:val="0"/>
          <w:sz w:val="22"/>
        </w:rPr>
        <w:t>Confirm SCREEN-110 assembly and final acceptance across distributed sprints.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Roadmap/UI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P6-OI-006;SET-001-008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P11-OI-008</w:t>
      </w:r>
      <w:r>
        <w:rPr>
          <w:rFonts w:ascii="Calibri" w:hAnsi="Calibri"/>
          <w:b/>
          <w:color w:val="18324B"/>
          <w:sz w:val="23"/>
        </w:rPr>
        <w:t xml:space="preserve">  Part 3 document control</w:t>
      </w:r>
    </w:p>
    <w:p>
      <w:r>
        <w:rPr>
          <w:rFonts w:ascii="Calibri" w:hAnsi="Calibri"/>
          <w:b w:val="0"/>
          <w:sz w:val="22"/>
        </w:rPr>
        <w:t>Reconcile the missing standalone Part 3 Master artifact before implementation authorization.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Project Bible document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P10-OI-001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sprint scope, dependencies, acceptance criteria and traceability before affected work begins.</w:t>
      </w:r>
    </w:p>
    <w:p>
      <w:pPr>
        <w:pStyle w:val="Heading1"/>
        <w:keepNext/>
      </w:pPr>
      <w:r>
        <w:t>7.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23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Twelve Sprint IDs/order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Part 2 scope reconciled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Part 6/10 governance aligned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Future scope separated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Metadata/traceability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Capacity and blockers controlled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 - Pending Decisions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Final approval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>Controlled Project Bible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| PART 11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spacing w:before="160" w:after="40"/>
    </w:pPr>
  </w:style>
  <w:style w:type="paragraph" w:customStyle="1" w:styleId="RequirementMetadata">
    <w:name w:val="Requirement Metadata"/>
    <w:basedOn w:val="Normal"/>
    <w:pPr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11 - Development Roadmap &amp; Sprint Planning Master</dc:title>
  <dc:subject/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