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Pride and Prejudice</w:t>
      </w:r>
    </w:p>
    <w:p>
      <w:pPr>
        <w:jc w:val="center"/>
      </w:pPr>
      <w:r>
        <w:rPr>
          <w:i/>
          <w:sz w:val="28"/>
        </w:rPr>
        <w:t>Jane Austen</w:t>
      </w:r>
    </w:p>
    <w:p>
      <w:pPr>
        <w:jc w:val="center"/>
      </w:pPr>
      <w:r>
        <w:t>English RAG Test Document</w:t>
      </w:r>
    </w:p>
    <w:p>
      <w:r>
        <w:br w:type="page"/>
      </w:r>
    </w:p>
    <w:p>
      <w:pPr>
        <w:pStyle w:val="Heading1"/>
      </w:pPr>
      <w:r>
        <w:t>Chapter 1</w:t>
      </w:r>
    </w:p>
    <w:p>
      <w:r>
        <w:t>It is a truth universally acknowledged, that a single man in possession of a good fortune, must be in want of a wife.</w:t>
      </w:r>
    </w:p>
    <w:p>
      <w:r>
        <w:t>However little known the feelings or views of such a man may be on his first entering a neighbourhood, this truth is so well fixed in the minds of the surrounding families, that he is considered as the rightful property of some one or other of their daughters.</w:t>
      </w:r>
    </w:p>
    <w:p>
      <w:r>
        <w:t>Mr. Bennet replied that he had not. His wife then told him that Netherfield Park had finally been rented by a wealthy young man.</w:t>
      </w:r>
    </w:p>
    <w:p>
      <w:pPr>
        <w:pStyle w:val="Heading1"/>
      </w:pPr>
      <w:r>
        <w:t>Chapter 2</w:t>
      </w:r>
    </w:p>
    <w:p>
      <w:r>
        <w:t>Mr. Bennet was among the earliest of those who waited on Mr. Bingley. He had always intended to visit him, although he continued to assure his wife that he would not go.</w:t>
      </w:r>
    </w:p>
    <w:p>
      <w:r>
        <w:t>The Bennet family soon learned that Mr. Bingley was pleasant and sociable. His arrival became the main subject of conversation in the neighbourhood.</w:t>
      </w:r>
    </w:p>
    <w:p>
      <w:pPr>
        <w:pStyle w:val="Heading1"/>
      </w:pPr>
      <w:r>
        <w:t>Chapter 3</w:t>
      </w:r>
    </w:p>
    <w:p>
      <w:r>
        <w:t>At the next assembly Mr. Bingley was accompanied by his two sisters, the husband of the elder sister, and Mr. Darcy. Mr. Bingley soon attracted attention because of his agreeable manners.</w:t>
      </w:r>
    </w:p>
    <w:p>
      <w:r>
        <w:t>Mr. Darcy was soon discovered to be proud and distant. Elizabeth Bennet observed his behaviour carefully and formed an early opinion of his character.</w:t>
      </w:r>
    </w:p>
    <w:p>
      <w:pPr>
        <w:pStyle w:val="Heading1"/>
      </w:pPr>
      <w:r>
        <w:t>Chapter 4</w:t>
      </w:r>
    </w:p>
    <w:p>
      <w:r>
        <w:t>Jane Bennet was delighted by Mr. Bingley's kindness. Elizabeth, however, was more cautious and preferred to observe people before deciding what to think of them.</w:t>
      </w:r>
    </w:p>
    <w:p>
      <w:r>
        <w:t>The conversations among the Bennet sisters showed their different personalities and expectations about the future.</w:t>
      </w:r>
    </w:p>
    <w:p>
      <w:pPr>
        <w:pStyle w:val="Heading1"/>
      </w:pPr>
      <w:r>
        <w:t>About This Test File</w:t>
      </w:r>
    </w:p>
    <w:p>
      <w:r>
        <w:t>This DOCX file is an English-language sample based on the public-domain novel Pride and Prejudice by Jane Austen. It is intended for testing document loading, text extraction, chunking, embeddings, and retrieval in a RAG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