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4077306"/>
        <w:docPartObj>
          <w:docPartGallery w:val="Cover Pages"/>
          <w:docPartUnique/>
        </w:docPartObj>
      </w:sdtPr>
      <w:sdtContent>
        <w:p w14:paraId="3CF4D037" w14:textId="78902F03" w:rsidR="003C2657" w:rsidRDefault="003C2657">
          <w:r>
            <w:rPr>
              <w:noProof/>
            </w:rPr>
            <mc:AlternateContent>
              <mc:Choice Requires="wpg">
                <w:drawing>
                  <wp:anchor distT="0" distB="0" distL="114300" distR="114300" simplePos="0" relativeHeight="251659264" behindDoc="0" locked="0" layoutInCell="1" allowOverlap="1" wp14:anchorId="5CDEB6C5" wp14:editId="67169049">
                    <wp:simplePos x="0" y="0"/>
                    <wp:positionH relativeFrom="page">
                      <wp:align>right</wp:align>
                    </wp:positionH>
                    <wp:positionV relativeFrom="page">
                      <wp:align>top</wp:align>
                    </wp:positionV>
                    <wp:extent cx="3113670"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10-29T00:00:00Z">
                                      <w:dateFormat w:val="yyyy"/>
                                      <w:lid w:val="en-US"/>
                                      <w:storeMappedDataAs w:val="dateTime"/>
                                      <w:calendar w:val="gregorian"/>
                                    </w:date>
                                  </w:sdtPr>
                                  <w:sdtContent>
                                    <w:p w14:paraId="17BE43AF" w14:textId="6729677B" w:rsidR="003C2657" w:rsidRDefault="003C2657">
                                      <w:pPr>
                                        <w:pStyle w:val="NoSpacing"/>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B035852" w14:textId="5CEE13C4" w:rsidR="003C2657" w:rsidRDefault="003C2657">
                                      <w:pPr>
                                        <w:pStyle w:val="NoSpacing"/>
                                        <w:spacing w:line="360" w:lineRule="auto"/>
                                        <w:rPr>
                                          <w:color w:val="FFFFFF" w:themeColor="background1"/>
                                        </w:rPr>
                                      </w:pPr>
                                      <w:r>
                                        <w:rPr>
                                          <w:color w:val="FFFFFF" w:themeColor="background1"/>
                                        </w:rPr>
                                        <w:t>Anas Abuzarour</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2A60291E" w14:textId="77061101" w:rsidR="003C2657" w:rsidRDefault="009F4C58">
                                      <w:pPr>
                                        <w:pStyle w:val="NoSpacing"/>
                                        <w:spacing w:line="360" w:lineRule="auto"/>
                                        <w:rPr>
                                          <w:color w:val="FFFFFF" w:themeColor="background1"/>
                                        </w:rPr>
                                      </w:pPr>
                                      <w:r>
                                        <w:rPr>
                                          <w:color w:val="FFFFFF" w:themeColor="background1"/>
                                        </w:rPr>
                                        <w:t>Asu Students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0-29T00:00:00Z">
                                      <w:dateFormat w:val="M/d/yyyy"/>
                                      <w:lid w:val="en-US"/>
                                      <w:storeMappedDataAs w:val="dateTime"/>
                                      <w:calendar w:val="gregorian"/>
                                    </w:date>
                                  </w:sdtPr>
                                  <w:sdtContent>
                                    <w:p w14:paraId="461629E2" w14:textId="7F774658" w:rsidR="003C2657" w:rsidRDefault="003C2657">
                                      <w:pPr>
                                        <w:pStyle w:val="NoSpacing"/>
                                        <w:spacing w:line="360" w:lineRule="auto"/>
                                        <w:rPr>
                                          <w:color w:val="FFFFFF" w:themeColor="background1"/>
                                        </w:rPr>
                                      </w:pPr>
                                      <w:r>
                                        <w:rPr>
                                          <w:color w:val="FFFFFF" w:themeColor="background1"/>
                                        </w:rPr>
                                        <w:t>10/29/2023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CDEB6C5" id="Group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10-29T00:00:00Z">
                                <w:dateFormat w:val="yyyy"/>
                                <w:lid w:val="en-US"/>
                                <w:storeMappedDataAs w:val="dateTime"/>
                                <w:calendar w:val="gregorian"/>
                              </w:date>
                            </w:sdtPr>
                            <w:sdtContent>
                              <w:p w14:paraId="17BE43AF" w14:textId="6729677B" w:rsidR="003C2657" w:rsidRDefault="003C2657">
                                <w:pPr>
                                  <w:pStyle w:val="NoSpacing"/>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B035852" w14:textId="5CEE13C4" w:rsidR="003C2657" w:rsidRDefault="003C2657">
                                <w:pPr>
                                  <w:pStyle w:val="NoSpacing"/>
                                  <w:spacing w:line="360" w:lineRule="auto"/>
                                  <w:rPr>
                                    <w:color w:val="FFFFFF" w:themeColor="background1"/>
                                  </w:rPr>
                                </w:pPr>
                                <w:r>
                                  <w:rPr>
                                    <w:color w:val="FFFFFF" w:themeColor="background1"/>
                                  </w:rPr>
                                  <w:t>Anas Abuzarour</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2A60291E" w14:textId="77061101" w:rsidR="003C2657" w:rsidRDefault="009F4C58">
                                <w:pPr>
                                  <w:pStyle w:val="NoSpacing"/>
                                  <w:spacing w:line="360" w:lineRule="auto"/>
                                  <w:rPr>
                                    <w:color w:val="FFFFFF" w:themeColor="background1"/>
                                  </w:rPr>
                                </w:pPr>
                                <w:r>
                                  <w:rPr>
                                    <w:color w:val="FFFFFF" w:themeColor="background1"/>
                                  </w:rPr>
                                  <w:t>Asu Students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10-29T00:00:00Z">
                                <w:dateFormat w:val="M/d/yyyy"/>
                                <w:lid w:val="en-US"/>
                                <w:storeMappedDataAs w:val="dateTime"/>
                                <w:calendar w:val="gregorian"/>
                              </w:date>
                            </w:sdtPr>
                            <w:sdtContent>
                              <w:p w14:paraId="461629E2" w14:textId="7F774658" w:rsidR="003C2657" w:rsidRDefault="003C2657">
                                <w:pPr>
                                  <w:pStyle w:val="NoSpacing"/>
                                  <w:spacing w:line="360" w:lineRule="auto"/>
                                  <w:rPr>
                                    <w:color w:val="FFFFFF" w:themeColor="background1"/>
                                  </w:rPr>
                                </w:pPr>
                                <w:r>
                                  <w:rPr>
                                    <w:color w:val="FFFFFF" w:themeColor="background1"/>
                                  </w:rPr>
                                  <w:t>10/29/2023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7AA2FDC" wp14:editId="06FB07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2FEF23E" w14:textId="13748EBD" w:rsidR="003C2657" w:rsidRDefault="003C2657">
                                    <w:pPr>
                                      <w:pStyle w:val="NoSpacing"/>
                                      <w:jc w:val="right"/>
                                      <w:rPr>
                                        <w:color w:val="FFFFFF" w:themeColor="background1"/>
                                        <w:sz w:val="72"/>
                                        <w:szCs w:val="72"/>
                                      </w:rPr>
                                    </w:pPr>
                                    <w:r>
                                      <w:rPr>
                                        <w:color w:val="FFFFFF" w:themeColor="background1"/>
                                        <w:sz w:val="72"/>
                                        <w:szCs w:val="72"/>
                                      </w:rPr>
                                      <w:t>SDD First 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7AA2FDC"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2FEF23E" w14:textId="13748EBD" w:rsidR="003C2657" w:rsidRDefault="003C2657">
                              <w:pPr>
                                <w:pStyle w:val="NoSpacing"/>
                                <w:jc w:val="right"/>
                                <w:rPr>
                                  <w:color w:val="FFFFFF" w:themeColor="background1"/>
                                  <w:sz w:val="72"/>
                                  <w:szCs w:val="72"/>
                                </w:rPr>
                              </w:pPr>
                              <w:r>
                                <w:rPr>
                                  <w:color w:val="FFFFFF" w:themeColor="background1"/>
                                  <w:sz w:val="72"/>
                                  <w:szCs w:val="72"/>
                                </w:rPr>
                                <w:t>SDD First Document</w:t>
                              </w:r>
                            </w:p>
                          </w:sdtContent>
                        </w:sdt>
                      </w:txbxContent>
                    </v:textbox>
                    <w10:wrap anchorx="page" anchory="page"/>
                  </v:rect>
                </w:pict>
              </mc:Fallback>
            </mc:AlternateContent>
          </w:r>
        </w:p>
        <w:p w14:paraId="442870CF" w14:textId="77777777" w:rsidR="00ED3A4C" w:rsidRDefault="003C2657" w:rsidP="00AD42E5">
          <w:pPr>
            <w:pStyle w:val="Heading1"/>
          </w:pPr>
          <w:bookmarkStart w:id="0" w:name="_Toc149474040"/>
          <w:bookmarkStart w:id="1" w:name="_Toc149475019"/>
          <w:r w:rsidRPr="009F4C58">
            <w:drawing>
              <wp:anchor distT="0" distB="0" distL="114300" distR="114300" simplePos="0" relativeHeight="251660288" behindDoc="0" locked="0" layoutInCell="0" allowOverlap="1" wp14:anchorId="676DE1BA" wp14:editId="7D798996">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bookmarkEnd w:id="1"/>
          <w:r w:rsidRPr="009F4C58">
            <w:br w:type="page"/>
          </w:r>
        </w:p>
        <w:sdt>
          <w:sdtPr>
            <w:id w:val="1115103467"/>
            <w:docPartObj>
              <w:docPartGallery w:val="Table of Contents"/>
              <w:docPartUnique/>
            </w:docPartObj>
          </w:sdtPr>
          <w:sdtEndPr>
            <w:rPr>
              <w:rFonts w:asciiTheme="minorHAnsi" w:eastAsiaTheme="minorHAnsi" w:hAnsiTheme="minorHAnsi" w:cstheme="minorBidi"/>
              <w:b/>
              <w:bCs/>
              <w:noProof/>
              <w:color w:val="auto"/>
              <w:sz w:val="22"/>
              <w:szCs w:val="22"/>
              <w14:ligatures w14:val="standardContextual"/>
            </w:rPr>
          </w:sdtEndPr>
          <w:sdtContent>
            <w:p w14:paraId="2F438802" w14:textId="220126D7" w:rsidR="00ED3A4C" w:rsidRDefault="00ED3A4C">
              <w:pPr>
                <w:pStyle w:val="TOCHeading"/>
              </w:pPr>
              <w:r>
                <w:t>Contents</w:t>
              </w:r>
            </w:p>
            <w:p w14:paraId="2A8FF511" w14:textId="32AB59E9" w:rsidR="00ED3A4C" w:rsidRDefault="00ED3A4C">
              <w:pPr>
                <w:pStyle w:val="TOC1"/>
                <w:tabs>
                  <w:tab w:val="right" w:leader="dot" w:pos="9394"/>
                </w:tabs>
                <w:rPr>
                  <w:rFonts w:cstheme="minorBidi"/>
                  <w:noProof/>
                  <w:kern w:val="2"/>
                  <w14:ligatures w14:val="standardContextual"/>
                </w:rPr>
              </w:pPr>
              <w:r>
                <w:fldChar w:fldCharType="begin"/>
              </w:r>
              <w:r>
                <w:instrText xml:space="preserve"> TOC \o "1-3" \h \z \u </w:instrText>
              </w:r>
              <w:r>
                <w:fldChar w:fldCharType="separate"/>
              </w:r>
              <w:hyperlink w:anchor="_Toc149475019" w:history="1">
                <w:r>
                  <w:rPr>
                    <w:noProof/>
                    <w:webHidden/>
                  </w:rPr>
                  <w:tab/>
                </w:r>
                <w:r>
                  <w:rPr>
                    <w:noProof/>
                    <w:webHidden/>
                  </w:rPr>
                  <w:fldChar w:fldCharType="begin"/>
                </w:r>
                <w:r>
                  <w:rPr>
                    <w:noProof/>
                    <w:webHidden/>
                  </w:rPr>
                  <w:instrText xml:space="preserve"> PAGEREF _Toc149475019 \h </w:instrText>
                </w:r>
                <w:r>
                  <w:rPr>
                    <w:noProof/>
                    <w:webHidden/>
                  </w:rPr>
                </w:r>
                <w:r>
                  <w:rPr>
                    <w:noProof/>
                    <w:webHidden/>
                  </w:rPr>
                  <w:fldChar w:fldCharType="separate"/>
                </w:r>
                <w:r>
                  <w:rPr>
                    <w:noProof/>
                    <w:webHidden/>
                  </w:rPr>
                  <w:t>0</w:t>
                </w:r>
                <w:r>
                  <w:rPr>
                    <w:noProof/>
                    <w:webHidden/>
                  </w:rPr>
                  <w:fldChar w:fldCharType="end"/>
                </w:r>
              </w:hyperlink>
            </w:p>
            <w:p w14:paraId="6FB94E5C" w14:textId="742CE83F" w:rsidR="00ED3A4C" w:rsidRDefault="00ED3A4C">
              <w:pPr>
                <w:pStyle w:val="TOC1"/>
                <w:tabs>
                  <w:tab w:val="right" w:leader="dot" w:pos="9394"/>
                </w:tabs>
                <w:rPr>
                  <w:rFonts w:cstheme="minorBidi"/>
                  <w:noProof/>
                  <w:kern w:val="2"/>
                  <w14:ligatures w14:val="standardContextual"/>
                </w:rPr>
              </w:pPr>
              <w:hyperlink w:anchor="_Toc149475020" w:history="1">
                <w:r w:rsidRPr="00DD6B94">
                  <w:rPr>
                    <w:rStyle w:val="Hyperlink"/>
                    <w:noProof/>
                  </w:rPr>
                  <w:t>Introduction</w:t>
                </w:r>
                <w:r>
                  <w:rPr>
                    <w:noProof/>
                    <w:webHidden/>
                  </w:rPr>
                  <w:tab/>
                </w:r>
                <w:r>
                  <w:rPr>
                    <w:noProof/>
                    <w:webHidden/>
                  </w:rPr>
                  <w:fldChar w:fldCharType="begin"/>
                </w:r>
                <w:r>
                  <w:rPr>
                    <w:noProof/>
                    <w:webHidden/>
                  </w:rPr>
                  <w:instrText xml:space="preserve"> PAGEREF _Toc149475020 \h </w:instrText>
                </w:r>
                <w:r>
                  <w:rPr>
                    <w:noProof/>
                    <w:webHidden/>
                  </w:rPr>
                </w:r>
                <w:r>
                  <w:rPr>
                    <w:noProof/>
                    <w:webHidden/>
                  </w:rPr>
                  <w:fldChar w:fldCharType="separate"/>
                </w:r>
                <w:r>
                  <w:rPr>
                    <w:noProof/>
                    <w:webHidden/>
                  </w:rPr>
                  <w:t>1</w:t>
                </w:r>
                <w:r>
                  <w:rPr>
                    <w:noProof/>
                    <w:webHidden/>
                  </w:rPr>
                  <w:fldChar w:fldCharType="end"/>
                </w:r>
              </w:hyperlink>
            </w:p>
            <w:p w14:paraId="330020AD" w14:textId="6A5CFDB9" w:rsidR="00ED3A4C" w:rsidRDefault="00ED3A4C">
              <w:pPr>
                <w:pStyle w:val="TOC1"/>
                <w:tabs>
                  <w:tab w:val="right" w:leader="dot" w:pos="9394"/>
                </w:tabs>
                <w:rPr>
                  <w:rFonts w:cstheme="minorBidi"/>
                  <w:noProof/>
                  <w:kern w:val="2"/>
                  <w14:ligatures w14:val="standardContextual"/>
                </w:rPr>
              </w:pPr>
              <w:hyperlink w:anchor="_Toc149475021" w:history="1">
                <w:r w:rsidRPr="00DD6B94">
                  <w:rPr>
                    <w:rStyle w:val="Hyperlink"/>
                    <w:noProof/>
                  </w:rPr>
                  <w:t>System Decryption</w:t>
                </w:r>
                <w:r>
                  <w:rPr>
                    <w:noProof/>
                    <w:webHidden/>
                  </w:rPr>
                  <w:tab/>
                </w:r>
                <w:r>
                  <w:rPr>
                    <w:noProof/>
                    <w:webHidden/>
                  </w:rPr>
                  <w:fldChar w:fldCharType="begin"/>
                </w:r>
                <w:r>
                  <w:rPr>
                    <w:noProof/>
                    <w:webHidden/>
                  </w:rPr>
                  <w:instrText xml:space="preserve"> PAGEREF _Toc149475021 \h </w:instrText>
                </w:r>
                <w:r>
                  <w:rPr>
                    <w:noProof/>
                    <w:webHidden/>
                  </w:rPr>
                </w:r>
                <w:r>
                  <w:rPr>
                    <w:noProof/>
                    <w:webHidden/>
                  </w:rPr>
                  <w:fldChar w:fldCharType="separate"/>
                </w:r>
                <w:r>
                  <w:rPr>
                    <w:noProof/>
                    <w:webHidden/>
                  </w:rPr>
                  <w:t>1</w:t>
                </w:r>
                <w:r>
                  <w:rPr>
                    <w:noProof/>
                    <w:webHidden/>
                  </w:rPr>
                  <w:fldChar w:fldCharType="end"/>
                </w:r>
              </w:hyperlink>
            </w:p>
            <w:p w14:paraId="26F24D10" w14:textId="1C66F009" w:rsidR="00ED3A4C" w:rsidRDefault="00ED3A4C">
              <w:pPr>
                <w:pStyle w:val="TOC1"/>
                <w:tabs>
                  <w:tab w:val="right" w:leader="dot" w:pos="9394"/>
                </w:tabs>
                <w:rPr>
                  <w:rFonts w:cstheme="minorBidi"/>
                  <w:noProof/>
                  <w:kern w:val="2"/>
                  <w14:ligatures w14:val="standardContextual"/>
                </w:rPr>
              </w:pPr>
              <w:hyperlink w:anchor="_Toc149475022" w:history="1">
                <w:r w:rsidRPr="00DD6B94">
                  <w:rPr>
                    <w:rStyle w:val="Hyperlink"/>
                    <w:noProof/>
                  </w:rPr>
                  <w:t>System Components</w:t>
                </w:r>
                <w:r>
                  <w:rPr>
                    <w:noProof/>
                    <w:webHidden/>
                  </w:rPr>
                  <w:tab/>
                </w:r>
                <w:r>
                  <w:rPr>
                    <w:noProof/>
                    <w:webHidden/>
                  </w:rPr>
                  <w:fldChar w:fldCharType="begin"/>
                </w:r>
                <w:r>
                  <w:rPr>
                    <w:noProof/>
                    <w:webHidden/>
                  </w:rPr>
                  <w:instrText xml:space="preserve"> PAGEREF _Toc149475022 \h </w:instrText>
                </w:r>
                <w:r>
                  <w:rPr>
                    <w:noProof/>
                    <w:webHidden/>
                  </w:rPr>
                </w:r>
                <w:r>
                  <w:rPr>
                    <w:noProof/>
                    <w:webHidden/>
                  </w:rPr>
                  <w:fldChar w:fldCharType="separate"/>
                </w:r>
                <w:r>
                  <w:rPr>
                    <w:noProof/>
                    <w:webHidden/>
                  </w:rPr>
                  <w:t>2</w:t>
                </w:r>
                <w:r>
                  <w:rPr>
                    <w:noProof/>
                    <w:webHidden/>
                  </w:rPr>
                  <w:fldChar w:fldCharType="end"/>
                </w:r>
              </w:hyperlink>
            </w:p>
            <w:p w14:paraId="38832BD7" w14:textId="3549CD77" w:rsidR="00ED3A4C" w:rsidRDefault="00ED3A4C">
              <w:pPr>
                <w:pStyle w:val="TOC2"/>
                <w:tabs>
                  <w:tab w:val="right" w:leader="dot" w:pos="9394"/>
                </w:tabs>
                <w:rPr>
                  <w:rFonts w:cstheme="minorBidi"/>
                  <w:noProof/>
                  <w:kern w:val="2"/>
                  <w14:ligatures w14:val="standardContextual"/>
                </w:rPr>
              </w:pPr>
              <w:hyperlink w:anchor="_Toc149475023" w:history="1">
                <w:r w:rsidRPr="00DD6B94">
                  <w:rPr>
                    <w:rStyle w:val="Hyperlink"/>
                    <w:noProof/>
                  </w:rPr>
                  <w:t>Compontents 1</w:t>
                </w:r>
                <w:r>
                  <w:rPr>
                    <w:noProof/>
                    <w:webHidden/>
                  </w:rPr>
                  <w:tab/>
                </w:r>
                <w:r>
                  <w:rPr>
                    <w:noProof/>
                    <w:webHidden/>
                  </w:rPr>
                  <w:fldChar w:fldCharType="begin"/>
                </w:r>
                <w:r>
                  <w:rPr>
                    <w:noProof/>
                    <w:webHidden/>
                  </w:rPr>
                  <w:instrText xml:space="preserve"> PAGEREF _Toc149475023 \h </w:instrText>
                </w:r>
                <w:r>
                  <w:rPr>
                    <w:noProof/>
                    <w:webHidden/>
                  </w:rPr>
                </w:r>
                <w:r>
                  <w:rPr>
                    <w:noProof/>
                    <w:webHidden/>
                  </w:rPr>
                  <w:fldChar w:fldCharType="separate"/>
                </w:r>
                <w:r>
                  <w:rPr>
                    <w:noProof/>
                    <w:webHidden/>
                  </w:rPr>
                  <w:t>2</w:t>
                </w:r>
                <w:r>
                  <w:rPr>
                    <w:noProof/>
                    <w:webHidden/>
                  </w:rPr>
                  <w:fldChar w:fldCharType="end"/>
                </w:r>
              </w:hyperlink>
            </w:p>
            <w:p w14:paraId="1B35A675" w14:textId="4C93EA29" w:rsidR="00ED3A4C" w:rsidRDefault="00ED3A4C">
              <w:pPr>
                <w:pStyle w:val="TOC2"/>
                <w:tabs>
                  <w:tab w:val="right" w:leader="dot" w:pos="9394"/>
                </w:tabs>
                <w:rPr>
                  <w:rFonts w:cstheme="minorBidi"/>
                  <w:noProof/>
                  <w:kern w:val="2"/>
                  <w14:ligatures w14:val="standardContextual"/>
                </w:rPr>
              </w:pPr>
              <w:hyperlink w:anchor="_Toc149475024" w:history="1">
                <w:r w:rsidRPr="00DD6B94">
                  <w:rPr>
                    <w:rStyle w:val="Hyperlink"/>
                    <w:noProof/>
                  </w:rPr>
                  <w:t>Compontents 2</w:t>
                </w:r>
                <w:r>
                  <w:rPr>
                    <w:noProof/>
                    <w:webHidden/>
                  </w:rPr>
                  <w:tab/>
                </w:r>
                <w:r>
                  <w:rPr>
                    <w:noProof/>
                    <w:webHidden/>
                  </w:rPr>
                  <w:fldChar w:fldCharType="begin"/>
                </w:r>
                <w:r>
                  <w:rPr>
                    <w:noProof/>
                    <w:webHidden/>
                  </w:rPr>
                  <w:instrText xml:space="preserve"> PAGEREF _Toc149475024 \h </w:instrText>
                </w:r>
                <w:r>
                  <w:rPr>
                    <w:noProof/>
                    <w:webHidden/>
                  </w:rPr>
                </w:r>
                <w:r>
                  <w:rPr>
                    <w:noProof/>
                    <w:webHidden/>
                  </w:rPr>
                  <w:fldChar w:fldCharType="separate"/>
                </w:r>
                <w:r>
                  <w:rPr>
                    <w:noProof/>
                    <w:webHidden/>
                  </w:rPr>
                  <w:t>2</w:t>
                </w:r>
                <w:r>
                  <w:rPr>
                    <w:noProof/>
                    <w:webHidden/>
                  </w:rPr>
                  <w:fldChar w:fldCharType="end"/>
                </w:r>
              </w:hyperlink>
            </w:p>
            <w:p w14:paraId="743F97B0" w14:textId="7A9C58A8" w:rsidR="00ED3A4C" w:rsidRDefault="00ED3A4C">
              <w:pPr>
                <w:pStyle w:val="TOC2"/>
                <w:tabs>
                  <w:tab w:val="right" w:leader="dot" w:pos="9394"/>
                </w:tabs>
                <w:rPr>
                  <w:rFonts w:cstheme="minorBidi"/>
                  <w:noProof/>
                  <w:kern w:val="2"/>
                  <w14:ligatures w14:val="standardContextual"/>
                </w:rPr>
              </w:pPr>
              <w:hyperlink w:anchor="_Toc149475025" w:history="1">
                <w:r w:rsidRPr="00DD6B94">
                  <w:rPr>
                    <w:rStyle w:val="Hyperlink"/>
                    <w:noProof/>
                  </w:rPr>
                  <w:t>Compontents 3</w:t>
                </w:r>
                <w:r>
                  <w:rPr>
                    <w:noProof/>
                    <w:webHidden/>
                  </w:rPr>
                  <w:tab/>
                </w:r>
                <w:r>
                  <w:rPr>
                    <w:noProof/>
                    <w:webHidden/>
                  </w:rPr>
                  <w:fldChar w:fldCharType="begin"/>
                </w:r>
                <w:r>
                  <w:rPr>
                    <w:noProof/>
                    <w:webHidden/>
                  </w:rPr>
                  <w:instrText xml:space="preserve"> PAGEREF _Toc149475025 \h </w:instrText>
                </w:r>
                <w:r>
                  <w:rPr>
                    <w:noProof/>
                    <w:webHidden/>
                  </w:rPr>
                </w:r>
                <w:r>
                  <w:rPr>
                    <w:noProof/>
                    <w:webHidden/>
                  </w:rPr>
                  <w:fldChar w:fldCharType="separate"/>
                </w:r>
                <w:r>
                  <w:rPr>
                    <w:noProof/>
                    <w:webHidden/>
                  </w:rPr>
                  <w:t>3</w:t>
                </w:r>
                <w:r>
                  <w:rPr>
                    <w:noProof/>
                    <w:webHidden/>
                  </w:rPr>
                  <w:fldChar w:fldCharType="end"/>
                </w:r>
              </w:hyperlink>
            </w:p>
            <w:p w14:paraId="46AB3C30" w14:textId="147D2CAD" w:rsidR="00ED3A4C" w:rsidRDefault="00ED3A4C">
              <w:pPr>
                <w:pStyle w:val="TOC1"/>
                <w:tabs>
                  <w:tab w:val="right" w:leader="dot" w:pos="9394"/>
                </w:tabs>
                <w:rPr>
                  <w:rFonts w:cstheme="minorBidi"/>
                  <w:noProof/>
                  <w:kern w:val="2"/>
                  <w14:ligatures w14:val="standardContextual"/>
                </w:rPr>
              </w:pPr>
              <w:hyperlink w:anchor="_Toc149475026" w:history="1">
                <w:r w:rsidRPr="00DD6B94">
                  <w:rPr>
                    <w:rStyle w:val="Hyperlink"/>
                    <w:noProof/>
                  </w:rPr>
                  <w:t>User Details</w:t>
                </w:r>
                <w:r>
                  <w:rPr>
                    <w:noProof/>
                    <w:webHidden/>
                  </w:rPr>
                  <w:tab/>
                </w:r>
                <w:r>
                  <w:rPr>
                    <w:noProof/>
                    <w:webHidden/>
                  </w:rPr>
                  <w:fldChar w:fldCharType="begin"/>
                </w:r>
                <w:r>
                  <w:rPr>
                    <w:noProof/>
                    <w:webHidden/>
                  </w:rPr>
                  <w:instrText xml:space="preserve"> PAGEREF _Toc149475026 \h </w:instrText>
                </w:r>
                <w:r>
                  <w:rPr>
                    <w:noProof/>
                    <w:webHidden/>
                  </w:rPr>
                </w:r>
                <w:r>
                  <w:rPr>
                    <w:noProof/>
                    <w:webHidden/>
                  </w:rPr>
                  <w:fldChar w:fldCharType="separate"/>
                </w:r>
                <w:r>
                  <w:rPr>
                    <w:noProof/>
                    <w:webHidden/>
                  </w:rPr>
                  <w:t>3</w:t>
                </w:r>
                <w:r>
                  <w:rPr>
                    <w:noProof/>
                    <w:webHidden/>
                  </w:rPr>
                  <w:fldChar w:fldCharType="end"/>
                </w:r>
              </w:hyperlink>
            </w:p>
            <w:p w14:paraId="3230E404" w14:textId="7AC4D6DA" w:rsidR="00ED3A4C" w:rsidRDefault="00ED3A4C">
              <w:pPr>
                <w:pStyle w:val="TOC2"/>
                <w:tabs>
                  <w:tab w:val="right" w:leader="dot" w:pos="9394"/>
                </w:tabs>
                <w:rPr>
                  <w:rFonts w:cstheme="minorBidi"/>
                  <w:noProof/>
                  <w:kern w:val="2"/>
                  <w14:ligatures w14:val="standardContextual"/>
                </w:rPr>
              </w:pPr>
              <w:hyperlink w:anchor="_Toc149475027" w:history="1">
                <w:r w:rsidRPr="00DD6B94">
                  <w:rPr>
                    <w:rStyle w:val="Hyperlink"/>
                    <w:rFonts w:ascii="Georgia" w:eastAsia="Times New Roman" w:hAnsi="Georgia"/>
                    <w:noProof/>
                  </w:rPr>
                  <w:t>Branches</w:t>
                </w:r>
                <w:r w:rsidRPr="00DD6B94">
                  <w:rPr>
                    <w:rStyle w:val="Hyperlink"/>
                    <w:rFonts w:ascii="Arial" w:eastAsia="Times New Roman" w:hAnsi="Arial" w:cs="Arial"/>
                    <w:noProof/>
                  </w:rPr>
                  <w:t>[edit]</w:t>
                </w:r>
                <w:r>
                  <w:rPr>
                    <w:noProof/>
                    <w:webHidden/>
                  </w:rPr>
                  <w:tab/>
                </w:r>
                <w:r>
                  <w:rPr>
                    <w:noProof/>
                    <w:webHidden/>
                  </w:rPr>
                  <w:fldChar w:fldCharType="begin"/>
                </w:r>
                <w:r>
                  <w:rPr>
                    <w:noProof/>
                    <w:webHidden/>
                  </w:rPr>
                  <w:instrText xml:space="preserve"> PAGEREF _Toc149475027 \h </w:instrText>
                </w:r>
                <w:r>
                  <w:rPr>
                    <w:noProof/>
                    <w:webHidden/>
                  </w:rPr>
                </w:r>
                <w:r>
                  <w:rPr>
                    <w:noProof/>
                    <w:webHidden/>
                  </w:rPr>
                  <w:fldChar w:fldCharType="separate"/>
                </w:r>
                <w:r>
                  <w:rPr>
                    <w:noProof/>
                    <w:webHidden/>
                  </w:rPr>
                  <w:t>4</w:t>
                </w:r>
                <w:r>
                  <w:rPr>
                    <w:noProof/>
                    <w:webHidden/>
                  </w:rPr>
                  <w:fldChar w:fldCharType="end"/>
                </w:r>
              </w:hyperlink>
            </w:p>
            <w:p w14:paraId="4CC57E88" w14:textId="6C736546" w:rsidR="00ED3A4C" w:rsidRDefault="00ED3A4C">
              <w:r>
                <w:rPr>
                  <w:b/>
                  <w:bCs/>
                  <w:noProof/>
                </w:rPr>
                <w:fldChar w:fldCharType="end"/>
              </w:r>
            </w:p>
          </w:sdtContent>
        </w:sdt>
        <w:p w14:paraId="6CB34DDB" w14:textId="77777777" w:rsidR="00ED3A4C" w:rsidRDefault="00ED3A4C" w:rsidP="00AD42E5">
          <w:pPr>
            <w:pStyle w:val="Heading1"/>
          </w:pPr>
        </w:p>
        <w:p w14:paraId="455F64BE" w14:textId="5E7C96D5" w:rsidR="009F4C58" w:rsidRDefault="009F4C58" w:rsidP="00AD42E5">
          <w:pPr>
            <w:pStyle w:val="Heading1"/>
          </w:pPr>
          <w:bookmarkStart w:id="2" w:name="_Toc149475020"/>
          <w:r w:rsidRPr="009F4C58">
            <w:t>Introduction</w:t>
          </w:r>
          <w:bookmarkEnd w:id="0"/>
          <w:bookmarkEnd w:id="2"/>
        </w:p>
        <w:p w14:paraId="3E1C6115" w14:textId="5EE4AD51" w:rsidR="001A53CB" w:rsidRPr="001A53CB" w:rsidRDefault="001A53CB" w:rsidP="001A53CB">
          <w:pPr>
            <w:pStyle w:val="Heading1"/>
          </w:pPr>
          <w:bookmarkStart w:id="3" w:name="_Toc149475021"/>
          <w:r>
            <w:t>System Decryption</w:t>
          </w:r>
          <w:bookmarkEnd w:id="3"/>
          <w:r>
            <w:t xml:space="preserve"> </w:t>
          </w:r>
        </w:p>
        <w:p w14:paraId="33D7500F" w14:textId="77777777" w:rsidR="009F4C58" w:rsidRDefault="009F4C58" w:rsidP="009F4C58">
          <w:pPr>
            <w:pStyle w:val="NormalWeb"/>
            <w:shd w:val="clear" w:color="auto" w:fill="FFFFFF"/>
            <w:spacing w:before="0" w:beforeAutospacing="0" w:after="0" w:afterAutospacing="0"/>
            <w:rPr>
              <w:rFonts w:ascii="HelveticaNeue" w:hAnsi="HelveticaNeue"/>
              <w:color w:val="0C0C0C"/>
            </w:rPr>
          </w:pPr>
          <w:r>
            <w:rPr>
              <w:rFonts w:ascii="HelveticaNeue" w:hAnsi="HelveticaNeue"/>
              <w:color w:val="0C0C0C"/>
              <w:bdr w:val="none" w:sz="0" w:space="0" w:color="auto" w:frame="1"/>
            </w:rPr>
            <w:t xml:space="preserve">Applied Science Private University - ASU (All Arabs University) is located in </w:t>
          </w:r>
          <w:proofErr w:type="spellStart"/>
          <w:r>
            <w:rPr>
              <w:rFonts w:ascii="HelveticaNeue" w:hAnsi="HelveticaNeue"/>
              <w:color w:val="0C0C0C"/>
              <w:bdr w:val="none" w:sz="0" w:space="0" w:color="auto" w:frame="1"/>
            </w:rPr>
            <w:t>Shafaa</w:t>
          </w:r>
          <w:proofErr w:type="spellEnd"/>
          <w:r>
            <w:rPr>
              <w:rFonts w:ascii="HelveticaNeue" w:hAnsi="HelveticaNeue"/>
              <w:color w:val="0C0C0C"/>
              <w:bdr w:val="none" w:sz="0" w:space="0" w:color="auto" w:frame="1"/>
            </w:rPr>
            <w:t xml:space="preserve"> Badran, inside Great Amman City Municipality, on an area of 356,000 M</w:t>
          </w:r>
          <w:r>
            <w:rPr>
              <w:rFonts w:ascii="HelveticaNeue" w:hAnsi="HelveticaNeue"/>
              <w:color w:val="0C0C0C"/>
              <w:sz w:val="18"/>
              <w:szCs w:val="18"/>
              <w:bdr w:val="none" w:sz="0" w:space="0" w:color="auto" w:frame="1"/>
              <w:vertAlign w:val="superscript"/>
            </w:rPr>
            <w:t>2</w:t>
          </w:r>
          <w:r>
            <w:rPr>
              <w:rFonts w:ascii="HelveticaNeue" w:hAnsi="HelveticaNeue"/>
              <w:color w:val="0C0C0C"/>
              <w:bdr w:val="none" w:sz="0" w:space="0" w:color="auto" w:frame="1"/>
            </w:rPr>
            <w:t>. The University is a subsidiary of Arab International Company for Education and Investment.</w:t>
          </w:r>
        </w:p>
        <w:p w14:paraId="6627192E" w14:textId="77777777" w:rsidR="009F4C58" w:rsidRDefault="009F4C58" w:rsidP="009F4C58">
          <w:pPr>
            <w:pStyle w:val="NormalWeb"/>
            <w:shd w:val="clear" w:color="auto" w:fill="FFFFFF"/>
            <w:spacing w:before="0" w:beforeAutospacing="0" w:after="150" w:afterAutospacing="0"/>
            <w:jc w:val="both"/>
            <w:rPr>
              <w:rFonts w:ascii="HelveticaNeue" w:hAnsi="HelveticaNeue"/>
              <w:color w:val="0C0C0C"/>
            </w:rPr>
          </w:pPr>
          <w:r>
            <w:rPr>
              <w:rFonts w:ascii="HelveticaNeue" w:hAnsi="HelveticaNeue"/>
              <w:color w:val="0C0C0C"/>
            </w:rPr>
            <w:t xml:space="preserve">ASU started its academic journey on 19/10/1991, after obtaining the license permit on 10/7/1989, when the number of enrolled students at the time was 553, as it started with three faculties: Art, Science and Economic, and it included 13 </w:t>
          </w:r>
          <w:proofErr w:type="gramStart"/>
          <w:r>
            <w:rPr>
              <w:rFonts w:ascii="HelveticaNeue" w:hAnsi="HelveticaNeue"/>
              <w:color w:val="0C0C0C"/>
            </w:rPr>
            <w:t>specialty</w:t>
          </w:r>
          <w:proofErr w:type="gramEnd"/>
          <w:r>
            <w:rPr>
              <w:rFonts w:ascii="HelveticaNeue" w:hAnsi="HelveticaNeue"/>
              <w:color w:val="0C0C0C"/>
            </w:rPr>
            <w:t xml:space="preserve"> (Major).</w:t>
          </w:r>
        </w:p>
        <w:p w14:paraId="4ECEE45A" w14:textId="1A189A77" w:rsidR="009F4C58" w:rsidRDefault="009F4C58" w:rsidP="009F4C58">
          <w:pPr>
            <w:pStyle w:val="NormalWeb"/>
            <w:shd w:val="clear" w:color="auto" w:fill="FFFFFF"/>
            <w:spacing w:before="0" w:beforeAutospacing="0" w:after="0" w:afterAutospacing="0"/>
            <w:jc w:val="both"/>
            <w:rPr>
              <w:rFonts w:ascii="HelveticaNeue" w:hAnsi="HelveticaNeue"/>
              <w:color w:val="0C0C0C"/>
            </w:rPr>
          </w:pPr>
          <w:r>
            <w:rPr>
              <w:rFonts w:ascii="HelveticaNeue" w:hAnsi="HelveticaNeue"/>
              <w:color w:val="0C0C0C"/>
            </w:rPr>
            <w:t>ASU obtained Quality Management System certificate </w:t>
          </w:r>
          <w:r>
            <w:rPr>
              <w:rStyle w:val="Strong"/>
              <w:rFonts w:ascii="HelveticaNeue" w:hAnsi="HelveticaNeue"/>
              <w:color w:val="0C0C0C"/>
              <w:bdr w:val="none" w:sz="0" w:space="0" w:color="auto" w:frame="1"/>
            </w:rPr>
            <w:t>(ISO 9001:2000)</w:t>
          </w:r>
          <w:r>
            <w:rPr>
              <w:rFonts w:ascii="HelveticaNeue" w:hAnsi="HelveticaNeue"/>
              <w:color w:val="0C0C0C"/>
            </w:rPr>
            <w:t> from “Lloyd's Register Quality Assurance" company since 2003 as the first university to procure such certificate in the Middle East. Moreover, upon the issuance of the new international specifications (standards) </w:t>
          </w:r>
          <w:r>
            <w:rPr>
              <w:rStyle w:val="Strong"/>
              <w:rFonts w:ascii="HelveticaNeue" w:hAnsi="HelveticaNeue"/>
              <w:color w:val="0C0C0C"/>
              <w:bdr w:val="none" w:sz="0" w:space="0" w:color="auto" w:frame="1"/>
            </w:rPr>
            <w:t>(ISO 9001:2008)</w:t>
          </w:r>
          <w:r>
            <w:rPr>
              <w:rFonts w:ascii="HelveticaNeue" w:hAnsi="HelveticaNeue"/>
              <w:color w:val="0C0C0C"/>
            </w:rPr>
            <w:t>, the university was granted the new specifications since 2010 after the university has fulfilled the requirement of this standards specifications. On 2018, </w:t>
          </w:r>
          <w:r>
            <w:rPr>
              <w:rStyle w:val="Strong"/>
              <w:rFonts w:ascii="HelveticaNeue" w:hAnsi="HelveticaNeue"/>
              <w:color w:val="0C0C0C"/>
              <w:bdr w:val="none" w:sz="0" w:space="0" w:color="auto" w:frame="1"/>
            </w:rPr>
            <w:t>(ISO 9001:2008)</w:t>
          </w:r>
          <w:r>
            <w:rPr>
              <w:rFonts w:ascii="HelveticaNeue" w:hAnsi="HelveticaNeue"/>
              <w:color w:val="0C0C0C"/>
            </w:rPr>
            <w:t> certificate was upgraded and the university was awarded </w:t>
          </w:r>
          <w:r>
            <w:rPr>
              <w:rStyle w:val="Strong"/>
              <w:rFonts w:ascii="HelveticaNeue" w:hAnsi="HelveticaNeue"/>
              <w:color w:val="0C0C0C"/>
              <w:bdr w:val="none" w:sz="0" w:space="0" w:color="auto" w:frame="1"/>
            </w:rPr>
            <w:t>(ISO 9001:2015)</w:t>
          </w:r>
          <w:r>
            <w:rPr>
              <w:rFonts w:ascii="HelveticaNeue" w:hAnsi="HelveticaNeue"/>
              <w:color w:val="0C0C0C"/>
            </w:rPr>
            <w:t> certificate as the last version of quality management system specifications</w:t>
          </w:r>
        </w:p>
        <w:p w14:paraId="05C0CBD2" w14:textId="77777777" w:rsidR="009F4C58" w:rsidRDefault="009F4C58" w:rsidP="009F4C58">
          <w:pPr>
            <w:pStyle w:val="NormalWeb"/>
            <w:shd w:val="clear" w:color="auto" w:fill="FFFFFF"/>
            <w:spacing w:before="0" w:beforeAutospacing="0" w:after="0" w:afterAutospacing="0"/>
            <w:jc w:val="both"/>
            <w:rPr>
              <w:rFonts w:ascii="HelveticaNeue" w:hAnsi="HelveticaNeue"/>
              <w:color w:val="0C0C0C"/>
            </w:rPr>
          </w:pPr>
        </w:p>
        <w:p w14:paraId="4EEB5599" w14:textId="77777777" w:rsidR="00AD42E5" w:rsidRDefault="00AD42E5" w:rsidP="00AD42E5"/>
        <w:p w14:paraId="668904C4" w14:textId="77777777" w:rsidR="00AD42E5" w:rsidRDefault="00AD42E5">
          <w:r>
            <w:br w:type="page"/>
          </w:r>
        </w:p>
        <w:p w14:paraId="668DEC32" w14:textId="77777777" w:rsidR="00AD42E5" w:rsidRDefault="00AD42E5" w:rsidP="00AD42E5"/>
        <w:p w14:paraId="5659A696" w14:textId="4858B48A" w:rsidR="00AD42E5" w:rsidRDefault="00AD42E5" w:rsidP="00AD42E5">
          <w:pPr>
            <w:pStyle w:val="TOCHeading"/>
          </w:pPr>
        </w:p>
        <w:p w14:paraId="4899E3BA" w14:textId="0686460C" w:rsidR="00AD42E5" w:rsidRDefault="00AD42E5"/>
        <w:p w14:paraId="5B2A8DFE" w14:textId="0A963FE3" w:rsidR="00AD42E5" w:rsidRDefault="00AD42E5"/>
        <w:p w14:paraId="0DE1DBDB" w14:textId="17C52E97" w:rsidR="009F4C58" w:rsidRDefault="001A53CB" w:rsidP="001A53CB">
          <w:pPr>
            <w:pStyle w:val="Heading1"/>
          </w:pPr>
          <w:bookmarkStart w:id="4" w:name="_Toc149475022"/>
          <w:r>
            <w:t>System Components</w:t>
          </w:r>
          <w:bookmarkEnd w:id="4"/>
        </w:p>
        <w:p w14:paraId="3234B7C2" w14:textId="6920EF83" w:rsidR="001A53CB" w:rsidRPr="001A53CB" w:rsidRDefault="001A53CB" w:rsidP="001A53CB">
          <w:pPr>
            <w:pStyle w:val="Heading2"/>
          </w:pPr>
          <w:bookmarkStart w:id="5" w:name="_Toc149475023"/>
          <w:proofErr w:type="spellStart"/>
          <w:r>
            <w:t>Compontents</w:t>
          </w:r>
          <w:proofErr w:type="spellEnd"/>
          <w:r>
            <w:t xml:space="preserve"> 1</w:t>
          </w:r>
          <w:bookmarkEnd w:id="5"/>
        </w:p>
        <w:p w14:paraId="046B3C5E" w14:textId="77777777" w:rsidR="001A53CB" w:rsidRDefault="001A53CB" w:rsidP="009F4C58">
          <w:pPr>
            <w:pStyle w:val="NormalWeb"/>
            <w:shd w:val="clear" w:color="auto" w:fill="FFFFFF"/>
            <w:spacing w:before="0" w:beforeAutospacing="0" w:after="0" w:afterAutospacing="0"/>
            <w:jc w:val="both"/>
            <w:rPr>
              <w:rFonts w:ascii="HelveticaNeue" w:hAnsi="HelveticaNeue"/>
              <w:color w:val="0C0C0C"/>
            </w:rPr>
          </w:pPr>
        </w:p>
        <w:p w14:paraId="6B36D5DE" w14:textId="77777777" w:rsidR="001A53CB" w:rsidRDefault="001A53CB" w:rsidP="001A53CB">
          <w:pPr>
            <w:pStyle w:val="NormalWeb"/>
            <w:shd w:val="clear" w:color="auto" w:fill="FFFFFF"/>
            <w:spacing w:before="0" w:beforeAutospacing="0" w:after="0" w:afterAutospacing="0"/>
            <w:rPr>
              <w:rFonts w:ascii="HelveticaNeue" w:hAnsi="HelveticaNeue"/>
              <w:color w:val="0C0C0C"/>
            </w:rPr>
          </w:pPr>
          <w:r>
            <w:rPr>
              <w:rFonts w:ascii="HelveticaNeue" w:hAnsi="HelveticaNeue"/>
              <w:color w:val="0C0C0C"/>
              <w:bdr w:val="none" w:sz="0" w:space="0" w:color="auto" w:frame="1"/>
            </w:rPr>
            <w:t xml:space="preserve">Applied Science Private University - ASU (All Arabs University) is located in </w:t>
          </w:r>
          <w:proofErr w:type="spellStart"/>
          <w:r>
            <w:rPr>
              <w:rFonts w:ascii="HelveticaNeue" w:hAnsi="HelveticaNeue"/>
              <w:color w:val="0C0C0C"/>
              <w:bdr w:val="none" w:sz="0" w:space="0" w:color="auto" w:frame="1"/>
            </w:rPr>
            <w:t>Shafaa</w:t>
          </w:r>
          <w:proofErr w:type="spellEnd"/>
          <w:r>
            <w:rPr>
              <w:rFonts w:ascii="HelveticaNeue" w:hAnsi="HelveticaNeue"/>
              <w:color w:val="0C0C0C"/>
              <w:bdr w:val="none" w:sz="0" w:space="0" w:color="auto" w:frame="1"/>
            </w:rPr>
            <w:t xml:space="preserve"> Badran, inside Great Amman City Municipality, on an area of 356,000 M</w:t>
          </w:r>
          <w:r>
            <w:rPr>
              <w:rFonts w:ascii="HelveticaNeue" w:hAnsi="HelveticaNeue"/>
              <w:color w:val="0C0C0C"/>
              <w:sz w:val="18"/>
              <w:szCs w:val="18"/>
              <w:bdr w:val="none" w:sz="0" w:space="0" w:color="auto" w:frame="1"/>
              <w:vertAlign w:val="superscript"/>
            </w:rPr>
            <w:t>2</w:t>
          </w:r>
          <w:r>
            <w:rPr>
              <w:rFonts w:ascii="HelveticaNeue" w:hAnsi="HelveticaNeue"/>
              <w:color w:val="0C0C0C"/>
              <w:bdr w:val="none" w:sz="0" w:space="0" w:color="auto" w:frame="1"/>
            </w:rPr>
            <w:t>. The University is a subsidiary of Arab International Company for Education and Investment.</w:t>
          </w:r>
        </w:p>
        <w:p w14:paraId="31B79FC8" w14:textId="77777777" w:rsidR="001A53CB" w:rsidRDefault="001A53CB" w:rsidP="001A53CB">
          <w:pPr>
            <w:pStyle w:val="NormalWeb"/>
            <w:shd w:val="clear" w:color="auto" w:fill="FFFFFF"/>
            <w:spacing w:before="0" w:beforeAutospacing="0" w:after="150" w:afterAutospacing="0"/>
            <w:jc w:val="both"/>
            <w:rPr>
              <w:rFonts w:ascii="HelveticaNeue" w:hAnsi="HelveticaNeue"/>
              <w:color w:val="0C0C0C"/>
            </w:rPr>
          </w:pPr>
          <w:r>
            <w:rPr>
              <w:rFonts w:ascii="HelveticaNeue" w:hAnsi="HelveticaNeue"/>
              <w:color w:val="0C0C0C"/>
            </w:rPr>
            <w:t xml:space="preserve">ASU started its academic journey on 19/10/1991, after obtaining the license permit on 10/7/1989, when the number of enrolled students at the time was 553, as it started with three faculties: Art, Science and Economic, and it included 13 </w:t>
          </w:r>
          <w:proofErr w:type="gramStart"/>
          <w:r>
            <w:rPr>
              <w:rFonts w:ascii="HelveticaNeue" w:hAnsi="HelveticaNeue"/>
              <w:color w:val="0C0C0C"/>
            </w:rPr>
            <w:t>specialty</w:t>
          </w:r>
          <w:proofErr w:type="gramEnd"/>
          <w:r>
            <w:rPr>
              <w:rFonts w:ascii="HelveticaNeue" w:hAnsi="HelveticaNeue"/>
              <w:color w:val="0C0C0C"/>
            </w:rPr>
            <w:t xml:space="preserve"> (Major).</w:t>
          </w:r>
        </w:p>
        <w:p w14:paraId="6C79987D" w14:textId="77777777" w:rsidR="001A53CB" w:rsidRDefault="001A53CB" w:rsidP="001A53CB">
          <w:pPr>
            <w:pStyle w:val="NormalWeb"/>
            <w:shd w:val="clear" w:color="auto" w:fill="FFFFFF"/>
            <w:spacing w:before="0" w:beforeAutospacing="0" w:after="0" w:afterAutospacing="0"/>
            <w:jc w:val="both"/>
            <w:rPr>
              <w:rFonts w:ascii="HelveticaNeue" w:hAnsi="HelveticaNeue"/>
              <w:color w:val="0C0C0C"/>
            </w:rPr>
          </w:pPr>
          <w:r>
            <w:rPr>
              <w:rFonts w:ascii="HelveticaNeue" w:hAnsi="HelveticaNeue"/>
              <w:color w:val="0C0C0C"/>
            </w:rPr>
            <w:t>ASU obtained Quality Management System certificate </w:t>
          </w:r>
          <w:r>
            <w:rPr>
              <w:rStyle w:val="Strong"/>
              <w:rFonts w:ascii="HelveticaNeue" w:hAnsi="HelveticaNeue"/>
              <w:color w:val="0C0C0C"/>
              <w:bdr w:val="none" w:sz="0" w:space="0" w:color="auto" w:frame="1"/>
            </w:rPr>
            <w:t>(ISO 9001:2000)</w:t>
          </w:r>
          <w:r>
            <w:rPr>
              <w:rFonts w:ascii="HelveticaNeue" w:hAnsi="HelveticaNeue"/>
              <w:color w:val="0C0C0C"/>
            </w:rPr>
            <w:t> from “Lloyd's Register Quality Assurance" company since 2003 as the first university to procure such certificate in the Middle East. Moreover, upon the issuance of the new international specifications (standards) </w:t>
          </w:r>
          <w:r>
            <w:rPr>
              <w:rStyle w:val="Strong"/>
              <w:rFonts w:ascii="HelveticaNeue" w:hAnsi="HelveticaNeue"/>
              <w:color w:val="0C0C0C"/>
              <w:bdr w:val="none" w:sz="0" w:space="0" w:color="auto" w:frame="1"/>
            </w:rPr>
            <w:t>(ISO 9001:2008)</w:t>
          </w:r>
          <w:r>
            <w:rPr>
              <w:rFonts w:ascii="HelveticaNeue" w:hAnsi="HelveticaNeue"/>
              <w:color w:val="0C0C0C"/>
            </w:rPr>
            <w:t>, the university was granted the new specifications since 2010 after the university has fulfilled the requirement of this standards specifications. On 2018, </w:t>
          </w:r>
          <w:r>
            <w:rPr>
              <w:rStyle w:val="Strong"/>
              <w:rFonts w:ascii="HelveticaNeue" w:hAnsi="HelveticaNeue"/>
              <w:color w:val="0C0C0C"/>
              <w:bdr w:val="none" w:sz="0" w:space="0" w:color="auto" w:frame="1"/>
            </w:rPr>
            <w:t>(ISO 9001:2008)</w:t>
          </w:r>
          <w:r>
            <w:rPr>
              <w:rFonts w:ascii="HelveticaNeue" w:hAnsi="HelveticaNeue"/>
              <w:color w:val="0C0C0C"/>
            </w:rPr>
            <w:t> certificate was upgraded and the university was awarded </w:t>
          </w:r>
          <w:r>
            <w:rPr>
              <w:rStyle w:val="Strong"/>
              <w:rFonts w:ascii="HelveticaNeue" w:hAnsi="HelveticaNeue"/>
              <w:color w:val="0C0C0C"/>
              <w:bdr w:val="none" w:sz="0" w:space="0" w:color="auto" w:frame="1"/>
            </w:rPr>
            <w:t>(ISO 9001:2015)</w:t>
          </w:r>
          <w:r>
            <w:rPr>
              <w:rFonts w:ascii="HelveticaNeue" w:hAnsi="HelveticaNeue"/>
              <w:color w:val="0C0C0C"/>
            </w:rPr>
            <w:t> certificate as the last version of quality management system specifications</w:t>
          </w:r>
        </w:p>
        <w:p w14:paraId="49DACEC8" w14:textId="05E7BBB2" w:rsidR="001A53CB" w:rsidRPr="001A53CB" w:rsidRDefault="001A53CB" w:rsidP="001A53CB">
          <w:pPr>
            <w:pStyle w:val="Heading2"/>
          </w:pPr>
          <w:bookmarkStart w:id="6" w:name="_Toc149475024"/>
          <w:proofErr w:type="spellStart"/>
          <w:r>
            <w:t>Compontents</w:t>
          </w:r>
          <w:proofErr w:type="spellEnd"/>
          <w:r>
            <w:t xml:space="preserve"> </w:t>
          </w:r>
          <w:r>
            <w:t>2</w:t>
          </w:r>
          <w:bookmarkEnd w:id="6"/>
        </w:p>
        <w:p w14:paraId="6A3BBC6D" w14:textId="77777777" w:rsidR="001A53CB" w:rsidRDefault="001A53CB" w:rsidP="001A53CB">
          <w:pPr>
            <w:pStyle w:val="NormalWeb"/>
            <w:shd w:val="clear" w:color="auto" w:fill="FFFFFF"/>
            <w:spacing w:before="0" w:beforeAutospacing="0" w:after="0" w:afterAutospacing="0"/>
            <w:jc w:val="both"/>
            <w:rPr>
              <w:rFonts w:ascii="HelveticaNeue" w:hAnsi="HelveticaNeue"/>
              <w:color w:val="0C0C0C"/>
            </w:rPr>
          </w:pPr>
        </w:p>
        <w:p w14:paraId="10B87F69" w14:textId="77777777" w:rsidR="001A53CB" w:rsidRDefault="001A53CB" w:rsidP="001A53CB">
          <w:pPr>
            <w:pStyle w:val="NormalWeb"/>
            <w:shd w:val="clear" w:color="auto" w:fill="FFFFFF"/>
            <w:spacing w:before="0" w:beforeAutospacing="0" w:after="0" w:afterAutospacing="0"/>
            <w:rPr>
              <w:rFonts w:ascii="HelveticaNeue" w:hAnsi="HelveticaNeue"/>
              <w:color w:val="0C0C0C"/>
            </w:rPr>
          </w:pPr>
          <w:r>
            <w:rPr>
              <w:rFonts w:ascii="HelveticaNeue" w:hAnsi="HelveticaNeue"/>
              <w:color w:val="0C0C0C"/>
              <w:bdr w:val="none" w:sz="0" w:space="0" w:color="auto" w:frame="1"/>
            </w:rPr>
            <w:t xml:space="preserve">Applied Science Private University - ASU (All Arabs University) is located in </w:t>
          </w:r>
          <w:proofErr w:type="spellStart"/>
          <w:r>
            <w:rPr>
              <w:rFonts w:ascii="HelveticaNeue" w:hAnsi="HelveticaNeue"/>
              <w:color w:val="0C0C0C"/>
              <w:bdr w:val="none" w:sz="0" w:space="0" w:color="auto" w:frame="1"/>
            </w:rPr>
            <w:t>Shafaa</w:t>
          </w:r>
          <w:proofErr w:type="spellEnd"/>
          <w:r>
            <w:rPr>
              <w:rFonts w:ascii="HelveticaNeue" w:hAnsi="HelveticaNeue"/>
              <w:color w:val="0C0C0C"/>
              <w:bdr w:val="none" w:sz="0" w:space="0" w:color="auto" w:frame="1"/>
            </w:rPr>
            <w:t xml:space="preserve"> Badran, inside Great Amman City Municipality, on an area of 356,000 M</w:t>
          </w:r>
          <w:r>
            <w:rPr>
              <w:rFonts w:ascii="HelveticaNeue" w:hAnsi="HelveticaNeue"/>
              <w:color w:val="0C0C0C"/>
              <w:sz w:val="18"/>
              <w:szCs w:val="18"/>
              <w:bdr w:val="none" w:sz="0" w:space="0" w:color="auto" w:frame="1"/>
              <w:vertAlign w:val="superscript"/>
            </w:rPr>
            <w:t>2</w:t>
          </w:r>
          <w:r>
            <w:rPr>
              <w:rFonts w:ascii="HelveticaNeue" w:hAnsi="HelveticaNeue"/>
              <w:color w:val="0C0C0C"/>
              <w:bdr w:val="none" w:sz="0" w:space="0" w:color="auto" w:frame="1"/>
            </w:rPr>
            <w:t>. The University is a subsidiary of Arab International Company for Education and Investment.</w:t>
          </w:r>
        </w:p>
        <w:p w14:paraId="10FCA282" w14:textId="77777777" w:rsidR="001A53CB" w:rsidRDefault="001A53CB" w:rsidP="001A53CB">
          <w:pPr>
            <w:pStyle w:val="NormalWeb"/>
            <w:shd w:val="clear" w:color="auto" w:fill="FFFFFF"/>
            <w:spacing w:before="0" w:beforeAutospacing="0" w:after="150" w:afterAutospacing="0"/>
            <w:jc w:val="both"/>
            <w:rPr>
              <w:rFonts w:ascii="HelveticaNeue" w:hAnsi="HelveticaNeue"/>
              <w:color w:val="0C0C0C"/>
            </w:rPr>
          </w:pPr>
          <w:r>
            <w:rPr>
              <w:rFonts w:ascii="HelveticaNeue" w:hAnsi="HelveticaNeue"/>
              <w:color w:val="0C0C0C"/>
            </w:rPr>
            <w:t xml:space="preserve">ASU started its academic journey on 19/10/1991, after obtaining the license permit on 10/7/1989, when the number of enrolled students at the time was 553, as it started with three faculties: Art, Science and Economic, and it included 13 </w:t>
          </w:r>
          <w:proofErr w:type="gramStart"/>
          <w:r>
            <w:rPr>
              <w:rFonts w:ascii="HelveticaNeue" w:hAnsi="HelveticaNeue"/>
              <w:color w:val="0C0C0C"/>
            </w:rPr>
            <w:t>specialty</w:t>
          </w:r>
          <w:proofErr w:type="gramEnd"/>
          <w:r>
            <w:rPr>
              <w:rFonts w:ascii="HelveticaNeue" w:hAnsi="HelveticaNeue"/>
              <w:color w:val="0C0C0C"/>
            </w:rPr>
            <w:t xml:space="preserve"> (Major).</w:t>
          </w:r>
        </w:p>
        <w:p w14:paraId="46F31404" w14:textId="77777777" w:rsidR="001A53CB" w:rsidRDefault="001A53CB" w:rsidP="001A53CB">
          <w:pPr>
            <w:pStyle w:val="NormalWeb"/>
            <w:shd w:val="clear" w:color="auto" w:fill="FFFFFF"/>
            <w:spacing w:before="0" w:beforeAutospacing="0" w:after="0" w:afterAutospacing="0"/>
            <w:jc w:val="both"/>
            <w:rPr>
              <w:rFonts w:ascii="HelveticaNeue" w:hAnsi="HelveticaNeue"/>
              <w:color w:val="0C0C0C"/>
            </w:rPr>
          </w:pPr>
          <w:r>
            <w:rPr>
              <w:rFonts w:ascii="HelveticaNeue" w:hAnsi="HelveticaNeue"/>
              <w:color w:val="0C0C0C"/>
            </w:rPr>
            <w:t>ASU obtained Quality Management System certificate </w:t>
          </w:r>
          <w:r>
            <w:rPr>
              <w:rStyle w:val="Strong"/>
              <w:rFonts w:ascii="HelveticaNeue" w:hAnsi="HelveticaNeue"/>
              <w:color w:val="0C0C0C"/>
              <w:bdr w:val="none" w:sz="0" w:space="0" w:color="auto" w:frame="1"/>
            </w:rPr>
            <w:t>(ISO 9001:2000)</w:t>
          </w:r>
          <w:r>
            <w:rPr>
              <w:rFonts w:ascii="HelveticaNeue" w:hAnsi="HelveticaNeue"/>
              <w:color w:val="0C0C0C"/>
            </w:rPr>
            <w:t> from “Lloyd's Register Quality Assurance" company since 2003 as the first university to procure such certificate in the Middle East. Moreover, upon the issuance of the new international specifications (standards) </w:t>
          </w:r>
          <w:r>
            <w:rPr>
              <w:rStyle w:val="Strong"/>
              <w:rFonts w:ascii="HelveticaNeue" w:hAnsi="HelveticaNeue"/>
              <w:color w:val="0C0C0C"/>
              <w:bdr w:val="none" w:sz="0" w:space="0" w:color="auto" w:frame="1"/>
            </w:rPr>
            <w:t>(ISO 9001:2008)</w:t>
          </w:r>
          <w:r>
            <w:rPr>
              <w:rFonts w:ascii="HelveticaNeue" w:hAnsi="HelveticaNeue"/>
              <w:color w:val="0C0C0C"/>
            </w:rPr>
            <w:t>, the university was granted the new specifications since 2010 after the university has fulfilled the requirement of this standards specifications. On 2018, </w:t>
          </w:r>
          <w:r>
            <w:rPr>
              <w:rStyle w:val="Strong"/>
              <w:rFonts w:ascii="HelveticaNeue" w:hAnsi="HelveticaNeue"/>
              <w:color w:val="0C0C0C"/>
              <w:bdr w:val="none" w:sz="0" w:space="0" w:color="auto" w:frame="1"/>
            </w:rPr>
            <w:t>(ISO 9001:2008)</w:t>
          </w:r>
          <w:r>
            <w:rPr>
              <w:rFonts w:ascii="HelveticaNeue" w:hAnsi="HelveticaNeue"/>
              <w:color w:val="0C0C0C"/>
            </w:rPr>
            <w:t xml:space="preserve"> certificate was upgraded and the university was </w:t>
          </w:r>
          <w:r>
            <w:rPr>
              <w:rFonts w:ascii="HelveticaNeue" w:hAnsi="HelveticaNeue"/>
              <w:color w:val="0C0C0C"/>
            </w:rPr>
            <w:lastRenderedPageBreak/>
            <w:t>awarded </w:t>
          </w:r>
          <w:r>
            <w:rPr>
              <w:rStyle w:val="Strong"/>
              <w:rFonts w:ascii="HelveticaNeue" w:hAnsi="HelveticaNeue"/>
              <w:color w:val="0C0C0C"/>
              <w:bdr w:val="none" w:sz="0" w:space="0" w:color="auto" w:frame="1"/>
            </w:rPr>
            <w:t>(ISO 9001:2015)</w:t>
          </w:r>
          <w:r>
            <w:rPr>
              <w:rFonts w:ascii="HelveticaNeue" w:hAnsi="HelveticaNeue"/>
              <w:color w:val="0C0C0C"/>
            </w:rPr>
            <w:t> certificate as the last version of quality management system specifications</w:t>
          </w:r>
        </w:p>
        <w:p w14:paraId="261855BC" w14:textId="4156105B" w:rsidR="001A53CB" w:rsidRPr="001A53CB" w:rsidRDefault="001A53CB" w:rsidP="001A53CB">
          <w:pPr>
            <w:pStyle w:val="Heading2"/>
          </w:pPr>
          <w:bookmarkStart w:id="7" w:name="_Toc149475025"/>
          <w:proofErr w:type="spellStart"/>
          <w:r>
            <w:t>Compontents</w:t>
          </w:r>
          <w:proofErr w:type="spellEnd"/>
          <w:r>
            <w:t xml:space="preserve"> </w:t>
          </w:r>
          <w:r>
            <w:t>3</w:t>
          </w:r>
          <w:bookmarkEnd w:id="7"/>
        </w:p>
        <w:p w14:paraId="0E9DDE5F" w14:textId="77777777" w:rsidR="001A53CB" w:rsidRDefault="001A53CB" w:rsidP="001A53CB">
          <w:pPr>
            <w:pStyle w:val="NormalWeb"/>
            <w:shd w:val="clear" w:color="auto" w:fill="FFFFFF"/>
            <w:spacing w:before="0" w:beforeAutospacing="0" w:after="0" w:afterAutospacing="0"/>
            <w:jc w:val="both"/>
            <w:rPr>
              <w:rFonts w:ascii="HelveticaNeue" w:hAnsi="HelveticaNeue"/>
              <w:color w:val="0C0C0C"/>
            </w:rPr>
          </w:pPr>
        </w:p>
        <w:p w14:paraId="5968AA84" w14:textId="77777777" w:rsidR="001A53CB" w:rsidRDefault="001A53CB" w:rsidP="001A53CB">
          <w:pPr>
            <w:pStyle w:val="NormalWeb"/>
            <w:shd w:val="clear" w:color="auto" w:fill="FFFFFF"/>
            <w:spacing w:before="0" w:beforeAutospacing="0" w:after="0" w:afterAutospacing="0"/>
            <w:rPr>
              <w:rFonts w:ascii="HelveticaNeue" w:hAnsi="HelveticaNeue"/>
              <w:color w:val="0C0C0C"/>
            </w:rPr>
          </w:pPr>
          <w:r>
            <w:rPr>
              <w:rFonts w:ascii="HelveticaNeue" w:hAnsi="HelveticaNeue"/>
              <w:color w:val="0C0C0C"/>
              <w:bdr w:val="none" w:sz="0" w:space="0" w:color="auto" w:frame="1"/>
            </w:rPr>
            <w:t xml:space="preserve">Applied Science Private University - ASU (All Arabs University) is located in </w:t>
          </w:r>
          <w:proofErr w:type="spellStart"/>
          <w:r>
            <w:rPr>
              <w:rFonts w:ascii="HelveticaNeue" w:hAnsi="HelveticaNeue"/>
              <w:color w:val="0C0C0C"/>
              <w:bdr w:val="none" w:sz="0" w:space="0" w:color="auto" w:frame="1"/>
            </w:rPr>
            <w:t>Shafaa</w:t>
          </w:r>
          <w:proofErr w:type="spellEnd"/>
          <w:r>
            <w:rPr>
              <w:rFonts w:ascii="HelveticaNeue" w:hAnsi="HelveticaNeue"/>
              <w:color w:val="0C0C0C"/>
              <w:bdr w:val="none" w:sz="0" w:space="0" w:color="auto" w:frame="1"/>
            </w:rPr>
            <w:t xml:space="preserve"> Badran, inside Great Amman City Municipality, on an area of 356,000 M</w:t>
          </w:r>
          <w:r>
            <w:rPr>
              <w:rFonts w:ascii="HelveticaNeue" w:hAnsi="HelveticaNeue"/>
              <w:color w:val="0C0C0C"/>
              <w:sz w:val="18"/>
              <w:szCs w:val="18"/>
              <w:bdr w:val="none" w:sz="0" w:space="0" w:color="auto" w:frame="1"/>
              <w:vertAlign w:val="superscript"/>
            </w:rPr>
            <w:t>2</w:t>
          </w:r>
          <w:r>
            <w:rPr>
              <w:rFonts w:ascii="HelveticaNeue" w:hAnsi="HelveticaNeue"/>
              <w:color w:val="0C0C0C"/>
              <w:bdr w:val="none" w:sz="0" w:space="0" w:color="auto" w:frame="1"/>
            </w:rPr>
            <w:t>. The University is a subsidiary of Arab International Company for Education and Investment.</w:t>
          </w:r>
        </w:p>
        <w:p w14:paraId="1F627926" w14:textId="77777777" w:rsidR="001A53CB" w:rsidRDefault="001A53CB" w:rsidP="001A53CB">
          <w:pPr>
            <w:pStyle w:val="NormalWeb"/>
            <w:shd w:val="clear" w:color="auto" w:fill="FFFFFF"/>
            <w:spacing w:before="0" w:beforeAutospacing="0" w:after="150" w:afterAutospacing="0"/>
            <w:jc w:val="both"/>
            <w:rPr>
              <w:rFonts w:ascii="HelveticaNeue" w:hAnsi="HelveticaNeue"/>
              <w:color w:val="0C0C0C"/>
            </w:rPr>
          </w:pPr>
          <w:r>
            <w:rPr>
              <w:rFonts w:ascii="HelveticaNeue" w:hAnsi="HelveticaNeue"/>
              <w:color w:val="0C0C0C"/>
            </w:rPr>
            <w:t xml:space="preserve">ASU started its academic journey on 19/10/1991, after obtaining the license permit on 10/7/1989, when the number of enrolled students at the time was 553, as it started with three faculties: Art, Science and Economic, and it included 13 </w:t>
          </w:r>
          <w:proofErr w:type="gramStart"/>
          <w:r>
            <w:rPr>
              <w:rFonts w:ascii="HelveticaNeue" w:hAnsi="HelveticaNeue"/>
              <w:color w:val="0C0C0C"/>
            </w:rPr>
            <w:t>specialty</w:t>
          </w:r>
          <w:proofErr w:type="gramEnd"/>
          <w:r>
            <w:rPr>
              <w:rFonts w:ascii="HelveticaNeue" w:hAnsi="HelveticaNeue"/>
              <w:color w:val="0C0C0C"/>
            </w:rPr>
            <w:t xml:space="preserve"> (Major).</w:t>
          </w:r>
        </w:p>
        <w:p w14:paraId="1FCE6F90" w14:textId="77777777" w:rsidR="001A53CB" w:rsidRDefault="001A53CB" w:rsidP="001A53CB">
          <w:pPr>
            <w:pStyle w:val="NormalWeb"/>
            <w:shd w:val="clear" w:color="auto" w:fill="FFFFFF"/>
            <w:spacing w:before="0" w:beforeAutospacing="0" w:after="0" w:afterAutospacing="0"/>
            <w:jc w:val="both"/>
            <w:rPr>
              <w:rFonts w:ascii="HelveticaNeue" w:hAnsi="HelveticaNeue"/>
              <w:color w:val="0C0C0C"/>
            </w:rPr>
          </w:pPr>
          <w:r>
            <w:rPr>
              <w:rFonts w:ascii="HelveticaNeue" w:hAnsi="HelveticaNeue"/>
              <w:color w:val="0C0C0C"/>
            </w:rPr>
            <w:t>ASU obtained Quality Management System certificate </w:t>
          </w:r>
          <w:r>
            <w:rPr>
              <w:rStyle w:val="Strong"/>
              <w:rFonts w:ascii="HelveticaNeue" w:hAnsi="HelveticaNeue"/>
              <w:color w:val="0C0C0C"/>
              <w:bdr w:val="none" w:sz="0" w:space="0" w:color="auto" w:frame="1"/>
            </w:rPr>
            <w:t>(ISO 9001:2000)</w:t>
          </w:r>
          <w:r>
            <w:rPr>
              <w:rFonts w:ascii="HelveticaNeue" w:hAnsi="HelveticaNeue"/>
              <w:color w:val="0C0C0C"/>
            </w:rPr>
            <w:t> from “Lloyd's Register Quality Assurance" company since 2003 as the first university to procure such certificate in the Middle East. Moreover, upon the issuance of the new international specifications (standards) </w:t>
          </w:r>
          <w:r>
            <w:rPr>
              <w:rStyle w:val="Strong"/>
              <w:rFonts w:ascii="HelveticaNeue" w:hAnsi="HelveticaNeue"/>
              <w:color w:val="0C0C0C"/>
              <w:bdr w:val="none" w:sz="0" w:space="0" w:color="auto" w:frame="1"/>
            </w:rPr>
            <w:t>(ISO 9001:2008)</w:t>
          </w:r>
          <w:r>
            <w:rPr>
              <w:rFonts w:ascii="HelveticaNeue" w:hAnsi="HelveticaNeue"/>
              <w:color w:val="0C0C0C"/>
            </w:rPr>
            <w:t>, the university was granted the new specifications since 2010 after the university has fulfilled the requirement of this standards specifications. On 2018, </w:t>
          </w:r>
          <w:r>
            <w:rPr>
              <w:rStyle w:val="Strong"/>
              <w:rFonts w:ascii="HelveticaNeue" w:hAnsi="HelveticaNeue"/>
              <w:color w:val="0C0C0C"/>
              <w:bdr w:val="none" w:sz="0" w:space="0" w:color="auto" w:frame="1"/>
            </w:rPr>
            <w:t>(ISO 9001:2008)</w:t>
          </w:r>
          <w:r>
            <w:rPr>
              <w:rFonts w:ascii="HelveticaNeue" w:hAnsi="HelveticaNeue"/>
              <w:color w:val="0C0C0C"/>
            </w:rPr>
            <w:t> certificate was upgraded and the university was awarded </w:t>
          </w:r>
          <w:r>
            <w:rPr>
              <w:rStyle w:val="Strong"/>
              <w:rFonts w:ascii="HelveticaNeue" w:hAnsi="HelveticaNeue"/>
              <w:color w:val="0C0C0C"/>
              <w:bdr w:val="none" w:sz="0" w:space="0" w:color="auto" w:frame="1"/>
            </w:rPr>
            <w:t>(ISO 9001:2015)</w:t>
          </w:r>
          <w:r>
            <w:rPr>
              <w:rFonts w:ascii="HelveticaNeue" w:hAnsi="HelveticaNeue"/>
              <w:color w:val="0C0C0C"/>
            </w:rPr>
            <w:t> certificate as the last version of quality management system specifications</w:t>
          </w:r>
        </w:p>
        <w:p w14:paraId="04D065B7" w14:textId="77777777" w:rsidR="001A53CB" w:rsidRDefault="001A53CB" w:rsidP="001A53CB">
          <w:pPr>
            <w:pStyle w:val="NormalWeb"/>
            <w:shd w:val="clear" w:color="auto" w:fill="FFFFFF"/>
            <w:spacing w:before="0" w:beforeAutospacing="0" w:after="0" w:afterAutospacing="0"/>
            <w:jc w:val="both"/>
            <w:rPr>
              <w:rFonts w:ascii="HelveticaNeue" w:hAnsi="HelveticaNeue"/>
              <w:color w:val="0C0C0C"/>
            </w:rPr>
          </w:pPr>
        </w:p>
        <w:p w14:paraId="6A5F75CB" w14:textId="77777777" w:rsidR="001A53CB" w:rsidRDefault="001A53CB" w:rsidP="009F4C58">
          <w:pPr>
            <w:pStyle w:val="NormalWeb"/>
            <w:shd w:val="clear" w:color="auto" w:fill="FFFFFF"/>
            <w:spacing w:before="0" w:beforeAutospacing="0" w:after="0" w:afterAutospacing="0"/>
            <w:jc w:val="both"/>
            <w:rPr>
              <w:rFonts w:ascii="HelveticaNeue" w:hAnsi="HelveticaNeue"/>
              <w:color w:val="0C0C0C"/>
            </w:rPr>
          </w:pPr>
        </w:p>
        <w:p w14:paraId="5E0A557B" w14:textId="77777777" w:rsidR="001A53CB" w:rsidRPr="001A53CB" w:rsidRDefault="001A53CB" w:rsidP="001A53CB">
          <w:pPr>
            <w:pStyle w:val="Heading1"/>
          </w:pPr>
          <w:bookmarkStart w:id="8" w:name="_Toc149475026"/>
          <w:r w:rsidRPr="001A53CB">
            <w:t>User Details</w:t>
          </w:r>
          <w:bookmarkEnd w:id="8"/>
          <w:r w:rsidRPr="001A53CB">
            <w:t xml:space="preserve"> </w:t>
          </w:r>
        </w:p>
        <w:p w14:paraId="4D7E45D8" w14:textId="77777777" w:rsidR="001A53CB" w:rsidRDefault="001A53CB" w:rsidP="001A53CB">
          <w:pPr>
            <w:pStyle w:val="NormalWeb"/>
            <w:numPr>
              <w:ilvl w:val="0"/>
              <w:numId w:val="3"/>
            </w:numPr>
            <w:shd w:val="clear" w:color="auto" w:fill="FFFFFF"/>
            <w:spacing w:before="0" w:beforeAutospacing="0" w:after="0" w:afterAutospacing="0"/>
            <w:jc w:val="both"/>
            <w:rPr>
              <w:rFonts w:ascii="HelveticaNeue" w:hAnsi="HelveticaNeue"/>
              <w:color w:val="0C0C0C"/>
            </w:rPr>
          </w:pPr>
          <w:r>
            <w:rPr>
              <w:rFonts w:ascii="HelveticaNeue" w:hAnsi="HelveticaNeue"/>
              <w:color w:val="0C0C0C"/>
            </w:rPr>
            <w:t xml:space="preserve">User </w:t>
          </w:r>
          <w:proofErr w:type="spellStart"/>
          <w:r>
            <w:rPr>
              <w:rFonts w:ascii="HelveticaNeue" w:hAnsi="HelveticaNeue"/>
              <w:color w:val="0C0C0C"/>
            </w:rPr>
            <w:t>dejjdjndjdd</w:t>
          </w:r>
          <w:proofErr w:type="spellEnd"/>
        </w:p>
        <w:p w14:paraId="004A5A78" w14:textId="77777777" w:rsidR="001A53CB" w:rsidRDefault="001A53CB" w:rsidP="001A53CB">
          <w:pPr>
            <w:pStyle w:val="NormalWeb"/>
            <w:numPr>
              <w:ilvl w:val="0"/>
              <w:numId w:val="3"/>
            </w:numPr>
            <w:shd w:val="clear" w:color="auto" w:fill="FFFFFF"/>
            <w:spacing w:before="0" w:beforeAutospacing="0" w:after="0" w:afterAutospacing="0"/>
            <w:jc w:val="both"/>
            <w:rPr>
              <w:rFonts w:ascii="HelveticaNeue" w:hAnsi="HelveticaNeue"/>
              <w:color w:val="0C0C0C"/>
            </w:rPr>
          </w:pPr>
          <w:r>
            <w:rPr>
              <w:rFonts w:ascii="HelveticaNeue" w:hAnsi="HelveticaNeue"/>
              <w:color w:val="0C0C0C"/>
            </w:rPr>
            <w:t xml:space="preserve">User </w:t>
          </w:r>
          <w:proofErr w:type="spellStart"/>
          <w:r>
            <w:rPr>
              <w:rFonts w:ascii="HelveticaNeue" w:hAnsi="HelveticaNeue"/>
              <w:color w:val="0C0C0C"/>
            </w:rPr>
            <w:t>dejjdjndjdd</w:t>
          </w:r>
          <w:proofErr w:type="spellEnd"/>
        </w:p>
        <w:p w14:paraId="3F7D6FC1" w14:textId="77777777" w:rsidR="001A53CB" w:rsidRDefault="001A53CB" w:rsidP="001A53CB">
          <w:pPr>
            <w:pStyle w:val="NormalWeb"/>
            <w:numPr>
              <w:ilvl w:val="0"/>
              <w:numId w:val="3"/>
            </w:numPr>
            <w:shd w:val="clear" w:color="auto" w:fill="FFFFFF"/>
            <w:spacing w:before="0" w:beforeAutospacing="0" w:after="0" w:afterAutospacing="0"/>
            <w:jc w:val="both"/>
            <w:rPr>
              <w:rFonts w:ascii="HelveticaNeue" w:hAnsi="HelveticaNeue"/>
              <w:color w:val="0C0C0C"/>
            </w:rPr>
          </w:pPr>
          <w:r>
            <w:rPr>
              <w:rFonts w:ascii="HelveticaNeue" w:hAnsi="HelveticaNeue"/>
              <w:color w:val="0C0C0C"/>
            </w:rPr>
            <w:t xml:space="preserve">User </w:t>
          </w:r>
          <w:proofErr w:type="spellStart"/>
          <w:r>
            <w:rPr>
              <w:rFonts w:ascii="HelveticaNeue" w:hAnsi="HelveticaNeue"/>
              <w:color w:val="0C0C0C"/>
            </w:rPr>
            <w:t>dejjdjndjdd</w:t>
          </w:r>
          <w:proofErr w:type="spellEnd"/>
        </w:p>
        <w:p w14:paraId="4A3527DD" w14:textId="77777777" w:rsidR="001A53CB" w:rsidRDefault="001A53CB" w:rsidP="001A53CB">
          <w:pPr>
            <w:pStyle w:val="NormalWeb"/>
            <w:numPr>
              <w:ilvl w:val="0"/>
              <w:numId w:val="3"/>
            </w:numPr>
            <w:shd w:val="clear" w:color="auto" w:fill="FFFFFF"/>
            <w:spacing w:before="0" w:beforeAutospacing="0" w:after="0" w:afterAutospacing="0"/>
            <w:jc w:val="both"/>
            <w:rPr>
              <w:rFonts w:ascii="HelveticaNeue" w:hAnsi="HelveticaNeue"/>
              <w:color w:val="0C0C0C"/>
            </w:rPr>
          </w:pPr>
          <w:r>
            <w:rPr>
              <w:rFonts w:ascii="HelveticaNeue" w:hAnsi="HelveticaNeue"/>
              <w:color w:val="0C0C0C"/>
            </w:rPr>
            <w:t xml:space="preserve">User </w:t>
          </w:r>
          <w:proofErr w:type="spellStart"/>
          <w:r>
            <w:rPr>
              <w:rFonts w:ascii="HelveticaNeue" w:hAnsi="HelveticaNeue"/>
              <w:color w:val="0C0C0C"/>
            </w:rPr>
            <w:t>dejjdjndjdd</w:t>
          </w:r>
          <w:proofErr w:type="spellEnd"/>
        </w:p>
        <w:p w14:paraId="74472EF6" w14:textId="77777777" w:rsidR="001A53CB" w:rsidRDefault="001A53CB" w:rsidP="001A53CB">
          <w:pPr>
            <w:pStyle w:val="NormalWeb"/>
            <w:numPr>
              <w:ilvl w:val="0"/>
              <w:numId w:val="3"/>
            </w:numPr>
            <w:shd w:val="clear" w:color="auto" w:fill="FFFFFF"/>
            <w:spacing w:before="0" w:beforeAutospacing="0" w:after="0" w:afterAutospacing="0"/>
            <w:jc w:val="both"/>
            <w:rPr>
              <w:rFonts w:ascii="HelveticaNeue" w:hAnsi="HelveticaNeue"/>
              <w:color w:val="0C0C0C"/>
            </w:rPr>
          </w:pPr>
          <w:r>
            <w:rPr>
              <w:rFonts w:ascii="HelveticaNeue" w:hAnsi="HelveticaNeue"/>
              <w:color w:val="0C0C0C"/>
            </w:rPr>
            <w:t xml:space="preserve">User </w:t>
          </w:r>
          <w:proofErr w:type="spellStart"/>
          <w:r>
            <w:rPr>
              <w:rFonts w:ascii="HelveticaNeue" w:hAnsi="HelveticaNeue"/>
              <w:color w:val="0C0C0C"/>
            </w:rPr>
            <w:t>dejjdjndjdd</w:t>
          </w:r>
          <w:proofErr w:type="spellEnd"/>
        </w:p>
        <w:p w14:paraId="69E17FDC" w14:textId="77777777" w:rsidR="001A53CB" w:rsidRDefault="001A53CB" w:rsidP="001A53CB">
          <w:pPr>
            <w:pStyle w:val="NormalWeb"/>
            <w:numPr>
              <w:ilvl w:val="0"/>
              <w:numId w:val="3"/>
            </w:numPr>
            <w:shd w:val="clear" w:color="auto" w:fill="FFFFFF"/>
            <w:spacing w:before="0" w:beforeAutospacing="0" w:after="0" w:afterAutospacing="0"/>
            <w:jc w:val="both"/>
            <w:rPr>
              <w:rFonts w:ascii="HelveticaNeue" w:hAnsi="HelveticaNeue"/>
              <w:color w:val="0C0C0C"/>
            </w:rPr>
          </w:pPr>
          <w:r>
            <w:rPr>
              <w:rFonts w:ascii="HelveticaNeue" w:hAnsi="HelveticaNeue"/>
              <w:color w:val="0C0C0C"/>
            </w:rPr>
            <w:t xml:space="preserve">User </w:t>
          </w:r>
          <w:proofErr w:type="spellStart"/>
          <w:r>
            <w:rPr>
              <w:rFonts w:ascii="HelveticaNeue" w:hAnsi="HelveticaNeue"/>
              <w:color w:val="0C0C0C"/>
            </w:rPr>
            <w:t>dejjdjndjdd</w:t>
          </w:r>
          <w:proofErr w:type="spellEnd"/>
        </w:p>
        <w:p w14:paraId="0AF31BBA" w14:textId="77777777" w:rsidR="001A53CB" w:rsidRDefault="001A53CB" w:rsidP="001A53CB">
          <w:pPr>
            <w:pStyle w:val="NormalWeb"/>
            <w:shd w:val="clear" w:color="auto" w:fill="FFFFFF"/>
            <w:spacing w:before="0" w:beforeAutospacing="0" w:after="0" w:afterAutospacing="0"/>
            <w:ind w:left="360"/>
            <w:jc w:val="both"/>
            <w:rPr>
              <w:rFonts w:ascii="HelveticaNeue" w:hAnsi="HelveticaNeue"/>
              <w:color w:val="0C0C0C"/>
            </w:rPr>
          </w:pPr>
        </w:p>
        <w:p w14:paraId="2C6AEAF1" w14:textId="77777777" w:rsidR="001A53CB" w:rsidRDefault="001A53CB" w:rsidP="009F4C58">
          <w:pPr>
            <w:pStyle w:val="NormalWeb"/>
            <w:shd w:val="clear" w:color="auto" w:fill="FFFFFF"/>
            <w:spacing w:before="0" w:beforeAutospacing="0" w:after="0" w:afterAutospacing="0"/>
            <w:jc w:val="both"/>
            <w:rPr>
              <w:rFonts w:ascii="HelveticaNeue" w:hAnsi="HelveticaNeue"/>
              <w:color w:val="0C0C0C"/>
            </w:rPr>
          </w:pPr>
        </w:p>
        <w:p w14:paraId="4705E72F" w14:textId="77777777" w:rsidR="009F4C58" w:rsidRDefault="009F4C58" w:rsidP="009F4C58">
          <w:pPr>
            <w:pStyle w:val="NormalWeb"/>
            <w:shd w:val="clear" w:color="auto" w:fill="FFFFFF"/>
            <w:spacing w:before="0" w:beforeAutospacing="0" w:after="0" w:afterAutospacing="0"/>
            <w:jc w:val="both"/>
            <w:rPr>
              <w:rFonts w:ascii="HelveticaNeue" w:hAnsi="HelveticaNeue"/>
              <w:color w:val="0C0C0C"/>
            </w:rPr>
          </w:pPr>
        </w:p>
        <w:p w14:paraId="15E13D3F" w14:textId="77777777" w:rsidR="001A53CB" w:rsidRDefault="001A53CB" w:rsidP="009F4C58">
          <w:pPr>
            <w:pStyle w:val="Title"/>
          </w:pPr>
        </w:p>
        <w:p w14:paraId="6A20C9C3" w14:textId="159F287F" w:rsidR="009F4C58" w:rsidRDefault="009F4C58" w:rsidP="009F4C58">
          <w:pPr>
            <w:pStyle w:val="Title"/>
          </w:pPr>
          <w:r>
            <w:t xml:space="preserve">Conclusion </w:t>
          </w:r>
        </w:p>
        <w:p w14:paraId="40442FDE" w14:textId="1A69DBC5" w:rsidR="009F4C58" w:rsidRPr="009F4C58" w:rsidRDefault="009F4C58" w:rsidP="009F4C58">
          <w:pPr>
            <w:pStyle w:val="NormalWeb"/>
            <w:shd w:val="clear" w:color="auto" w:fill="FFFFFF"/>
            <w:spacing w:before="120" w:beforeAutospacing="0" w:after="120" w:afterAutospacing="0"/>
            <w:rPr>
              <w:rFonts w:ascii="Arial" w:hAnsi="Arial" w:cs="Arial"/>
              <w:color w:val="202122"/>
              <w:sz w:val="21"/>
              <w:szCs w:val="21"/>
            </w:rPr>
          </w:pPr>
          <w:r w:rsidRPr="009F4C58">
            <w:rPr>
              <w:rFonts w:ascii="Arial" w:hAnsi="Arial" w:cs="Arial"/>
              <w:color w:val="202122"/>
              <w:sz w:val="21"/>
              <w:szCs w:val="21"/>
            </w:rPr>
            <w:t>Applied research is the practical application of </w:t>
          </w:r>
          <w:hyperlink r:id="rId11" w:tooltip="Science" w:history="1">
            <w:r w:rsidRPr="009F4C58">
              <w:rPr>
                <w:rFonts w:ascii="Arial" w:hAnsi="Arial" w:cs="Arial"/>
                <w:color w:val="3366CC"/>
                <w:sz w:val="21"/>
                <w:szCs w:val="21"/>
              </w:rPr>
              <w:t>science</w:t>
            </w:r>
          </w:hyperlink>
          <w:r w:rsidRPr="009F4C58">
            <w:rPr>
              <w:rFonts w:ascii="Arial" w:hAnsi="Arial" w:cs="Arial"/>
              <w:color w:val="202122"/>
              <w:sz w:val="21"/>
              <w:szCs w:val="21"/>
            </w:rPr>
            <w:t>. It accesses and uses accumulated theories, knowledge, methods, and techniques, for a specific </w:t>
          </w:r>
          <w:hyperlink r:id="rId12" w:tooltip="State (polity)" w:history="1">
            <w:r w:rsidRPr="009F4C58">
              <w:rPr>
                <w:rFonts w:ascii="Arial" w:hAnsi="Arial" w:cs="Arial"/>
                <w:color w:val="3366CC"/>
                <w:sz w:val="21"/>
                <w:szCs w:val="21"/>
              </w:rPr>
              <w:t>state-</w:t>
            </w:r>
          </w:hyperlink>
          <w:r w:rsidRPr="009F4C58">
            <w:rPr>
              <w:rFonts w:ascii="Arial" w:hAnsi="Arial" w:cs="Arial"/>
              <w:color w:val="202122"/>
              <w:sz w:val="21"/>
              <w:szCs w:val="21"/>
            </w:rPr>
            <w:t>, </w:t>
          </w:r>
          <w:hyperlink r:id="rId13" w:tooltip="Commerce" w:history="1">
            <w:r w:rsidRPr="009F4C58">
              <w:rPr>
                <w:rFonts w:ascii="Arial" w:hAnsi="Arial" w:cs="Arial"/>
                <w:color w:val="3366CC"/>
                <w:sz w:val="21"/>
                <w:szCs w:val="21"/>
              </w:rPr>
              <w:t>business-</w:t>
            </w:r>
          </w:hyperlink>
          <w:r w:rsidRPr="009F4C58">
            <w:rPr>
              <w:rFonts w:ascii="Arial" w:hAnsi="Arial" w:cs="Arial"/>
              <w:color w:val="202122"/>
              <w:sz w:val="21"/>
              <w:szCs w:val="21"/>
            </w:rPr>
            <w:t>, or </w:t>
          </w:r>
          <w:hyperlink r:id="rId14" w:tooltip="Customer" w:history="1">
            <w:r w:rsidRPr="009F4C58">
              <w:rPr>
                <w:rFonts w:ascii="Arial" w:hAnsi="Arial" w:cs="Arial"/>
                <w:color w:val="3366CC"/>
                <w:sz w:val="21"/>
                <w:szCs w:val="21"/>
              </w:rPr>
              <w:t>client-driven</w:t>
            </w:r>
          </w:hyperlink>
          <w:r w:rsidRPr="009F4C58">
            <w:rPr>
              <w:rFonts w:ascii="Arial" w:hAnsi="Arial" w:cs="Arial"/>
              <w:color w:val="202122"/>
              <w:sz w:val="21"/>
              <w:szCs w:val="21"/>
            </w:rPr>
            <w:t xml:space="preserve"> purpose. In contrast to engineering, applied research does not include analyses or optimization of business, economics, and costs. Applied research can be better understood in any area when contrasting it with, basic, or pure, research. Basic geography research strives to create new theories and methods that aid in the explanation of the processes that shape the spatial structure of physical or human </w:t>
          </w:r>
          <w:r w:rsidRPr="009F4C58">
            <w:rPr>
              <w:rFonts w:ascii="Arial" w:hAnsi="Arial" w:cs="Arial"/>
              <w:color w:val="202122"/>
              <w:sz w:val="21"/>
              <w:szCs w:val="21"/>
            </w:rPr>
            <w:lastRenderedPageBreak/>
            <w:t>environments. Rather, applied research utilizes the already existing geographical theories and methods to comprehend and address particular empirical issues.</w:t>
          </w:r>
        </w:p>
        <w:p w14:paraId="12ED3B88" w14:textId="77777777" w:rsidR="009F4C58" w:rsidRPr="009F4C58" w:rsidRDefault="009F4C58" w:rsidP="009F4C58">
          <w:pPr>
            <w:shd w:val="clear" w:color="auto" w:fill="FFFFFF"/>
            <w:spacing w:before="120" w:after="120" w:line="240" w:lineRule="auto"/>
            <w:rPr>
              <w:rFonts w:ascii="Arial" w:eastAsia="Times New Roman" w:hAnsi="Arial" w:cs="Arial"/>
              <w:color w:val="202122"/>
              <w:sz w:val="21"/>
              <w:szCs w:val="21"/>
              <w14:ligatures w14:val="none"/>
            </w:rPr>
          </w:pPr>
          <w:hyperlink r:id="rId15" w:anchor="cite_note-2" w:history="1">
            <w:r w:rsidRPr="009F4C58">
              <w:rPr>
                <w:rFonts w:ascii="Arial" w:eastAsia="Times New Roman" w:hAnsi="Arial" w:cs="Arial"/>
                <w:color w:val="3366CC"/>
                <w:sz w:val="17"/>
                <w:szCs w:val="17"/>
                <w:vertAlign w:val="superscript"/>
                <w14:ligatures w14:val="none"/>
              </w:rPr>
              <w:t>[2]</w:t>
            </w:r>
          </w:hyperlink>
          <w:r w:rsidRPr="009F4C58">
            <w:rPr>
              <w:rFonts w:ascii="Arial" w:eastAsia="Times New Roman" w:hAnsi="Arial" w:cs="Arial"/>
              <w:color w:val="202122"/>
              <w:sz w:val="21"/>
              <w:szCs w:val="21"/>
              <w14:ligatures w14:val="none"/>
            </w:rPr>
            <w:t>Applied research usually has specific commercial objectives related to products, procedures, or services.</w:t>
          </w:r>
          <w:hyperlink r:id="rId16" w:anchor="cite_note-3" w:history="1">
            <w:r w:rsidRPr="009F4C58">
              <w:rPr>
                <w:rFonts w:ascii="Arial" w:eastAsia="Times New Roman" w:hAnsi="Arial" w:cs="Arial"/>
                <w:color w:val="3366CC"/>
                <w:sz w:val="17"/>
                <w:szCs w:val="17"/>
                <w:vertAlign w:val="superscript"/>
                <w14:ligatures w14:val="none"/>
              </w:rPr>
              <w:t>[3]</w:t>
            </w:r>
          </w:hyperlink>
          <w:r w:rsidRPr="009F4C58">
            <w:rPr>
              <w:rFonts w:ascii="Arial" w:eastAsia="Times New Roman" w:hAnsi="Arial" w:cs="Arial"/>
              <w:color w:val="202122"/>
              <w:sz w:val="21"/>
              <w:szCs w:val="21"/>
              <w14:ligatures w14:val="none"/>
            </w:rPr>
            <w:t> The comparison of pure research and applied research provides a basic framework and direction for businesses to follow.</w:t>
          </w:r>
        </w:p>
        <w:p w14:paraId="321188C1" w14:textId="77777777" w:rsidR="009F4C58" w:rsidRPr="009F4C58" w:rsidRDefault="009F4C58" w:rsidP="009F4C58">
          <w:pPr>
            <w:shd w:val="clear" w:color="auto" w:fill="FFFFFF"/>
            <w:spacing w:before="120" w:after="120" w:line="240" w:lineRule="auto"/>
            <w:rPr>
              <w:rFonts w:ascii="Arial" w:eastAsia="Times New Roman" w:hAnsi="Arial" w:cs="Arial"/>
              <w:color w:val="202122"/>
              <w:sz w:val="21"/>
              <w:szCs w:val="21"/>
              <w14:ligatures w14:val="none"/>
            </w:rPr>
          </w:pPr>
          <w:r w:rsidRPr="009F4C58">
            <w:rPr>
              <w:rFonts w:ascii="Arial" w:eastAsia="Times New Roman" w:hAnsi="Arial" w:cs="Arial"/>
              <w:color w:val="202122"/>
              <w:sz w:val="21"/>
              <w:szCs w:val="21"/>
              <w14:ligatures w14:val="none"/>
            </w:rPr>
            <w:t>Applied research deals with solving practical problems</w:t>
          </w:r>
          <w:hyperlink r:id="rId17" w:anchor="cite_note-4" w:history="1">
            <w:r w:rsidRPr="009F4C58">
              <w:rPr>
                <w:rFonts w:ascii="Arial" w:eastAsia="Times New Roman" w:hAnsi="Arial" w:cs="Arial"/>
                <w:color w:val="3366CC"/>
                <w:sz w:val="17"/>
                <w:szCs w:val="17"/>
                <w:vertAlign w:val="superscript"/>
                <w14:ligatures w14:val="none"/>
              </w:rPr>
              <w:t>[4]</w:t>
            </w:r>
          </w:hyperlink>
          <w:r w:rsidRPr="009F4C58">
            <w:rPr>
              <w:rFonts w:ascii="Arial" w:eastAsia="Times New Roman" w:hAnsi="Arial" w:cs="Arial"/>
              <w:color w:val="202122"/>
              <w:sz w:val="21"/>
              <w:szCs w:val="21"/>
              <w14:ligatures w14:val="none"/>
            </w:rPr>
            <w:t> and generally employs </w:t>
          </w:r>
          <w:hyperlink r:id="rId18" w:tooltip="Empirical" w:history="1">
            <w:r w:rsidRPr="009F4C58">
              <w:rPr>
                <w:rFonts w:ascii="Arial" w:eastAsia="Times New Roman" w:hAnsi="Arial" w:cs="Arial"/>
                <w:color w:val="3366CC"/>
                <w:sz w:val="21"/>
                <w:szCs w:val="21"/>
                <w14:ligatures w14:val="none"/>
              </w:rPr>
              <w:t>empirical</w:t>
            </w:r>
          </w:hyperlink>
          <w:r w:rsidRPr="009F4C58">
            <w:rPr>
              <w:rFonts w:ascii="Arial" w:eastAsia="Times New Roman" w:hAnsi="Arial" w:cs="Arial"/>
              <w:color w:val="202122"/>
              <w:sz w:val="21"/>
              <w:szCs w:val="21"/>
              <w14:ligatures w14:val="none"/>
            </w:rPr>
            <w:t> methodologies. Because applied research resides in the messy real world, strict research protocols may need to be relaxed. For example, it may be impossible to use a </w:t>
          </w:r>
          <w:hyperlink r:id="rId19" w:tooltip="Random sample" w:history="1">
            <w:r w:rsidRPr="009F4C58">
              <w:rPr>
                <w:rFonts w:ascii="Arial" w:eastAsia="Times New Roman" w:hAnsi="Arial" w:cs="Arial"/>
                <w:color w:val="3366CC"/>
                <w:sz w:val="21"/>
                <w:szCs w:val="21"/>
                <w14:ligatures w14:val="none"/>
              </w:rPr>
              <w:t>random sample</w:t>
            </w:r>
          </w:hyperlink>
          <w:r w:rsidRPr="009F4C58">
            <w:rPr>
              <w:rFonts w:ascii="Arial" w:eastAsia="Times New Roman" w:hAnsi="Arial" w:cs="Arial"/>
              <w:color w:val="202122"/>
              <w:sz w:val="21"/>
              <w:szCs w:val="21"/>
              <w14:ligatures w14:val="none"/>
            </w:rPr>
            <w:t>. Thus, transparency in the </w:t>
          </w:r>
          <w:hyperlink r:id="rId20" w:tooltip="Methodology" w:history="1">
            <w:r w:rsidRPr="009F4C58">
              <w:rPr>
                <w:rFonts w:ascii="Arial" w:eastAsia="Times New Roman" w:hAnsi="Arial" w:cs="Arial"/>
                <w:color w:val="3366CC"/>
                <w:sz w:val="21"/>
                <w:szCs w:val="21"/>
                <w14:ligatures w14:val="none"/>
              </w:rPr>
              <w:t>methodology</w:t>
            </w:r>
          </w:hyperlink>
          <w:r w:rsidRPr="009F4C58">
            <w:rPr>
              <w:rFonts w:ascii="Arial" w:eastAsia="Times New Roman" w:hAnsi="Arial" w:cs="Arial"/>
              <w:color w:val="202122"/>
              <w:sz w:val="21"/>
              <w:szCs w:val="21"/>
              <w14:ligatures w14:val="none"/>
            </w:rPr>
            <w:t> is crucial. Implications for interpretation of results brought about by relaxing an otherwise strict canon of methodology should also be considered.</w:t>
          </w:r>
          <w:hyperlink r:id="rId21" w:anchor="cite_note-5" w:history="1">
            <w:r w:rsidRPr="009F4C58">
              <w:rPr>
                <w:rFonts w:ascii="Arial" w:eastAsia="Times New Roman" w:hAnsi="Arial" w:cs="Arial"/>
                <w:color w:val="3366CC"/>
                <w:sz w:val="17"/>
                <w:szCs w:val="17"/>
                <w:vertAlign w:val="superscript"/>
                <w14:ligatures w14:val="none"/>
              </w:rPr>
              <w:t>[5]</w:t>
            </w:r>
          </w:hyperlink>
        </w:p>
        <w:p w14:paraId="65B81E5E" w14:textId="77777777" w:rsidR="009F4C58" w:rsidRPr="009F4C58" w:rsidRDefault="009F4C58" w:rsidP="009F4C58">
          <w:pPr>
            <w:shd w:val="clear" w:color="auto" w:fill="FFFFFF"/>
            <w:spacing w:before="120" w:after="120" w:line="240" w:lineRule="auto"/>
            <w:rPr>
              <w:rFonts w:ascii="Arial" w:eastAsia="Times New Roman" w:hAnsi="Arial" w:cs="Arial"/>
              <w:color w:val="202122"/>
              <w:sz w:val="21"/>
              <w:szCs w:val="21"/>
              <w14:ligatures w14:val="none"/>
            </w:rPr>
          </w:pPr>
          <w:r w:rsidRPr="009F4C58">
            <w:rPr>
              <w:rFonts w:ascii="Arial" w:eastAsia="Times New Roman" w:hAnsi="Arial" w:cs="Arial"/>
              <w:color w:val="202122"/>
              <w:sz w:val="21"/>
              <w:szCs w:val="21"/>
              <w14:ligatures w14:val="none"/>
            </w:rPr>
            <w:t>Moreover, this type of research method applies natural sciences to human conditions:</w:t>
          </w:r>
          <w:hyperlink r:id="rId22" w:anchor="cite_note-6" w:history="1">
            <w:r w:rsidRPr="009F4C58">
              <w:rPr>
                <w:rFonts w:ascii="Arial" w:eastAsia="Times New Roman" w:hAnsi="Arial" w:cs="Arial"/>
                <w:color w:val="3366CC"/>
                <w:sz w:val="17"/>
                <w:szCs w:val="17"/>
                <w:vertAlign w:val="superscript"/>
                <w14:ligatures w14:val="none"/>
              </w:rPr>
              <w:t>[6]</w:t>
            </w:r>
          </w:hyperlink>
        </w:p>
        <w:p w14:paraId="6371D636" w14:textId="77777777" w:rsidR="009F4C58" w:rsidRPr="009F4C58" w:rsidRDefault="009F4C58" w:rsidP="009F4C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14:ligatures w14:val="none"/>
            </w:rPr>
          </w:pPr>
          <w:r w:rsidRPr="009F4C58">
            <w:rPr>
              <w:rFonts w:ascii="Arial" w:eastAsia="Times New Roman" w:hAnsi="Arial" w:cs="Arial"/>
              <w:color w:val="202122"/>
              <w:sz w:val="21"/>
              <w:szCs w:val="21"/>
              <w14:ligatures w14:val="none"/>
            </w:rPr>
            <w:t>Action Research: aids firms in identifying workable solutions to issues influencing them.</w:t>
          </w:r>
        </w:p>
        <w:p w14:paraId="2133BC32" w14:textId="77777777" w:rsidR="009F4C58" w:rsidRPr="009F4C58" w:rsidRDefault="009F4C58" w:rsidP="009F4C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14:ligatures w14:val="none"/>
            </w:rPr>
          </w:pPr>
          <w:r w:rsidRPr="009F4C58">
            <w:rPr>
              <w:rFonts w:ascii="Arial" w:eastAsia="Times New Roman" w:hAnsi="Arial" w:cs="Arial"/>
              <w:color w:val="202122"/>
              <w:sz w:val="21"/>
              <w:szCs w:val="21"/>
              <w14:ligatures w14:val="none"/>
            </w:rPr>
            <w:t>Evaluation Research: researchers examine available data to assist clients in making wise judgements.</w:t>
          </w:r>
        </w:p>
        <w:p w14:paraId="58C79730" w14:textId="77777777" w:rsidR="009F4C58" w:rsidRPr="009F4C58" w:rsidRDefault="009F4C58" w:rsidP="009F4C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14:ligatures w14:val="none"/>
            </w:rPr>
          </w:pPr>
          <w:r w:rsidRPr="009F4C58">
            <w:rPr>
              <w:rFonts w:ascii="Arial" w:eastAsia="Times New Roman" w:hAnsi="Arial" w:cs="Arial"/>
              <w:color w:val="202122"/>
              <w:sz w:val="21"/>
              <w:szCs w:val="21"/>
              <w14:ligatures w14:val="none"/>
            </w:rPr>
            <w:t>Industrial Research: create new goods/services that will satisfy the demands of a target market. (Industrial development would be scaling up production of the new goods/services for mass consumption to satisfy the economic demand of the customers while maximizing the ratio of the good/service output rate to resource input rate, the ratio of good/service revenue to material &amp; energy costs, and the good/service quality. Industrial development would be considered engineering. Industrial development would fall outside the scope of applied research.)</w:t>
          </w:r>
        </w:p>
        <w:p w14:paraId="7C000226" w14:textId="77777777" w:rsidR="009F4C58" w:rsidRPr="009F4C58" w:rsidRDefault="009F4C58" w:rsidP="009F4C58">
          <w:pPr>
            <w:shd w:val="clear" w:color="auto" w:fill="FFFFFF"/>
            <w:spacing w:before="120" w:after="120" w:line="240" w:lineRule="auto"/>
            <w:rPr>
              <w:rFonts w:ascii="Arial" w:eastAsia="Times New Roman" w:hAnsi="Arial" w:cs="Arial"/>
              <w:color w:val="202122"/>
              <w:sz w:val="21"/>
              <w:szCs w:val="21"/>
              <w14:ligatures w14:val="none"/>
            </w:rPr>
          </w:pPr>
          <w:r w:rsidRPr="009F4C58">
            <w:rPr>
              <w:rFonts w:ascii="Arial" w:eastAsia="Times New Roman" w:hAnsi="Arial" w:cs="Arial"/>
              <w:color w:val="202122"/>
              <w:sz w:val="21"/>
              <w:szCs w:val="21"/>
              <w14:ligatures w14:val="none"/>
            </w:rPr>
            <w:t>Since applied research has a provisional close-to-the-problem and close-to-the-data orientation, it may also use a more provisional </w:t>
          </w:r>
          <w:hyperlink r:id="rId23" w:tooltip="Conceptual framework" w:history="1">
            <w:r w:rsidRPr="009F4C58">
              <w:rPr>
                <w:rFonts w:ascii="Arial" w:eastAsia="Times New Roman" w:hAnsi="Arial" w:cs="Arial"/>
                <w:color w:val="3366CC"/>
                <w:sz w:val="21"/>
                <w:szCs w:val="21"/>
                <w14:ligatures w14:val="none"/>
              </w:rPr>
              <w:t>conceptual framework</w:t>
            </w:r>
          </w:hyperlink>
          <w:r w:rsidRPr="009F4C58">
            <w:rPr>
              <w:rFonts w:ascii="Arial" w:eastAsia="Times New Roman" w:hAnsi="Arial" w:cs="Arial"/>
              <w:color w:val="202122"/>
              <w:sz w:val="21"/>
              <w:szCs w:val="21"/>
              <w14:ligatures w14:val="none"/>
            </w:rPr>
            <w:t> such as working hypotheses or pillar questions.</w:t>
          </w:r>
          <w:hyperlink r:id="rId24" w:anchor="cite_note-7" w:history="1">
            <w:r w:rsidRPr="009F4C58">
              <w:rPr>
                <w:rFonts w:ascii="Arial" w:eastAsia="Times New Roman" w:hAnsi="Arial" w:cs="Arial"/>
                <w:color w:val="3366CC"/>
                <w:sz w:val="17"/>
                <w:szCs w:val="17"/>
                <w:vertAlign w:val="superscript"/>
                <w14:ligatures w14:val="none"/>
              </w:rPr>
              <w:t>[7]</w:t>
            </w:r>
          </w:hyperlink>
          <w:hyperlink r:id="rId25" w:anchor="cite_note-8" w:history="1">
            <w:r w:rsidRPr="009F4C58">
              <w:rPr>
                <w:rFonts w:ascii="Arial" w:eastAsia="Times New Roman" w:hAnsi="Arial" w:cs="Arial"/>
                <w:color w:val="3366CC"/>
                <w:sz w:val="17"/>
                <w:szCs w:val="17"/>
                <w:vertAlign w:val="superscript"/>
                <w14:ligatures w14:val="none"/>
              </w:rPr>
              <w:t>[8]</w:t>
            </w:r>
          </w:hyperlink>
          <w:r w:rsidRPr="009F4C58">
            <w:rPr>
              <w:rFonts w:ascii="Arial" w:eastAsia="Times New Roman" w:hAnsi="Arial" w:cs="Arial"/>
              <w:color w:val="202122"/>
              <w:sz w:val="21"/>
              <w:szCs w:val="21"/>
              <w14:ligatures w14:val="none"/>
            </w:rPr>
            <w:t> The </w:t>
          </w:r>
          <w:hyperlink r:id="rId26" w:tooltip="OECD" w:history="1">
            <w:r w:rsidRPr="009F4C58">
              <w:rPr>
                <w:rFonts w:ascii="Arial" w:eastAsia="Times New Roman" w:hAnsi="Arial" w:cs="Arial"/>
                <w:color w:val="3366CC"/>
                <w:sz w:val="21"/>
                <w:szCs w:val="21"/>
                <w14:ligatures w14:val="none"/>
              </w:rPr>
              <w:t>OECD</w:t>
            </w:r>
          </w:hyperlink>
          <w:r w:rsidRPr="009F4C58">
            <w:rPr>
              <w:rFonts w:ascii="Arial" w:eastAsia="Times New Roman" w:hAnsi="Arial" w:cs="Arial"/>
              <w:color w:val="202122"/>
              <w:sz w:val="21"/>
              <w:szCs w:val="21"/>
              <w14:ligatures w14:val="none"/>
            </w:rPr>
            <w:t>'s </w:t>
          </w:r>
          <w:hyperlink r:id="rId27" w:tooltip="Frascati Manual" w:history="1">
            <w:r w:rsidRPr="009F4C58">
              <w:rPr>
                <w:rFonts w:ascii="Arial" w:eastAsia="Times New Roman" w:hAnsi="Arial" w:cs="Arial"/>
                <w:color w:val="3366CC"/>
                <w:sz w:val="21"/>
                <w:szCs w:val="21"/>
                <w14:ligatures w14:val="none"/>
              </w:rPr>
              <w:t>Frascati Manual</w:t>
            </w:r>
          </w:hyperlink>
          <w:hyperlink r:id="rId28" w:anchor="cite_note-9" w:history="1">
            <w:r w:rsidRPr="009F4C58">
              <w:rPr>
                <w:rFonts w:ascii="Arial" w:eastAsia="Times New Roman" w:hAnsi="Arial" w:cs="Arial"/>
                <w:color w:val="3366CC"/>
                <w:sz w:val="17"/>
                <w:szCs w:val="17"/>
                <w:vertAlign w:val="superscript"/>
                <w14:ligatures w14:val="none"/>
              </w:rPr>
              <w:t>[9]</w:t>
            </w:r>
          </w:hyperlink>
          <w:r w:rsidRPr="009F4C58">
            <w:rPr>
              <w:rFonts w:ascii="Arial" w:eastAsia="Times New Roman" w:hAnsi="Arial" w:cs="Arial"/>
              <w:color w:val="202122"/>
              <w:sz w:val="21"/>
              <w:szCs w:val="21"/>
              <w14:ligatures w14:val="none"/>
            </w:rPr>
            <w:t> describes applied research as one of the three forms of research, along with </w:t>
          </w:r>
          <w:hyperlink r:id="rId29" w:tooltip="Basic research" w:history="1">
            <w:r w:rsidRPr="009F4C58">
              <w:rPr>
                <w:rFonts w:ascii="Arial" w:eastAsia="Times New Roman" w:hAnsi="Arial" w:cs="Arial"/>
                <w:color w:val="3366CC"/>
                <w:sz w:val="21"/>
                <w:szCs w:val="21"/>
                <w14:ligatures w14:val="none"/>
              </w:rPr>
              <w:t>basic research</w:t>
            </w:r>
          </w:hyperlink>
          <w:r w:rsidRPr="009F4C58">
            <w:rPr>
              <w:rFonts w:ascii="Arial" w:eastAsia="Times New Roman" w:hAnsi="Arial" w:cs="Arial"/>
              <w:color w:val="202122"/>
              <w:sz w:val="21"/>
              <w:szCs w:val="21"/>
              <w14:ligatures w14:val="none"/>
            </w:rPr>
            <w:t> &amp; </w:t>
          </w:r>
          <w:hyperlink r:id="rId30" w:tooltip="Research and development" w:history="1">
            <w:r w:rsidRPr="009F4C58">
              <w:rPr>
                <w:rFonts w:ascii="Arial" w:eastAsia="Times New Roman" w:hAnsi="Arial" w:cs="Arial"/>
                <w:color w:val="3366CC"/>
                <w:sz w:val="21"/>
                <w:szCs w:val="21"/>
                <w14:ligatures w14:val="none"/>
              </w:rPr>
              <w:t>experimental development</w:t>
            </w:r>
          </w:hyperlink>
          <w:r w:rsidRPr="009F4C58">
            <w:rPr>
              <w:rFonts w:ascii="Arial" w:eastAsia="Times New Roman" w:hAnsi="Arial" w:cs="Arial"/>
              <w:color w:val="202122"/>
              <w:sz w:val="21"/>
              <w:szCs w:val="21"/>
              <w14:ligatures w14:val="none"/>
            </w:rPr>
            <w:t>.</w:t>
          </w:r>
          <w:hyperlink r:id="rId31" w:anchor="cite_note-10" w:history="1">
            <w:r w:rsidRPr="009F4C58">
              <w:rPr>
                <w:rFonts w:ascii="Arial" w:eastAsia="Times New Roman" w:hAnsi="Arial" w:cs="Arial"/>
                <w:color w:val="3366CC"/>
                <w:sz w:val="17"/>
                <w:szCs w:val="17"/>
                <w:vertAlign w:val="superscript"/>
                <w14:ligatures w14:val="none"/>
              </w:rPr>
              <w:t>[10]</w:t>
            </w:r>
          </w:hyperlink>
        </w:p>
        <w:p w14:paraId="275F535C" w14:textId="77777777" w:rsidR="009F4C58" w:rsidRPr="009F4C58" w:rsidRDefault="009F4C58" w:rsidP="009F4C58">
          <w:pPr>
            <w:shd w:val="clear" w:color="auto" w:fill="FFFFFF"/>
            <w:spacing w:before="120" w:after="120" w:line="240" w:lineRule="auto"/>
            <w:rPr>
              <w:rFonts w:ascii="Arial" w:eastAsia="Times New Roman" w:hAnsi="Arial" w:cs="Arial"/>
              <w:color w:val="202122"/>
              <w:sz w:val="21"/>
              <w:szCs w:val="21"/>
              <w14:ligatures w14:val="none"/>
            </w:rPr>
          </w:pPr>
          <w:r w:rsidRPr="009F4C58">
            <w:rPr>
              <w:rFonts w:ascii="Arial" w:eastAsia="Times New Roman" w:hAnsi="Arial" w:cs="Arial"/>
              <w:color w:val="202122"/>
              <w:sz w:val="21"/>
              <w:szCs w:val="21"/>
              <w14:ligatures w14:val="none"/>
            </w:rPr>
            <w:t>Due to its practical focus, applied research information will be found in the literature associated with individual disciplines.</w:t>
          </w:r>
          <w:hyperlink r:id="rId32" w:anchor="cite_note-11" w:history="1">
            <w:r w:rsidRPr="009F4C58">
              <w:rPr>
                <w:rFonts w:ascii="Arial" w:eastAsia="Times New Roman" w:hAnsi="Arial" w:cs="Arial"/>
                <w:color w:val="3366CC"/>
                <w:sz w:val="17"/>
                <w:szCs w:val="17"/>
                <w:vertAlign w:val="superscript"/>
                <w14:ligatures w14:val="none"/>
              </w:rPr>
              <w:t>[11]</w:t>
            </w:r>
          </w:hyperlink>
        </w:p>
        <w:p w14:paraId="0F0DA51A" w14:textId="77777777" w:rsidR="009F4C58" w:rsidRPr="009F4C58" w:rsidRDefault="009F4C58" w:rsidP="009F4C5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14:ligatures w14:val="none"/>
            </w:rPr>
          </w:pPr>
          <w:bookmarkStart w:id="9" w:name="_Toc149474041"/>
          <w:bookmarkStart w:id="10" w:name="_Toc149475027"/>
          <w:r w:rsidRPr="009F4C58">
            <w:rPr>
              <w:rFonts w:ascii="Georgia" w:eastAsia="Times New Roman" w:hAnsi="Georgia" w:cs="Times New Roman"/>
              <w:color w:val="000000"/>
              <w:sz w:val="36"/>
              <w:szCs w:val="36"/>
              <w14:ligatures w14:val="none"/>
            </w:rPr>
            <w:t>Branches</w:t>
          </w:r>
          <w:r w:rsidRPr="009F4C58">
            <w:rPr>
              <w:rFonts w:ascii="Arial" w:eastAsia="Times New Roman" w:hAnsi="Arial" w:cs="Arial"/>
              <w:color w:val="54595D"/>
              <w:sz w:val="24"/>
              <w:szCs w:val="24"/>
              <w14:ligatures w14:val="none"/>
            </w:rPr>
            <w:t>[</w:t>
          </w:r>
          <w:hyperlink r:id="rId33" w:tooltip="Edit section: Branches" w:history="1">
            <w:r w:rsidRPr="009F4C58">
              <w:rPr>
                <w:rFonts w:ascii="Arial" w:eastAsia="Times New Roman" w:hAnsi="Arial" w:cs="Arial"/>
                <w:color w:val="3366CC"/>
                <w:sz w:val="24"/>
                <w:szCs w:val="24"/>
                <w14:ligatures w14:val="none"/>
              </w:rPr>
              <w:t>edit</w:t>
            </w:r>
          </w:hyperlink>
          <w:r w:rsidRPr="009F4C58">
            <w:rPr>
              <w:rFonts w:ascii="Arial" w:eastAsia="Times New Roman" w:hAnsi="Arial" w:cs="Arial"/>
              <w:color w:val="54595D"/>
              <w:sz w:val="24"/>
              <w:szCs w:val="24"/>
              <w14:ligatures w14:val="none"/>
            </w:rPr>
            <w:t>]</w:t>
          </w:r>
          <w:bookmarkEnd w:id="9"/>
          <w:bookmarkEnd w:id="10"/>
        </w:p>
        <w:p w14:paraId="19837E29" w14:textId="77777777" w:rsidR="009F4C58" w:rsidRPr="009F4C58" w:rsidRDefault="009F4C58" w:rsidP="009F4C58">
          <w:pPr>
            <w:shd w:val="clear" w:color="auto" w:fill="FFFFFF"/>
            <w:spacing w:after="120" w:line="240" w:lineRule="auto"/>
            <w:rPr>
              <w:rFonts w:ascii="Arial" w:eastAsia="Times New Roman" w:hAnsi="Arial" w:cs="Arial"/>
              <w:i/>
              <w:iCs/>
              <w:color w:val="202122"/>
              <w:sz w:val="21"/>
              <w:szCs w:val="21"/>
              <w14:ligatures w14:val="none"/>
            </w:rPr>
          </w:pPr>
          <w:r w:rsidRPr="009F4C58">
            <w:rPr>
              <w:rFonts w:ascii="Arial" w:eastAsia="Times New Roman" w:hAnsi="Arial" w:cs="Arial"/>
              <w:i/>
              <w:iCs/>
              <w:color w:val="202122"/>
              <w:sz w:val="21"/>
              <w:szCs w:val="21"/>
              <w14:ligatures w14:val="none"/>
            </w:rPr>
            <w:t>For a topical guide, see </w:t>
          </w:r>
          <w:hyperlink r:id="rId34" w:anchor="Branches_of_applied_science" w:tooltip="Outline of applied science" w:history="1">
            <w:r w:rsidRPr="009F4C58">
              <w:rPr>
                <w:rFonts w:ascii="Arial" w:eastAsia="Times New Roman" w:hAnsi="Arial" w:cs="Arial"/>
                <w:i/>
                <w:iCs/>
                <w:color w:val="3366CC"/>
                <w:sz w:val="21"/>
                <w:szCs w:val="21"/>
                <w14:ligatures w14:val="none"/>
              </w:rPr>
              <w:t>Outline of applied science § Branches of applied science</w:t>
            </w:r>
          </w:hyperlink>
          <w:r w:rsidRPr="009F4C58">
            <w:rPr>
              <w:rFonts w:ascii="Arial" w:eastAsia="Times New Roman" w:hAnsi="Arial" w:cs="Arial"/>
              <w:i/>
              <w:iCs/>
              <w:color w:val="202122"/>
              <w:sz w:val="21"/>
              <w:szCs w:val="21"/>
              <w14:ligatures w14:val="none"/>
            </w:rPr>
            <w:t>.</w:t>
          </w:r>
        </w:p>
        <w:p w14:paraId="648BA8B5" w14:textId="77777777" w:rsidR="009F4C58" w:rsidRPr="009F4C58" w:rsidRDefault="009F4C58" w:rsidP="009F4C58">
          <w:pPr>
            <w:shd w:val="clear" w:color="auto" w:fill="FFFFFF"/>
            <w:spacing w:before="120" w:after="120" w:line="240" w:lineRule="auto"/>
            <w:rPr>
              <w:rFonts w:ascii="Arial" w:eastAsia="Times New Roman" w:hAnsi="Arial" w:cs="Arial"/>
              <w:color w:val="202122"/>
              <w:sz w:val="21"/>
              <w:szCs w:val="21"/>
              <w14:ligatures w14:val="none"/>
            </w:rPr>
          </w:pPr>
          <w:r w:rsidRPr="009F4C58">
            <w:rPr>
              <w:rFonts w:ascii="Arial" w:eastAsia="Times New Roman" w:hAnsi="Arial" w:cs="Arial"/>
              <w:color w:val="202122"/>
              <w:sz w:val="21"/>
              <w:szCs w:val="21"/>
              <w14:ligatures w14:val="none"/>
            </w:rPr>
            <w:t>Applied science works as a system that branches into other fields of work that go more in depth of the system. Applied research is a method of problem solving and also practical in areas of science such as its presence in applied psychology. Applied psychology uses human behavior to grab information to be able locate a main focus in an area that can contribute to finding a resolution.</w:t>
          </w:r>
          <w:hyperlink r:id="rId35" w:anchor="cite_note-12" w:history="1">
            <w:r w:rsidRPr="009F4C58">
              <w:rPr>
                <w:rFonts w:ascii="Arial" w:eastAsia="Times New Roman" w:hAnsi="Arial" w:cs="Arial"/>
                <w:color w:val="3366CC"/>
                <w:sz w:val="17"/>
                <w:szCs w:val="17"/>
                <w:vertAlign w:val="superscript"/>
                <w14:ligatures w14:val="none"/>
              </w:rPr>
              <w:t>[12]</w:t>
            </w:r>
          </w:hyperlink>
          <w:r w:rsidRPr="009F4C58">
            <w:rPr>
              <w:rFonts w:ascii="Arial" w:eastAsia="Times New Roman" w:hAnsi="Arial" w:cs="Arial"/>
              <w:color w:val="202122"/>
              <w:sz w:val="21"/>
              <w:szCs w:val="21"/>
              <w14:ligatures w14:val="none"/>
            </w:rPr>
            <w:t> More specific, this study is applied in the area of criminal psychology. With the knowledge obtained of applied research, studies are conducted on criminals alongside their behavior to apprehend them.</w:t>
          </w:r>
          <w:hyperlink r:id="rId36" w:anchor="cite_note-13" w:history="1">
            <w:r w:rsidRPr="009F4C58">
              <w:rPr>
                <w:rFonts w:ascii="Arial" w:eastAsia="Times New Roman" w:hAnsi="Arial" w:cs="Arial"/>
                <w:color w:val="3366CC"/>
                <w:sz w:val="17"/>
                <w:szCs w:val="17"/>
                <w:vertAlign w:val="superscript"/>
                <w14:ligatures w14:val="none"/>
              </w:rPr>
              <w:t>[13]</w:t>
            </w:r>
          </w:hyperlink>
          <w:r w:rsidRPr="009F4C58">
            <w:rPr>
              <w:rFonts w:ascii="Arial" w:eastAsia="Times New Roman" w:hAnsi="Arial" w:cs="Arial"/>
              <w:color w:val="202122"/>
              <w:sz w:val="21"/>
              <w:szCs w:val="21"/>
              <w14:ligatures w14:val="none"/>
            </w:rPr>
            <w:t> Moreover, the research extends to criminal investigations. Under this category, research methods demonstrate an understanding of the scientific method and social research designs used in criminological research. These reach more branches along the procedure towards the investigations, alongside laws, policy, and criminological theory.</w:t>
          </w:r>
        </w:p>
        <w:p w14:paraId="6E925AB7" w14:textId="5CD42256" w:rsidR="009F4C58" w:rsidRDefault="009F4C58" w:rsidP="009F4C58">
          <w:pPr>
            <w:pStyle w:val="NormalWeb"/>
            <w:shd w:val="clear" w:color="auto" w:fill="FFFFFF"/>
            <w:spacing w:before="0" w:beforeAutospacing="0" w:after="0" w:afterAutospacing="0"/>
            <w:jc w:val="both"/>
            <w:rPr>
              <w:rFonts w:ascii="HelveticaNeue" w:hAnsi="HelveticaNeue"/>
              <w:color w:val="0C0C0C"/>
            </w:rPr>
          </w:pPr>
        </w:p>
        <w:p w14:paraId="6D451E37" w14:textId="77777777" w:rsidR="009F4C58" w:rsidRPr="009F4C58" w:rsidRDefault="009F4C58" w:rsidP="009F4C58"/>
        <w:p w14:paraId="7E7C2340" w14:textId="6869FEC3" w:rsidR="009F4C58" w:rsidRDefault="003C2657" w:rsidP="009F4C58"/>
      </w:sdtContent>
    </w:sdt>
    <w:sectPr w:rsidR="009F4C58" w:rsidSect="003C2657">
      <w:headerReference w:type="default" r:id="rId37"/>
      <w:footerReference w:type="default" r:id="rId38"/>
      <w:pgSz w:w="12240" w:h="15840"/>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82C24" w14:textId="77777777" w:rsidR="004932E1" w:rsidRDefault="004932E1" w:rsidP="003C2657">
      <w:pPr>
        <w:spacing w:after="0" w:line="240" w:lineRule="auto"/>
      </w:pPr>
      <w:r>
        <w:separator/>
      </w:r>
    </w:p>
  </w:endnote>
  <w:endnote w:type="continuationSeparator" w:id="0">
    <w:p w14:paraId="7A4C902D" w14:textId="77777777" w:rsidR="004932E1" w:rsidRDefault="004932E1" w:rsidP="003C2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CB76" w14:textId="5CCF5ABD" w:rsidR="001A53CB" w:rsidRDefault="001A53CB">
    <w:pPr>
      <w:pStyle w:val="Footer"/>
      <w:pBdr>
        <w:bottom w:val="single" w:sz="6" w:space="1" w:color="auto"/>
      </w:pBdr>
      <w:jc w:val="right"/>
      <w:rPr>
        <w:color w:val="4472C4" w:themeColor="accent1"/>
        <w:sz w:val="20"/>
        <w:szCs w:val="20"/>
      </w:rPr>
    </w:pPr>
  </w:p>
  <w:p w14:paraId="74B3AA0B" w14:textId="42E12308" w:rsidR="001A53CB" w:rsidRDefault="001A53CB">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F7F7559" w14:textId="77777777" w:rsidR="001A53CB" w:rsidRDefault="001A5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85E78" w14:textId="77777777" w:rsidR="004932E1" w:rsidRDefault="004932E1" w:rsidP="003C2657">
      <w:pPr>
        <w:spacing w:after="0" w:line="240" w:lineRule="auto"/>
      </w:pPr>
      <w:r>
        <w:separator/>
      </w:r>
    </w:p>
  </w:footnote>
  <w:footnote w:type="continuationSeparator" w:id="0">
    <w:p w14:paraId="1BBAED9A" w14:textId="77777777" w:rsidR="004932E1" w:rsidRDefault="004932E1" w:rsidP="003C2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A862B" w14:textId="3BCE380E" w:rsidR="001A53CB" w:rsidRDefault="001A53CB" w:rsidP="00ED3A4C">
    <w:pPr>
      <w:pStyle w:val="Header"/>
      <w:pBdr>
        <w:bottom w:val="single" w:sz="6" w:space="1" w:color="auto"/>
      </w:pBdr>
      <w:tabs>
        <w:tab w:val="clear" w:pos="4680"/>
        <w:tab w:val="clear" w:pos="9360"/>
        <w:tab w:val="left" w:pos="1888"/>
      </w:tabs>
    </w:pPr>
    <w:r>
      <w:rPr>
        <w:noProof/>
      </w:rPr>
      <w:drawing>
        <wp:anchor distT="0" distB="0" distL="114300" distR="114300" simplePos="0" relativeHeight="251658240" behindDoc="0" locked="0" layoutInCell="1" allowOverlap="1" wp14:anchorId="398BBC8F" wp14:editId="149BA488">
          <wp:simplePos x="0" y="0"/>
          <wp:positionH relativeFrom="column">
            <wp:posOffset>5612130</wp:posOffset>
          </wp:positionH>
          <wp:positionV relativeFrom="paragraph">
            <wp:posOffset>-371164</wp:posOffset>
          </wp:positionV>
          <wp:extent cx="749875" cy="749875"/>
          <wp:effectExtent l="0" t="0" r="0" b="0"/>
          <wp:wrapNone/>
          <wp:docPr id="1531559414" name="Picture 2" descr="Applied Science University جامعة العلوم التطبيقية الخاصة | Am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ed Science University جامعة العلوم التطبيقية الخاصة | Am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875" cy="749875"/>
                  </a:xfrm>
                  <a:prstGeom prst="rect">
                    <a:avLst/>
                  </a:prstGeom>
                  <a:noFill/>
                  <a:ln>
                    <a:noFill/>
                  </a:ln>
                </pic:spPr>
              </pic:pic>
            </a:graphicData>
          </a:graphic>
          <wp14:sizeRelH relativeFrom="page">
            <wp14:pctWidth>0</wp14:pctWidth>
          </wp14:sizeRelH>
          <wp14:sizeRelV relativeFrom="page">
            <wp14:pctHeight>0</wp14:pctHeight>
          </wp14:sizeRelV>
        </wp:anchor>
      </w:drawing>
    </w:r>
    <w:r>
      <w:t>Asu</w:t>
    </w:r>
    <w:r w:rsidR="00ED3A4C">
      <w:t>-course</w:t>
    </w:r>
  </w:p>
  <w:p w14:paraId="3E3016D0" w14:textId="77777777" w:rsidR="00ED3A4C" w:rsidRDefault="00ED3A4C" w:rsidP="00ED3A4C">
    <w:pPr>
      <w:pStyle w:val="Header"/>
      <w:tabs>
        <w:tab w:val="clear" w:pos="4680"/>
        <w:tab w:val="clear" w:pos="9360"/>
        <w:tab w:val="left" w:pos="1888"/>
      </w:tabs>
    </w:pPr>
  </w:p>
  <w:p w14:paraId="0E69AAA6" w14:textId="77777777" w:rsidR="001A53CB" w:rsidRDefault="001A53CB" w:rsidP="001A5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C1A19"/>
    <w:multiLevelType w:val="hybridMultilevel"/>
    <w:tmpl w:val="E8547D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464801"/>
    <w:multiLevelType w:val="multilevel"/>
    <w:tmpl w:val="3970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05A61"/>
    <w:multiLevelType w:val="hybridMultilevel"/>
    <w:tmpl w:val="E8547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437137">
    <w:abstractNumId w:val="1"/>
  </w:num>
  <w:num w:numId="2" w16cid:durableId="463891905">
    <w:abstractNumId w:val="2"/>
  </w:num>
  <w:num w:numId="3" w16cid:durableId="181502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57"/>
    <w:rsid w:val="001A53CB"/>
    <w:rsid w:val="003C2657"/>
    <w:rsid w:val="00457F3F"/>
    <w:rsid w:val="004932E1"/>
    <w:rsid w:val="009F4C58"/>
    <w:rsid w:val="00AD42E5"/>
    <w:rsid w:val="00BF0A2E"/>
    <w:rsid w:val="00C751A1"/>
    <w:rsid w:val="00ED3A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8BFD9"/>
  <w15:chartTrackingRefBased/>
  <w15:docId w15:val="{A1FF4126-C732-413D-B2CF-E381E2AA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F4C58"/>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2657"/>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3C2657"/>
    <w:rPr>
      <w:rFonts w:eastAsiaTheme="minorEastAsia"/>
      <w14:ligatures w14:val="none"/>
    </w:rPr>
  </w:style>
  <w:style w:type="paragraph" w:styleId="Header">
    <w:name w:val="header"/>
    <w:basedOn w:val="Normal"/>
    <w:link w:val="HeaderChar"/>
    <w:uiPriority w:val="99"/>
    <w:unhideWhenUsed/>
    <w:rsid w:val="003C2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657"/>
  </w:style>
  <w:style w:type="paragraph" w:styleId="Footer">
    <w:name w:val="footer"/>
    <w:basedOn w:val="Normal"/>
    <w:link w:val="FooterChar"/>
    <w:uiPriority w:val="99"/>
    <w:unhideWhenUsed/>
    <w:rsid w:val="003C2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657"/>
  </w:style>
  <w:style w:type="character" w:customStyle="1" w:styleId="Heading1Char">
    <w:name w:val="Heading 1 Char"/>
    <w:basedOn w:val="DefaultParagraphFont"/>
    <w:link w:val="Heading1"/>
    <w:uiPriority w:val="9"/>
    <w:rsid w:val="003C26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F4C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C5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F4C58"/>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9F4C58"/>
    <w:rPr>
      <w:b/>
      <w:bCs/>
    </w:rPr>
  </w:style>
  <w:style w:type="character" w:customStyle="1" w:styleId="Heading2Char">
    <w:name w:val="Heading 2 Char"/>
    <w:basedOn w:val="DefaultParagraphFont"/>
    <w:link w:val="Heading2"/>
    <w:uiPriority w:val="9"/>
    <w:rsid w:val="009F4C58"/>
    <w:rPr>
      <w:rFonts w:ascii="Times New Roman" w:eastAsia="Times New Roman" w:hAnsi="Times New Roman" w:cs="Times New Roman"/>
      <w:b/>
      <w:bCs/>
      <w:sz w:val="36"/>
      <w:szCs w:val="36"/>
      <w14:ligatures w14:val="none"/>
    </w:rPr>
  </w:style>
  <w:style w:type="character" w:styleId="Hyperlink">
    <w:name w:val="Hyperlink"/>
    <w:basedOn w:val="DefaultParagraphFont"/>
    <w:uiPriority w:val="99"/>
    <w:unhideWhenUsed/>
    <w:rsid w:val="009F4C58"/>
    <w:rPr>
      <w:color w:val="0000FF"/>
      <w:u w:val="single"/>
    </w:rPr>
  </w:style>
  <w:style w:type="character" w:customStyle="1" w:styleId="mw-headline">
    <w:name w:val="mw-headline"/>
    <w:basedOn w:val="DefaultParagraphFont"/>
    <w:rsid w:val="009F4C58"/>
  </w:style>
  <w:style w:type="character" w:customStyle="1" w:styleId="mw-editsection">
    <w:name w:val="mw-editsection"/>
    <w:basedOn w:val="DefaultParagraphFont"/>
    <w:rsid w:val="009F4C58"/>
  </w:style>
  <w:style w:type="character" w:customStyle="1" w:styleId="mw-editsection-bracket">
    <w:name w:val="mw-editsection-bracket"/>
    <w:basedOn w:val="DefaultParagraphFont"/>
    <w:rsid w:val="009F4C58"/>
  </w:style>
  <w:style w:type="paragraph" w:styleId="TOCHeading">
    <w:name w:val="TOC Heading"/>
    <w:basedOn w:val="Heading1"/>
    <w:next w:val="Normal"/>
    <w:uiPriority w:val="39"/>
    <w:unhideWhenUsed/>
    <w:qFormat/>
    <w:rsid w:val="00AD42E5"/>
    <w:pPr>
      <w:outlineLvl w:val="9"/>
    </w:pPr>
    <w:rPr>
      <w14:ligatures w14:val="none"/>
    </w:rPr>
  </w:style>
  <w:style w:type="paragraph" w:styleId="TOC2">
    <w:name w:val="toc 2"/>
    <w:basedOn w:val="Normal"/>
    <w:next w:val="Normal"/>
    <w:autoRedefine/>
    <w:uiPriority w:val="39"/>
    <w:unhideWhenUsed/>
    <w:rsid w:val="00AD42E5"/>
    <w:pPr>
      <w:spacing w:after="100"/>
      <w:ind w:left="220"/>
    </w:pPr>
    <w:rPr>
      <w:rFonts w:eastAsiaTheme="minorEastAsia" w:cs="Times New Roman"/>
      <w14:ligatures w14:val="none"/>
    </w:rPr>
  </w:style>
  <w:style w:type="paragraph" w:styleId="TOC1">
    <w:name w:val="toc 1"/>
    <w:basedOn w:val="Normal"/>
    <w:next w:val="Normal"/>
    <w:autoRedefine/>
    <w:uiPriority w:val="39"/>
    <w:unhideWhenUsed/>
    <w:rsid w:val="00AD42E5"/>
    <w:pPr>
      <w:spacing w:after="100"/>
    </w:pPr>
    <w:rPr>
      <w:rFonts w:eastAsiaTheme="minorEastAsia" w:cs="Times New Roman"/>
      <w14:ligatures w14:val="none"/>
    </w:rPr>
  </w:style>
  <w:style w:type="paragraph" w:styleId="TOC3">
    <w:name w:val="toc 3"/>
    <w:basedOn w:val="Normal"/>
    <w:next w:val="Normal"/>
    <w:autoRedefine/>
    <w:uiPriority w:val="39"/>
    <w:unhideWhenUsed/>
    <w:rsid w:val="00AD42E5"/>
    <w:pPr>
      <w:spacing w:after="100"/>
      <w:ind w:left="440"/>
    </w:pPr>
    <w:rPr>
      <w:rFonts w:eastAsiaTheme="minorEastAsia"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89428">
      <w:bodyDiv w:val="1"/>
      <w:marLeft w:val="0"/>
      <w:marRight w:val="0"/>
      <w:marTop w:val="0"/>
      <w:marBottom w:val="0"/>
      <w:divBdr>
        <w:top w:val="none" w:sz="0" w:space="0" w:color="auto"/>
        <w:left w:val="none" w:sz="0" w:space="0" w:color="auto"/>
        <w:bottom w:val="none" w:sz="0" w:space="0" w:color="auto"/>
        <w:right w:val="none" w:sz="0" w:space="0" w:color="auto"/>
      </w:divBdr>
    </w:div>
    <w:div w:id="1531260735">
      <w:bodyDiv w:val="1"/>
      <w:marLeft w:val="0"/>
      <w:marRight w:val="0"/>
      <w:marTop w:val="0"/>
      <w:marBottom w:val="0"/>
      <w:divBdr>
        <w:top w:val="none" w:sz="0" w:space="0" w:color="auto"/>
        <w:left w:val="none" w:sz="0" w:space="0" w:color="auto"/>
        <w:bottom w:val="none" w:sz="0" w:space="0" w:color="auto"/>
        <w:right w:val="none" w:sz="0" w:space="0" w:color="auto"/>
      </w:divBdr>
      <w:divsChild>
        <w:div w:id="193070122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merce" TargetMode="External"/><Relationship Id="rId18" Type="http://schemas.openxmlformats.org/officeDocument/2006/relationships/hyperlink" Target="https://en.wikipedia.org/wiki/Empirical" TargetMode="External"/><Relationship Id="rId26" Type="http://schemas.openxmlformats.org/officeDocument/2006/relationships/hyperlink" Target="https://en.wikipedia.org/wiki/OECD" TargetMode="External"/><Relationship Id="rId39" Type="http://schemas.openxmlformats.org/officeDocument/2006/relationships/fontTable" Target="fontTable.xml"/><Relationship Id="rId21" Type="http://schemas.openxmlformats.org/officeDocument/2006/relationships/hyperlink" Target="https://en.wikipedia.org/wiki/Applied_science" TargetMode="External"/><Relationship Id="rId34" Type="http://schemas.openxmlformats.org/officeDocument/2006/relationships/hyperlink" Target="https://en.wikipedia.org/wiki/Outline_of_applied_science" TargetMode="External"/><Relationship Id="rId7" Type="http://schemas.openxmlformats.org/officeDocument/2006/relationships/footnotes" Target="footnotes.xml"/><Relationship Id="rId12" Type="http://schemas.openxmlformats.org/officeDocument/2006/relationships/hyperlink" Target="https://en.wikipedia.org/wiki/State_(polity)" TargetMode="External"/><Relationship Id="rId17" Type="http://schemas.openxmlformats.org/officeDocument/2006/relationships/hyperlink" Target="https://en.wikipedia.org/wiki/Applied_science" TargetMode="External"/><Relationship Id="rId25" Type="http://schemas.openxmlformats.org/officeDocument/2006/relationships/hyperlink" Target="https://en.wikipedia.org/wiki/Applied_science" TargetMode="External"/><Relationship Id="rId33" Type="http://schemas.openxmlformats.org/officeDocument/2006/relationships/hyperlink" Target="https://en.wikipedia.org/w/index.php?title=Applied_science&amp;action=edit&amp;section=3"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Applied_science" TargetMode="External"/><Relationship Id="rId20" Type="http://schemas.openxmlformats.org/officeDocument/2006/relationships/hyperlink" Target="https://en.wikipedia.org/wiki/Methodology" TargetMode="External"/><Relationship Id="rId29" Type="http://schemas.openxmlformats.org/officeDocument/2006/relationships/hyperlink" Target="https://en.wikipedia.org/wiki/Basic_resear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cience" TargetMode="External"/><Relationship Id="rId24" Type="http://schemas.openxmlformats.org/officeDocument/2006/relationships/hyperlink" Target="https://en.wikipedia.org/wiki/Applied_science" TargetMode="External"/><Relationship Id="rId32" Type="http://schemas.openxmlformats.org/officeDocument/2006/relationships/hyperlink" Target="https://en.wikipedia.org/wiki/Applied_scienc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Applied_science" TargetMode="External"/><Relationship Id="rId23" Type="http://schemas.openxmlformats.org/officeDocument/2006/relationships/hyperlink" Target="https://en.wikipedia.org/wiki/Conceptual_framework" TargetMode="External"/><Relationship Id="rId28" Type="http://schemas.openxmlformats.org/officeDocument/2006/relationships/hyperlink" Target="https://en.wikipedia.org/wiki/Applied_science" TargetMode="External"/><Relationship Id="rId36" Type="http://schemas.openxmlformats.org/officeDocument/2006/relationships/hyperlink" Target="https://en.wikipedia.org/wiki/Applied_science" TargetMode="External"/><Relationship Id="rId10" Type="http://schemas.openxmlformats.org/officeDocument/2006/relationships/image" Target="media/image2.png"/><Relationship Id="rId19" Type="http://schemas.openxmlformats.org/officeDocument/2006/relationships/hyperlink" Target="https://en.wikipedia.org/wiki/Random_sample" TargetMode="External"/><Relationship Id="rId31" Type="http://schemas.openxmlformats.org/officeDocument/2006/relationships/hyperlink" Target="https://en.wikipedia.org/wiki/Applied_science"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en.wikipedia.org/wiki/Customer" TargetMode="External"/><Relationship Id="rId22" Type="http://schemas.openxmlformats.org/officeDocument/2006/relationships/hyperlink" Target="https://en.wikipedia.org/wiki/Applied_science" TargetMode="External"/><Relationship Id="rId27" Type="http://schemas.openxmlformats.org/officeDocument/2006/relationships/hyperlink" Target="https://en.wikipedia.org/wiki/Frascati_Manual" TargetMode="External"/><Relationship Id="rId30" Type="http://schemas.openxmlformats.org/officeDocument/2006/relationships/hyperlink" Target="https://en.wikipedia.org/wiki/Research_and_development" TargetMode="External"/><Relationship Id="rId35" Type="http://schemas.openxmlformats.org/officeDocument/2006/relationships/hyperlink" Target="https://en.wikipedia.org/wiki/Applied_science"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62688B-DC65-44C3-9ADA-43140974E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Asu Students</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First Document</dc:title>
  <dc:subject/>
  <dc:creator>Anas Abuzarour</dc:creator>
  <cp:keywords/>
  <dc:description/>
  <cp:lastModifiedBy>Anas Abuzarour</cp:lastModifiedBy>
  <cp:revision>1</cp:revision>
  <dcterms:created xsi:type="dcterms:W3CDTF">2023-10-29T08:43:00Z</dcterms:created>
  <dcterms:modified xsi:type="dcterms:W3CDTF">2023-10-29T09:32:00Z</dcterms:modified>
</cp:coreProperties>
</file>