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13C42" w14:textId="07FD6EE5" w:rsidR="00D81D58" w:rsidRPr="00D81D58" w:rsidRDefault="00BF0943" w:rsidP="00BF0943">
      <w:pPr>
        <w:tabs>
          <w:tab w:val="left" w:pos="3364"/>
        </w:tabs>
        <w:spacing w:after="0" w:line="360" w:lineRule="auto"/>
        <w:rPr>
          <w:rFonts w:ascii="Ebrima" w:eastAsia="Times New Roman" w:hAnsi="Ebrima" w:cs="Times New Roman"/>
          <w:b/>
          <w:szCs w:val="20"/>
        </w:rPr>
      </w:pPr>
      <w:r>
        <w:rPr>
          <w:rFonts w:ascii="Ebrima" w:eastAsia="Times New Roman" w:hAnsi="Ebrima" w:cs="Times New Roman"/>
          <w:b/>
          <w:szCs w:val="20"/>
        </w:rPr>
        <w:tab/>
      </w: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980"/>
        <w:gridCol w:w="7036"/>
      </w:tblGrid>
      <w:tr w:rsidR="00D81D58" w:rsidRPr="008B5CA5" w14:paraId="7EA85B9C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675167CC" w14:textId="0DB3A1FA" w:rsidR="00D81D58" w:rsidRPr="008B5CA5" w:rsidRDefault="00CE49B5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WEEK NUMBER</w:t>
            </w:r>
            <w:r w:rsidR="00064293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7036" w:type="dxa"/>
          </w:tcPr>
          <w:p w14:paraId="3907E351" w14:textId="77777777" w:rsidR="00D81D58" w:rsidRPr="008B5CA5" w:rsidRDefault="00D81D58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>1</w:t>
            </w:r>
          </w:p>
        </w:tc>
      </w:tr>
      <w:tr w:rsidR="00D81D58" w:rsidRPr="008B5CA5" w14:paraId="31486E17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1BCF70ED" w14:textId="77777777" w:rsidR="00D81D58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NAME:</w:t>
            </w:r>
          </w:p>
        </w:tc>
        <w:tc>
          <w:tcPr>
            <w:tcW w:w="7036" w:type="dxa"/>
          </w:tcPr>
          <w:p w14:paraId="002BF451" w14:textId="77777777" w:rsidR="00D81D58" w:rsidRPr="008B5CA5" w:rsidRDefault="00D81D58" w:rsidP="00D832B2">
            <w:pPr>
              <w:tabs>
                <w:tab w:val="left" w:pos="1110"/>
              </w:tabs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>Anas Al Azad</w:t>
            </w:r>
          </w:p>
        </w:tc>
      </w:tr>
      <w:tr w:rsidR="001061CC" w:rsidRPr="008B5CA5" w14:paraId="04A6D6CB" w14:textId="77777777" w:rsidTr="00BC5951">
        <w:tc>
          <w:tcPr>
            <w:tcW w:w="1980" w:type="dxa"/>
            <w:shd w:val="clear" w:color="auto" w:fill="DEEAF6" w:themeFill="accent1" w:themeFillTint="33"/>
          </w:tcPr>
          <w:p w14:paraId="42B437B5" w14:textId="77777777" w:rsidR="001061CC" w:rsidRPr="008B5CA5" w:rsidRDefault="001061CC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ID:</w:t>
            </w:r>
          </w:p>
        </w:tc>
        <w:tc>
          <w:tcPr>
            <w:tcW w:w="7036" w:type="dxa"/>
          </w:tcPr>
          <w:p w14:paraId="45B32532" w14:textId="77777777" w:rsidR="001061CC" w:rsidRPr="008B5CA5" w:rsidRDefault="001061CC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>105694136</w:t>
            </w:r>
          </w:p>
        </w:tc>
      </w:tr>
    </w:tbl>
    <w:p>
      <w:pPr>
        <w:spacing w:before="200" w:after="80"/>
      </w:pPr>
      <w:r>
        <w:rPr>
          <w:rFonts w:ascii="Arial" w:hAnsi="Arial" w:cs="Arial" w:eastAsia="Arial"/>
          <w:b/>
          <w:i w:val="0"/>
          <w:sz w:val="24"/>
        </w:rPr>
        <w:t>Week 1 – Introduction to LLM access (local Ollama + cloud Gemini)</w:t>
      </w:r>
    </w:p>
    <w:p>
      <w:pPr>
        <w:spacing w:before="0" w:after="120"/>
      </w:pPr>
      <w:r>
        <w:rPr>
          <w:rFonts w:ascii="Arial" w:hAnsi="Arial" w:cs="Arial" w:eastAsia="Arial"/>
          <w:b w:val="0"/>
          <w:i/>
          <w:sz w:val="19"/>
        </w:rPr>
        <w:t xml:space="preserve">My checklist for this week – ticked = done, unticked = still to do. Everything is in </w:t>
      </w:r>
      <w:r>
        <w:rPr>
          <w:rFonts w:ascii="Consolas" w:hAnsi="Consolas" w:cs="Consolas" w:eastAsia="Consolas"/>
          <w:b w:val="0"/>
          <w:i/>
          <w:sz w:val="18"/>
        </w:rPr>
        <w:t>Lab 1/Lab1_LLM_Access.ipynb</w:t>
      </w:r>
      <w:r>
        <w:rPr>
          <w:rFonts w:ascii="Arial" w:hAnsi="Arial" w:cs="Arial" w:eastAsia="Arial"/>
          <w:b w:val="0"/>
          <w:i/>
          <w:sz w:val="19"/>
        </w:rPr>
        <w:t xml:space="preserve"> in my repo. (Yellow bits fill in by themselves once I've run the notebook and rebuilt this worklog.)</w:t>
      </w:r>
    </w:p>
    <w:tbl>
      <w:tblPr>
        <w:tblStyle w:val="TableGrid"/>
        <w:tblW w:type="dxa" w:w="8965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Column="1" w:firstRow="1" w:lastColumn="0" w:lastRow="0" w:noHBand="0" w:noVBand="1" w:val="04A0"/>
      </w:tblPr>
      <w:tblGrid>
        <w:gridCol w:w="520"/>
        <w:gridCol w:w="7045"/>
        <w:gridCol w:w="1400"/>
      </w:tblGrid>
      <w:tr>
        <w:tc>
          <w:tcPr>
            <w:tcW w:type="dxa" w:w="6018"/>
            <w:gridSpan w:val="2"/>
            <w:shd w:val="clear" w:color="auto" w:fill="DEEAF6"/>
          </w:tcPr>
          <w:p>
            <w:pPr>
              <w:spacing w:before="60" w:after="60"/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 xml:space="preserve">LAB 1 CHECKLIST  </w:t>
            </w:r>
            <w:r>
              <w:rPr>
                <w:rFonts w:ascii="Arial" w:hAnsi="Arial" w:cs="Arial" w:eastAsia="Arial"/>
                <w:b w:val="0"/>
                <w:i/>
                <w:sz w:val="17"/>
              </w:rPr>
              <w:t>(☒ = done, ☐ = still to do)</w:t>
            </w:r>
          </w:p>
        </w:tc>
        <w:tc>
          <w:tcPr>
            <w:tcW w:type="dxa" w:w="3009"/>
            <w:shd w:val="clear" w:color="auto" w:fill="DEEAF6"/>
          </w:tcPr>
          <w:p>
            <w:pPr>
              <w:spacing w:before="60" w:after="6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>STATUS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Read the Week 1 sheet + wrote the basics (LLM, API, Jupyter, local vs cloud) in my own words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37863C"/>
                <w:sz w:val="18"/>
              </w:rPr>
              <w:t>Done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Notebook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Lab1_LLM_Access.ipynb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set up for all 9 steps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37863C"/>
                <w:sz w:val="18"/>
              </w:rPr>
              <w:t>Done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Installed Ollama + ran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llama3.2:1b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in the terminal (step 2)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5000"/>
                <w:sz w:val="18"/>
              </w:rPr>
              <w:t>To do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Called the local model from Python + looked at what happens under the hood (steps 3–4)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5000"/>
                <w:sz w:val="18"/>
              </w:rPr>
              <w:t>To do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Gemini API key (kept in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.env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>) + the same prompt in the cloud (step 5)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5000"/>
                <w:sz w:val="18"/>
              </w:rPr>
              <w:t>To do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Loaded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reviews.csv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+ ran the same prompts on both models with a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time.time()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wrapper (steps 6–7)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5000"/>
                <w:sz w:val="18"/>
              </w:rPr>
              <w:t>To do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'Think step by step' vs direct answer (step 8)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5000"/>
                <w:sz w:val="18"/>
              </w:rPr>
              <w:t>To do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Gradio chat demo (step 9)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5000"/>
                <w:sz w:val="18"/>
              </w:rPr>
              <w:t>To do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Deliverable: comparison table (latency, cost, quality) + checkpoint answers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5000"/>
                <w:sz w:val="18"/>
              </w:rPr>
              <w:t>To do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Screenshots added (yellow boxes below)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5000"/>
                <w:sz w:val="18"/>
              </w:rPr>
              <w:t>To do</w:t>
            </w:r>
          </w:p>
        </w:tc>
      </w:tr>
    </w:tbl>
    <w:p>
      <w:pPr>
        <w:spacing w:before="60" w:after="0"/>
      </w:pPr>
      <w:r>
        <w:rPr>
          <w:rFonts w:ascii="Arial" w:hAnsi="Arial" w:cs="Arial" w:eastAsia="Arial"/>
          <w:b w:val="0"/>
          <w:i/>
          <w:sz w:val="17"/>
        </w:rPr>
        <w:t>Progress: 2/10 items done</w:t>
      </w:r>
    </w:p>
    <w:p w14:paraId="0F8AE53E" w14:textId="77777777" w:rsidR="00D81D58" w:rsidRDefault="00D81D58" w:rsidP="00D81D58">
      <w:pPr>
        <w:spacing w:after="0" w:line="360" w:lineRule="auto"/>
        <w:rPr>
          <w:rFonts w:ascii="Arial" w:eastAsia="Times New Roman" w:hAnsi="Arial" w:cs="Arial"/>
          <w:b/>
          <w:szCs w:val="20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555"/>
        <w:gridCol w:w="4144"/>
        <w:gridCol w:w="883"/>
        <w:gridCol w:w="2383"/>
      </w:tblGrid>
      <w:tr w:rsidR="00C119B9" w:rsidRPr="008B5CA5" w14:paraId="122E2937" w14:textId="77777777" w:rsidTr="00F04F9B">
        <w:trPr>
          <w:trHeight w:val="409"/>
        </w:trPr>
        <w:tc>
          <w:tcPr>
            <w:tcW w:w="1555" w:type="dxa"/>
            <w:shd w:val="clear" w:color="auto" w:fill="DEEAF6" w:themeFill="accent1" w:themeFillTint="33"/>
          </w:tcPr>
          <w:p w14:paraId="1A941630" w14:textId="0153B92D" w:rsidR="00C119B9" w:rsidRPr="008B5CA5" w:rsidRDefault="00C119B9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7410" w:type="dxa"/>
            <w:gridSpan w:val="3"/>
            <w:shd w:val="clear" w:color="auto" w:fill="DEEAF6" w:themeFill="accent1" w:themeFillTint="33"/>
          </w:tcPr>
          <w:p w14:paraId="6CEE6F3B" w14:textId="305F5A64" w:rsidR="00C119B9" w:rsidRPr="008B5CA5" w:rsidRDefault="00CE49B5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1</w:t>
            </w:r>
          </w:p>
        </w:tc>
      </w:tr>
      <w:tr w:rsidR="00C119B9" w:rsidRPr="008B5CA5" w14:paraId="5621E242" w14:textId="77777777" w:rsidTr="00F04F9B">
        <w:trPr>
          <w:trHeight w:val="409"/>
        </w:trPr>
        <w:tc>
          <w:tcPr>
            <w:tcW w:w="1555" w:type="dxa"/>
          </w:tcPr>
          <w:p w14:paraId="5ED62B71" w14:textId="39097830" w:rsidR="00C119B9" w:rsidRPr="00E85F73" w:rsidRDefault="00C119B9" w:rsidP="00BF0943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E85F73">
              <w:rPr>
                <w:rFonts w:ascii="Arial" w:eastAsia="Times New Roman" w:hAnsi="Arial" w:cs="Arial"/>
                <w:bCs/>
                <w:sz w:val="20"/>
                <w:szCs w:val="20"/>
              </w:rPr>
              <w:t>Dates covered:</w:t>
            </w:r>
          </w:p>
        </w:tc>
        <w:tc>
          <w:tcPr>
            <w:tcW w:w="7410" w:type="dxa"/>
            <w:gridSpan w:val="3"/>
          </w:tcPr>
          <w:p w14:paraId="5F0B78B0" w14:textId="6C0CCB13" w:rsidR="00C119B9" w:rsidRPr="00E85F73" w:rsidRDefault="00E469CD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2–9 August 2026</w:t>
            </w:r>
          </w:p>
        </w:tc>
      </w:tr>
      <w:tr w:rsidR="004757B7" w:rsidRPr="008B5CA5" w14:paraId="03989B6A" w14:textId="77777777" w:rsidTr="00F04F9B">
        <w:trPr>
          <w:trHeight w:val="409"/>
        </w:trPr>
        <w:tc>
          <w:tcPr>
            <w:tcW w:w="1555" w:type="dxa"/>
            <w:shd w:val="clear" w:color="auto" w:fill="DEEAF6" w:themeFill="accent1" w:themeFillTint="33"/>
          </w:tcPr>
          <w:p w14:paraId="5E89378A" w14:textId="7AFF99CF" w:rsidR="004757B7" w:rsidRPr="008B5CA5" w:rsidRDefault="00CE49B5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Lab</w:t>
            </w:r>
            <w:r w:rsidR="00F04F9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tasks</w:t>
            </w:r>
          </w:p>
        </w:tc>
        <w:tc>
          <w:tcPr>
            <w:tcW w:w="4144" w:type="dxa"/>
            <w:shd w:val="clear" w:color="auto" w:fill="DEEAF6" w:themeFill="accent1" w:themeFillTint="33"/>
          </w:tcPr>
          <w:p w14:paraId="7BCEDCB6" w14:textId="280C01B3" w:rsidR="004757B7" w:rsidRPr="008B5CA5" w:rsidRDefault="00F04F9B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What I did</w:t>
            </w:r>
          </w:p>
        </w:tc>
        <w:tc>
          <w:tcPr>
            <w:tcW w:w="883" w:type="dxa"/>
            <w:shd w:val="clear" w:color="auto" w:fill="DEEAF6" w:themeFill="accent1" w:themeFillTint="33"/>
          </w:tcPr>
          <w:p w14:paraId="609028DF" w14:textId="438EB4F5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83" w:type="dxa"/>
            <w:shd w:val="clear" w:color="auto" w:fill="DEEAF6" w:themeFill="accent1" w:themeFillTint="33"/>
          </w:tcPr>
          <w:p w14:paraId="512495EE" w14:textId="0CC686F4" w:rsidR="004757B7" w:rsidRPr="008B5CA5" w:rsidRDefault="00C47FEA" w:rsidP="007235C4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Learning</w:t>
            </w:r>
            <w:r w:rsidR="00D02DAA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&amp; Problems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>
            <w:pPr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Getting started</w:t>
            </w:r>
          </w:p>
          <w:p>
            <w:pPr>
              <w:spacing w:before="0" w:after="40"/>
            </w:pPr>
            <w:r>
              <w:rPr>
                <w:rFonts w:ascii="Arial" w:hAnsi="Arial" w:cs="Arial" w:eastAsia="Arial"/>
                <w:b w:val="0"/>
                <w:i/>
                <w:sz w:val="17"/>
              </w:rPr>
              <w:t>Step 1 + setup</w:t>
            </w:r>
          </w:p>
        </w:tc>
        <w:tc>
          <w:tcPr>
            <w:tcW w:w="4144" w:type="dxa"/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Read the sheet and wrote down in my own words what an LLM, an API and a Jupyter notebook are, and what the difference is between running a model locally and in the cloud (top of my notebook).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Made a Python virtual environment and installed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ollama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google-genai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pandas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gradio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and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python-dotenv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>.</w:t>
            </w:r>
          </w:p>
        </w:tc>
        <w:tc>
          <w:tcPr>
            <w:tcW w:w="883" w:type="dxa"/>
          </w:tcPr>
          <w:p>
            <w:pPr>
              <w:spacing w:before="8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0.5 h</w:t>
            </w:r>
          </w:p>
        </w:tc>
        <w:tc>
          <w:tcPr>
            <w:tcW w:w="2383" w:type="dxa"/>
          </w:tcPr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Learning: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An LLM basically keeps guessing the next word – that's how it 'answers'.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An API is just a way for my code to send a request (the prompt) and get a response (the answer).</w:t>
            </w:r>
          </w:p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Problems: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None really for this one.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>
            <w:pPr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Local model – Ollama</w:t>
            </w:r>
          </w:p>
          <w:p>
            <w:pPr>
              <w:spacing w:before="0" w:after="40"/>
            </w:pPr>
            <w:r>
              <w:rPr>
                <w:rFonts w:ascii="Arial" w:hAnsi="Arial" w:cs="Arial" w:eastAsia="Arial"/>
                <w:b w:val="0"/>
                <w:i/>
                <w:sz w:val="17"/>
              </w:rPr>
              <w:t>Steps 2–4</w:t>
            </w:r>
          </w:p>
        </w:tc>
        <w:tc>
          <w:tcPr>
            <w:tcW w:w="4144" w:type="dxa"/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Installed the Ollama app and ran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ollama run llama3.2:1b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in the terminal – it downloaded the model (1.3 GB) and I could chat with it straight away.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Called it from my notebook with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ollama.chat()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– 'What is an intelligent system?' took </w:t>
            </w:r>
            <w:r>
              <w:rPr>
                <w:rFonts w:ascii="Arial" w:hAnsi="Arial" w:cs="Arial" w:eastAsia="Arial"/>
                <w:b w:val="0"/>
                <w:i w:val="0"/>
                <w:sz w:val="18"/>
                <w:highlight w:val="yellow"/>
              </w:rPr>
              <w:t>x.x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Looked under the hood: sent the same kind of request by hand with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requests.post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to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localhost:11434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and got plain JSON back (status 200).</w:t>
            </w:r>
          </w:p>
        </w:tc>
        <w:tc>
          <w:tcPr>
            <w:tcW w:w="883" w:type="dxa"/>
          </w:tcPr>
          <w:p>
            <w:pPr>
              <w:spacing w:before="8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1 h</w:t>
            </w:r>
          </w:p>
        </w:tc>
        <w:tc>
          <w:tcPr>
            <w:tcW w:w="2383" w:type="dxa"/>
          </w:tcPr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Learning: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Ollama is a little web server running on my own laptop – the Python library just sends it requests.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The model is 1.2B parameters squeezed down to 8 bits (Q8_0) so it fits in about </w:t>
            </w: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>x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GB of memory. It wrote about </w:t>
            </w: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>xx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tokens a second on my laptop.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The first call is the slowest because the model has to be loaded into memory first.</w:t>
            </w:r>
          </w:p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Problems: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None really for this one.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>
            <w:pPr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Cloud model – Gemini</w:t>
            </w:r>
          </w:p>
          <w:p>
            <w:pPr>
              <w:spacing w:before="0" w:after="40"/>
            </w:pPr>
            <w:r>
              <w:rPr>
                <w:rFonts w:ascii="Arial" w:hAnsi="Arial" w:cs="Arial" w:eastAsia="Arial"/>
                <w:b w:val="0"/>
                <w:i/>
                <w:sz w:val="17"/>
              </w:rPr>
              <w:t>Step 5</w:t>
            </w:r>
          </w:p>
        </w:tc>
        <w:tc>
          <w:tcPr>
            <w:tcW w:w="4144" w:type="dxa"/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Made a free API key in Google AI Studio and put it in a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.env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file (git ignores it) instead of typing it into the code like the sheet does.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Ran the same question on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gemini-3.5-flash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– took </w:t>
            </w:r>
            <w:r>
              <w:rPr>
                <w:rFonts w:ascii="Arial" w:hAnsi="Arial" w:cs="Arial" w:eastAsia="Arial"/>
                <w:b w:val="0"/>
                <w:i w:val="0"/>
                <w:sz w:val="18"/>
                <w:highlight w:val="yellow"/>
              </w:rPr>
              <w:t>x.x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s and gave a </w:t>
            </w:r>
            <w:r>
              <w:rPr>
                <w:rFonts w:ascii="Arial" w:hAnsi="Arial" w:cs="Arial" w:eastAsia="Arial"/>
                <w:b w:val="0"/>
                <w:i w:val="0"/>
                <w:sz w:val="18"/>
                <w:highlight w:val="yellow"/>
              </w:rPr>
              <w:t>xxx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-word answer (local: </w:t>
            </w:r>
            <w:r>
              <w:rPr>
                <w:rFonts w:ascii="Arial" w:hAnsi="Arial" w:cs="Arial" w:eastAsia="Arial"/>
                <w:b w:val="0"/>
                <w:i w:val="0"/>
                <w:sz w:val="18"/>
                <w:highlight w:val="yellow"/>
              </w:rPr>
              <w:t>xxx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words).</w:t>
            </w:r>
          </w:p>
        </w:tc>
        <w:tc>
          <w:tcPr>
            <w:tcW w:w="883" w:type="dxa"/>
          </w:tcPr>
          <w:p>
            <w:pPr>
              <w:spacing w:before="8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0.5 h</w:t>
            </w:r>
          </w:p>
        </w:tc>
        <w:tc>
          <w:tcPr>
            <w:tcW w:w="2383" w:type="dxa"/>
          </w:tcPr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Learning: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Cloud = nothing to download and a much bigger model, but every request goes over the internet and needs the key – so the key has to stay secret.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Gemini 'thinks' before it answers even if you don't ask – </w:t>
            </w: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>xxx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hidden thinking tokens on this question, which also count towards your usage.</w:t>
            </w:r>
          </w:p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Problems: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A yellow warning about 'automatic function calling' came up on the first Gemini call – it's just the library being chatty, nothing broke.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>
            <w:pPr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Same prompts on both models</w:t>
            </w:r>
          </w:p>
          <w:p>
            <w:pPr>
              <w:spacing w:before="0" w:after="40"/>
            </w:pPr>
            <w:r>
              <w:rPr>
                <w:rFonts w:ascii="Arial" w:hAnsi="Arial" w:cs="Arial" w:eastAsia="Arial"/>
                <w:b w:val="0"/>
                <w:i/>
                <w:sz w:val="17"/>
              </w:rPr>
              <w:t xml:space="preserve">Steps 6–7, </w:t>
            </w:r>
            <w:r>
              <w:rPr>
                <w:rFonts w:ascii="Consolas" w:hAnsi="Consolas" w:cs="Consolas" w:eastAsia="Consolas"/>
                <w:b w:val="0"/>
                <w:i/>
                <w:sz w:val="16"/>
              </w:rPr>
              <w:t>reviews.csv</w:t>
            </w:r>
          </w:p>
        </w:tc>
        <w:tc>
          <w:tcPr>
            <w:tcW w:w="4144" w:type="dxa"/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Loaded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reviews.csv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– 99 movie reviews, about 213 words each.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Ran the sheet's sentiment prompt on the first 20 reviews with both models, with a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time.time()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wrapper logging every single call.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Local: </w:t>
            </w:r>
            <w:r>
              <w:rPr>
                <w:rFonts w:ascii="Arial" w:hAnsi="Arial" w:cs="Arial" w:eastAsia="Arial"/>
                <w:b w:val="0"/>
                <w:i w:val="0"/>
                <w:sz w:val="18"/>
                <w:highlight w:val="yellow"/>
              </w:rPr>
              <w:t>x.x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s per review on average, </w:t>
            </w:r>
            <w:r>
              <w:rPr>
                <w:rFonts w:ascii="Arial" w:hAnsi="Arial" w:cs="Arial" w:eastAsia="Arial"/>
                <w:b/>
                <w:i w:val="0"/>
                <w:sz w:val="18"/>
                <w:highlight w:val="yellow"/>
              </w:rPr>
              <w:t>x</w:t>
            </w:r>
            <w:r>
              <w:rPr>
                <w:rFonts w:ascii="Arial" w:hAnsi="Arial" w:cs="Arial" w:eastAsia="Arial"/>
                <w:b/>
                <w:i w:val="0"/>
                <w:sz w:val="18"/>
              </w:rPr>
              <w:t>/20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right, </w:t>
            </w:r>
            <w:r>
              <w:rPr>
                <w:rFonts w:ascii="Arial" w:hAnsi="Arial" w:cs="Arial" w:eastAsia="Arial"/>
                <w:b w:val="0"/>
                <w:i w:val="0"/>
                <w:sz w:val="18"/>
                <w:highlight w:val="yellow"/>
              </w:rPr>
              <w:t>x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/20 answered with one word. Cloud: </w:t>
            </w:r>
            <w:r>
              <w:rPr>
                <w:rFonts w:ascii="Arial" w:hAnsi="Arial" w:cs="Arial" w:eastAsia="Arial"/>
                <w:b w:val="0"/>
                <w:i w:val="0"/>
                <w:sz w:val="18"/>
                <w:highlight w:val="yellow"/>
              </w:rPr>
              <w:t>x.x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s, </w:t>
            </w:r>
            <w:r>
              <w:rPr>
                <w:rFonts w:ascii="Arial" w:hAnsi="Arial" w:cs="Arial" w:eastAsia="Arial"/>
                <w:b/>
                <w:i w:val="0"/>
                <w:sz w:val="18"/>
                <w:highlight w:val="yellow"/>
              </w:rPr>
              <w:t>x</w:t>
            </w:r>
            <w:r>
              <w:rPr>
                <w:rFonts w:ascii="Arial" w:hAnsi="Arial" w:cs="Arial" w:eastAsia="Arial"/>
                <w:b/>
                <w:i w:val="0"/>
                <w:sz w:val="18"/>
              </w:rPr>
              <w:t>/20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right, </w:t>
            </w:r>
            <w:r>
              <w:rPr>
                <w:rFonts w:ascii="Arial" w:hAnsi="Arial" w:cs="Arial" w:eastAsia="Arial"/>
                <w:b w:val="0"/>
                <w:i w:val="0"/>
                <w:sz w:val="18"/>
                <w:highlight w:val="yellow"/>
              </w:rPr>
              <w:t>x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>/20 one word.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The two models agreed on </w:t>
            </w:r>
            <w:r>
              <w:rPr>
                <w:rFonts w:ascii="Arial" w:hAnsi="Arial" w:cs="Arial" w:eastAsia="Arial"/>
                <w:b w:val="0"/>
                <w:i w:val="0"/>
                <w:sz w:val="18"/>
                <w:highlight w:val="yellow"/>
              </w:rPr>
              <w:t>x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/20 reviews (Fig 1.1). </w:t>
            </w:r>
          </w:p>
        </w:tc>
        <w:tc>
          <w:tcPr>
            <w:tcW w:w="883" w:type="dxa"/>
          </w:tcPr>
          <w:p>
            <w:pPr>
              <w:spacing w:before="8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1 h</w:t>
            </w:r>
          </w:p>
        </w:tc>
        <w:tc>
          <w:tcPr>
            <w:tcW w:w="2383" w:type="dxa"/>
          </w:tcPr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Learning: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>which one was faster per review, and by how much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A wrapper (decorator) is an easy way to time every call without touching the function itself.</w:t>
            </w:r>
          </w:p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Problems: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The sheet's code uses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df['text']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but the column is called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Text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→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KeyError: 'text'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>. Renamed the columns after loading.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Every review in the file is labelled 0 (negative), so I can only check how often each model says Negative – I'd need some positive reviews to test it properly.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5 reviews have broken characters (e.g. 'clich√©' instead of 'cliché') from a bad text encoding – left them as they are.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>
            <w:pPr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Think step by step vs direct</w:t>
            </w:r>
          </w:p>
          <w:p>
            <w:pPr>
              <w:spacing w:before="0" w:after="40"/>
            </w:pPr>
            <w:r>
              <w:rPr>
                <w:rFonts w:ascii="Arial" w:hAnsi="Arial" w:cs="Arial" w:eastAsia="Arial"/>
                <w:b w:val="0"/>
                <w:i/>
                <w:sz w:val="17"/>
              </w:rPr>
              <w:t>Step 8</w:t>
            </w:r>
          </w:p>
        </w:tc>
        <w:tc>
          <w:tcPr>
            <w:tcW w:w="4144" w:type="dxa"/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Asked the apple question (3 boxes of 12, 5 rotten → </w:t>
            </w:r>
            <w:r>
              <w:rPr>
                <w:rFonts w:ascii="Arial" w:hAnsi="Arial" w:cs="Arial" w:eastAsia="Arial"/>
                <w:b/>
                <w:i w:val="0"/>
                <w:sz w:val="18"/>
              </w:rPr>
              <w:t>31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>) once with the sheet's 'think step by step' prompt and once with a direct 'final number only' prompt.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Local model (3 tries each): step by step </w:t>
            </w:r>
            <w:r>
              <w:rPr>
                <w:rFonts w:ascii="Arial" w:hAnsi="Arial" w:cs="Arial" w:eastAsia="Arial"/>
                <w:b w:val="0"/>
                <w:i w:val="0"/>
                <w:sz w:val="18"/>
                <w:highlight w:val="yellow"/>
              </w:rPr>
              <w:t>x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/3 right, direct </w:t>
            </w:r>
            <w:r>
              <w:rPr>
                <w:rFonts w:ascii="Arial" w:hAnsi="Arial" w:cs="Arial" w:eastAsia="Arial"/>
                <w:b w:val="0"/>
                <w:i w:val="0"/>
                <w:sz w:val="18"/>
                <w:highlight w:val="yellow"/>
              </w:rPr>
              <w:t>y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/3. Gemini: step by step </w:t>
            </w:r>
            <w:r>
              <w:rPr>
                <w:rFonts w:ascii="Arial" w:hAnsi="Arial" w:cs="Arial" w:eastAsia="Arial"/>
                <w:b w:val="0"/>
                <w:i w:val="0"/>
                <w:sz w:val="18"/>
                <w:highlight w:val="yellow"/>
              </w:rPr>
              <w:t>x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/1, direct </w:t>
            </w:r>
            <w:r>
              <w:rPr>
                <w:rFonts w:ascii="Arial" w:hAnsi="Arial" w:cs="Arial" w:eastAsia="Arial"/>
                <w:b w:val="0"/>
                <w:i w:val="0"/>
                <w:sz w:val="18"/>
                <w:highlight w:val="yellow"/>
              </w:rPr>
              <w:t>y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>/1.</w:t>
            </w:r>
          </w:p>
        </w:tc>
        <w:tc>
          <w:tcPr>
            <w:tcW w:w="883" w:type="dxa"/>
          </w:tcPr>
          <w:p>
            <w:pPr>
              <w:spacing w:before="8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0.5 h</w:t>
            </w:r>
          </w:p>
        </w:tc>
        <w:tc>
          <w:tcPr>
            <w:tcW w:w="2383" w:type="dxa"/>
          </w:tcPr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Learning: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>did 'think step by step' help the small model? (see the summary table in step 8)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Step-by-step answers are longer, so they take longer and cost more tokens on a paid plan.</w:t>
            </w:r>
          </w:p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Problems: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None really for this one.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>
            <w:pPr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Chat demo with Gradio</w:t>
            </w:r>
          </w:p>
          <w:p>
            <w:pPr>
              <w:spacing w:before="0" w:after="40"/>
            </w:pPr>
            <w:r>
              <w:rPr>
                <w:rFonts w:ascii="Arial" w:hAnsi="Arial" w:cs="Arial" w:eastAsia="Arial"/>
                <w:b w:val="0"/>
                <w:i/>
                <w:sz w:val="17"/>
              </w:rPr>
              <w:t>Step 9</w:t>
            </w:r>
          </w:p>
        </w:tc>
        <w:tc>
          <w:tcPr>
            <w:tcW w:w="4144" w:type="dxa"/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Made a chat window with Gradio's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ChatInterface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and a switch to pick the local or the cloud model. Every answer shows which model replied and how long it took.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It sends the whole conversation each time, so the model remembers what I said before.</w:t>
            </w:r>
          </w:p>
        </w:tc>
        <w:tc>
          <w:tcPr>
            <w:tcW w:w="883" w:type="dxa"/>
          </w:tcPr>
          <w:p>
            <w:pPr>
              <w:spacing w:before="8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0.5 h</w:t>
            </w:r>
          </w:p>
        </w:tc>
        <w:tc>
          <w:tcPr>
            <w:tcW w:w="2383" w:type="dxa"/>
          </w:tcPr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Learning: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Gradio turns a normal Python function into a web page in a few lines.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The model itself doesn't remember anything – the 'memory' is just my code sending the old messages again.</w:t>
            </w:r>
          </w:p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Problems: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The sheet says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GradioUI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, but that's from smolagents (next week) and there's no agent yet, so I used Gradio's own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ChatInterface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>.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>
            <w:pPr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Deliverable + checkpoint questions</w:t>
            </w:r>
          </w:p>
          <w:p>
            <w:pPr>
              <w:spacing w:before="0" w:after="40"/>
            </w:pPr>
            <w:r>
              <w:rPr>
                <w:rFonts w:ascii="Arial" w:hAnsi="Arial" w:cs="Arial" w:eastAsia="Arial"/>
                <w:b w:val="0"/>
                <w:i/>
                <w:sz w:val="17"/>
              </w:rPr>
              <w:t>Comparison table</w:t>
            </w:r>
          </w:p>
        </w:tc>
        <w:tc>
          <w:tcPr>
            <w:tcW w:w="4144" w:type="dxa"/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Comparison table (latency, cost, output quality) made from my own numbers, and answered the two checkpoint questions – both are below the screenshots.</w:t>
            </w:r>
          </w:p>
        </w:tc>
        <w:tc>
          <w:tcPr>
            <w:tcW w:w="883" w:type="dxa"/>
          </w:tcPr>
          <w:p>
            <w:pPr>
              <w:spacing w:before="8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0.5 h</w:t>
            </w:r>
          </w:p>
        </w:tc>
        <w:tc>
          <w:tcPr>
            <w:tcW w:w="2383" w:type="dxa"/>
          </w:tcPr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Learning: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Local wins on cost and privacy, cloud wins on quality and how easy it is to use a big model.</w:t>
            </w:r>
          </w:p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Problems: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None really for this one.</w:t>
            </w:r>
          </w:p>
        </w:tc>
      </w:tr>
      <w:tr w:rsidR="004757B7" w:rsidRPr="008B5CA5" w:rsidTr="00F04F9B">
        <w:trPr/>
        <w:tc>
          <w:tcPr>
            <w:tcW w:w="5699" w:type="dxa"/>
            <w:gridSpan w:val="2"/>
            <w:shd w:val="clear" w:color="auto" w:fill="DEEAF6"/>
          </w:tcPr>
          <w:p>
            <w:pPr>
              <w:spacing w:before="60" w:after="60"/>
              <w:jc w:val="right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TOTAL TIME THIS WEEK</w:t>
            </w:r>
          </w:p>
        </w:tc>
        <w:tc>
          <w:tcPr>
            <w:tcW w:w="883" w:type="dxa"/>
            <w:shd w:val="clear" w:color="auto" w:fill="DEEAF6"/>
          </w:tcPr>
          <w:p>
            <w:pPr>
              <w:spacing w:before="60" w:after="6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4.5 h</w:t>
            </w:r>
          </w:p>
        </w:tc>
        <w:tc>
          <w:tcPr>
            <w:tcW w:w="2383" w:type="dxa"/>
            <w:shd w:val="clear" w:color="auto" w:fill="DEEAF6"/>
          </w:tcPr>
          <w:p>
            <w:pPr>
              <w:spacing w:before="60" w:after="60"/>
            </w:pPr>
            <w:r>
              <w:rPr>
                <w:rFonts w:ascii="Arial" w:hAnsi="Arial" w:cs="Arial" w:eastAsia="Arial"/>
                <w:b w:val="0"/>
                <w:i/>
                <w:sz w:val="17"/>
              </w:rPr>
              <w:t>+ ~20 min for screenshots</w:t>
            </w:r>
          </w:p>
        </w:tc>
      </w:tr>
    </w:tbl>
    <w:p w14:paraId="76D9493C" w14:textId="323B5374" w:rsidR="004757B7" w:rsidRDefault="004757B7">
      <w:pPr>
        <w:rPr>
          <w:rFonts w:ascii="Arial" w:hAnsi="Arial" w:cs="Arial"/>
        </w:rPr>
      </w:pPr>
    </w:p>
    <w:p w14:paraId="4B548627" w14:textId="77777777" w:rsidR="007235C4" w:rsidRDefault="007235C4" w:rsidP="001536C3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14:paraId="55686104" w14:textId="799B312A" w:rsidR="001536C3" w:rsidRPr="004757B7" w:rsidRDefault="00CE49B5" w:rsidP="001536C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>
        <w:rPr>
          <w:rFonts w:ascii="Arial" w:eastAsia="Times New Roman" w:hAnsi="Arial" w:cs="Arial"/>
          <w:b/>
          <w:color w:val="000000"/>
          <w:lang w:eastAsia="en-AU"/>
        </w:rPr>
        <w:t xml:space="preserve">Screenshots: </w:t>
      </w:r>
    </w:p>
    <w:p>
      <w:pPr>
        <w:spacing w:before="40" w:after="120"/>
      </w:pPr>
      <w:r>
        <w:rPr>
          <w:rFonts w:ascii="Arial" w:hAnsi="Arial" w:cs="Arial" w:eastAsia="Arial"/>
          <w:b w:val="0"/>
          <w:i/>
          <w:sz w:val="18"/>
        </w:rPr>
        <w:t>Figure 1.1 comes straight out of my notebook. The yellow boxes are screenshots I still need to add.</w:t>
      </w:r>
    </w:p>
    <w:tbl>
      <w:tblPr>
        <w:tblStyle w:val="TableGrid"/>
        <w:tblW w:type="dxa" w:w="8965"/>
        <w:tblBorders>
          <w:top w:val="dashed" w:sz="8" w:space="0" w:color="BF8F00"/>
          <w:left w:val="dashed" w:sz="8" w:space="0" w:color="BF8F00"/>
          <w:bottom w:val="dashed" w:sz="8" w:space="0" w:color="BF8F00"/>
          <w:right w:val="dashed" w:sz="8" w:space="0" w:color="BF8F00"/>
          <w:insideH w:val="dashed" w:sz="8" w:space="0" w:color="BF8F00"/>
          <w:insideV w:val="dashed" w:sz="8" w:space="0" w:color="BF8F00"/>
        </w:tblBorders>
        <w:tblLayout w:type="fixed"/>
        <w:tblLook w:firstColumn="1" w:firstRow="1" w:lastColumn="0" w:lastRow="0" w:noHBand="0" w:noVBand="1" w:val="04A0"/>
      </w:tblPr>
      <w:tblGrid>
        <w:gridCol w:w="8965"/>
      </w:tblGrid>
      <w:tr>
        <w:tc>
          <w:tcPr>
            <w:tcW w:type="dxa" w:w="9026"/>
            <w:shd w:val="clear" w:color="auto" w:fill="FFF2CC"/>
          </w:tcPr>
          <w:p>
            <w:pPr>
              <w:keepNext/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color w:val="9C5700"/>
                <w:sz w:val="19"/>
              </w:rPr>
              <w:t xml:space="preserve">[SCREENSHOT 1.1]  </w:t>
            </w:r>
            <w:r>
              <w:rPr>
                <w:rFonts w:ascii="Arial" w:hAnsi="Arial" w:cs="Arial" w:eastAsia="Arial"/>
                <w:b/>
                <w:i w:val="0"/>
                <w:sz w:val="19"/>
              </w:rPr>
              <w:t>Terminal – `ollama run llama3.2:1b`</w:t>
            </w:r>
          </w:p>
          <w:p>
            <w:pPr>
              <w:keepNext/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What to capture: the terminal after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ollama run llama3.2:1b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: the 'pulling … success' lines and the model's reply after you type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hello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>.</w:t>
            </w:r>
          </w:p>
          <w:p>
            <w:pPr>
              <w:keepNext/>
              <w:spacing w:before="0" w:after="80"/>
            </w:pP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Save as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Lab 1/screenshots/1.1_ollama_cli.png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then run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python _tools/insert_screenshots.py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(or just paste the image here and delete this box).</w:t>
            </w:r>
          </w:p>
        </w:tc>
      </w:tr>
    </w:tbl>
    <w:p>
      <w:pPr>
        <w:spacing w:before="4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 xml:space="preserve">Screenshot 1.1 – Terminal – </w:t>
      </w:r>
      <w:r>
        <w:rPr>
          <w:rFonts w:ascii="Consolas" w:hAnsi="Consolas" w:cs="Consolas" w:eastAsia="Consolas"/>
          <w:b w:val="0"/>
          <w:i/>
          <w:sz w:val="16"/>
        </w:rPr>
        <w:t>ollama run llama3.2:1b</w:t>
      </w:r>
    </w:p>
    <w:tbl>
      <w:tblPr>
        <w:tblStyle w:val="TableGrid"/>
        <w:tblW w:type="dxa" w:w="8965"/>
        <w:tblBorders>
          <w:top w:val="dashed" w:sz="8" w:space="0" w:color="BF8F00"/>
          <w:left w:val="dashed" w:sz="8" w:space="0" w:color="BF8F00"/>
          <w:bottom w:val="dashed" w:sz="8" w:space="0" w:color="BF8F00"/>
          <w:right w:val="dashed" w:sz="8" w:space="0" w:color="BF8F00"/>
          <w:insideH w:val="dashed" w:sz="8" w:space="0" w:color="BF8F00"/>
          <w:insideV w:val="dashed" w:sz="8" w:space="0" w:color="BF8F00"/>
        </w:tblBorders>
        <w:tblLayout w:type="fixed"/>
        <w:tblLook w:firstColumn="1" w:firstRow="1" w:lastColumn="0" w:lastRow="0" w:noHBand="0" w:noVBand="1" w:val="04A0"/>
      </w:tblPr>
      <w:tblGrid>
        <w:gridCol w:w="8965"/>
      </w:tblGrid>
      <w:tr>
        <w:tc>
          <w:tcPr>
            <w:tcW w:type="dxa" w:w="9026"/>
            <w:shd w:val="clear" w:color="auto" w:fill="FFF2CC"/>
          </w:tcPr>
          <w:p>
            <w:pPr>
              <w:keepNext/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color w:val="9C5700"/>
                <w:sz w:val="19"/>
              </w:rPr>
              <w:t xml:space="preserve">[SCREENSHOT 1.2]  </w:t>
            </w:r>
            <w:r>
              <w:rPr>
                <w:rFonts w:ascii="Arial" w:hAnsi="Arial" w:cs="Arial" w:eastAsia="Arial"/>
                <w:b/>
                <w:i w:val="0"/>
                <w:sz w:val="19"/>
              </w:rPr>
              <w:t>Notebook – local model + under the hood</w:t>
            </w:r>
          </w:p>
          <w:p>
            <w:pPr>
              <w:keepNext/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What to capture: the step 3 cell (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ollama.chat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) with its answer and the '--- llama3.2:1b: … s' line, and the step 4 output (HTTP status 200, the JSON keys, 'loaded in memory'). Two shots are fine: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1.2a_…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+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1.2b_…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>.</w:t>
            </w:r>
          </w:p>
          <w:p>
            <w:pPr>
              <w:keepNext/>
              <w:spacing w:before="0" w:after="80"/>
            </w:pP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Save as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Lab 1/screenshots/1.2_ollama_notebook.png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then run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python _tools/insert_screenshots.py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(or just paste the image here and delete this box).</w:t>
            </w:r>
          </w:p>
        </w:tc>
      </w:tr>
    </w:tbl>
    <w:p>
      <w:pPr>
        <w:spacing w:before="4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Screenshot 1.2 – Notebook – local model + under the hood</w:t>
      </w:r>
    </w:p>
    <w:tbl>
      <w:tblPr>
        <w:tblStyle w:val="TableGrid"/>
        <w:tblW w:type="dxa" w:w="8965"/>
        <w:tblBorders>
          <w:top w:val="dashed" w:sz="8" w:space="0" w:color="BF8F00"/>
          <w:left w:val="dashed" w:sz="8" w:space="0" w:color="BF8F00"/>
          <w:bottom w:val="dashed" w:sz="8" w:space="0" w:color="BF8F00"/>
          <w:right w:val="dashed" w:sz="8" w:space="0" w:color="BF8F00"/>
          <w:insideH w:val="dashed" w:sz="8" w:space="0" w:color="BF8F00"/>
          <w:insideV w:val="dashed" w:sz="8" w:space="0" w:color="BF8F00"/>
        </w:tblBorders>
        <w:tblLayout w:type="fixed"/>
        <w:tblLook w:firstColumn="1" w:firstRow="1" w:lastColumn="0" w:lastRow="0" w:noHBand="0" w:noVBand="1" w:val="04A0"/>
      </w:tblPr>
      <w:tblGrid>
        <w:gridCol w:w="8965"/>
      </w:tblGrid>
      <w:tr>
        <w:tc>
          <w:tcPr>
            <w:tcW w:type="dxa" w:w="9026"/>
            <w:shd w:val="clear" w:color="auto" w:fill="FFF2CC"/>
          </w:tcPr>
          <w:p>
            <w:pPr>
              <w:keepNext/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color w:val="9C5700"/>
                <w:sz w:val="19"/>
              </w:rPr>
              <w:t xml:space="preserve">[SCREENSHOT 1.3]  </w:t>
            </w:r>
            <w:r>
              <w:rPr>
                <w:rFonts w:ascii="Arial" w:hAnsi="Arial" w:cs="Arial" w:eastAsia="Arial"/>
                <w:b/>
                <w:i w:val="0"/>
                <w:sz w:val="19"/>
              </w:rPr>
              <w:t>Google AI Studio – my API key</w:t>
            </w:r>
          </w:p>
          <w:p>
            <w:pPr>
              <w:keepNext/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What to capture: aistudio.google.com/app/api-keys with your key in the list (it only shows the last few characters – that's fine). Never screenshot the full key.</w:t>
            </w:r>
          </w:p>
          <w:p>
            <w:pPr>
              <w:keepNext/>
              <w:spacing w:before="0" w:after="80"/>
            </w:pP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Save as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Lab 1/screenshots/1.3_ai_studio_key.png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then run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python _tools/insert_screenshots.py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(or just paste the image here and delete this box).</w:t>
            </w:r>
          </w:p>
        </w:tc>
      </w:tr>
    </w:tbl>
    <w:p>
      <w:pPr>
        <w:spacing w:before="4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Screenshot 1.3 – Google AI Studio – my API key</w:t>
      </w:r>
    </w:p>
    <w:tbl>
      <w:tblPr>
        <w:tblStyle w:val="TableGrid"/>
        <w:tblW w:type="dxa" w:w="8965"/>
        <w:tblBorders>
          <w:top w:val="dashed" w:sz="8" w:space="0" w:color="BF8F00"/>
          <w:left w:val="dashed" w:sz="8" w:space="0" w:color="BF8F00"/>
          <w:bottom w:val="dashed" w:sz="8" w:space="0" w:color="BF8F00"/>
          <w:right w:val="dashed" w:sz="8" w:space="0" w:color="BF8F00"/>
          <w:insideH w:val="dashed" w:sz="8" w:space="0" w:color="BF8F00"/>
          <w:insideV w:val="dashed" w:sz="8" w:space="0" w:color="BF8F00"/>
        </w:tblBorders>
        <w:tblLayout w:type="fixed"/>
        <w:tblLook w:firstColumn="1" w:firstRow="1" w:lastColumn="0" w:lastRow="0" w:noHBand="0" w:noVBand="1" w:val="04A0"/>
      </w:tblPr>
      <w:tblGrid>
        <w:gridCol w:w="8965"/>
      </w:tblGrid>
      <w:tr>
        <w:tc>
          <w:tcPr>
            <w:tcW w:type="dxa" w:w="9026"/>
            <w:shd w:val="clear" w:color="auto" w:fill="FFF2CC"/>
          </w:tcPr>
          <w:p>
            <w:pPr>
              <w:keepNext/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color w:val="9C5700"/>
                <w:sz w:val="19"/>
              </w:rPr>
              <w:t xml:space="preserve">[SCREENSHOT 1.4]  </w:t>
            </w:r>
            <w:r>
              <w:rPr>
                <w:rFonts w:ascii="Arial" w:hAnsi="Arial" w:cs="Arial" w:eastAsia="Arial"/>
                <w:b/>
                <w:i w:val="0"/>
                <w:sz w:val="19"/>
              </w:rPr>
              <w:t>Notebook – Gemini call</w:t>
            </w:r>
          </w:p>
          <w:p>
            <w:pPr>
              <w:keepNext/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What to capture: the step 5 output: Gemini's answer, the '--- gemini… s | prompt … tokens' line and the 'Same question: local … vs cloud …' line.</w:t>
            </w:r>
          </w:p>
          <w:p>
            <w:pPr>
              <w:keepNext/>
              <w:spacing w:before="0" w:after="80"/>
            </w:pP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Save as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Lab 1/screenshots/1.4_gemini_notebook.png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then run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python _tools/insert_screenshots.py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(or just paste the image here and delete this box).</w:t>
            </w:r>
          </w:p>
        </w:tc>
      </w:tr>
    </w:tbl>
    <w:p>
      <w:pPr>
        <w:spacing w:before="4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Screenshot 1.4 – Notebook – Gemini call</w:t>
      </w:r>
    </w:p>
    <w:tbl>
      <w:tblPr>
        <w:tblStyle w:val="TableGrid"/>
        <w:tblW w:type="dxa" w:w="8965"/>
        <w:tblBorders>
          <w:top w:val="dashed" w:sz="8" w:space="0" w:color="BF8F00"/>
          <w:left w:val="dashed" w:sz="8" w:space="0" w:color="BF8F00"/>
          <w:bottom w:val="dashed" w:sz="8" w:space="0" w:color="BF8F00"/>
          <w:right w:val="dashed" w:sz="8" w:space="0" w:color="BF8F00"/>
          <w:insideH w:val="dashed" w:sz="8" w:space="0" w:color="BF8F00"/>
          <w:insideV w:val="dashed" w:sz="8" w:space="0" w:color="BF8F00"/>
        </w:tblBorders>
        <w:tblLayout w:type="fixed"/>
        <w:tblLook w:firstColumn="1" w:firstRow="1" w:lastColumn="0" w:lastRow="0" w:noHBand="0" w:noVBand="1" w:val="04A0"/>
      </w:tblPr>
      <w:tblGrid>
        <w:gridCol w:w="8965"/>
      </w:tblGrid>
      <w:tr>
        <w:tc>
          <w:tcPr>
            <w:tcW w:type="dxa" w:w="9026"/>
            <w:shd w:val="clear" w:color="auto" w:fill="FFF2CC"/>
          </w:tcPr>
          <w:p>
            <w:pPr>
              <w:keepNext/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color w:val="9C5700"/>
                <w:sz w:val="19"/>
              </w:rPr>
              <w:t xml:space="preserve">[SCREENSHOT 1.5]  </w:t>
            </w:r>
            <w:r>
              <w:rPr>
                <w:rFonts w:ascii="Arial" w:hAnsi="Arial" w:cs="Arial" w:eastAsia="Arial"/>
                <w:b/>
                <w:i w:val="0"/>
                <w:sz w:val="19"/>
              </w:rPr>
              <w:t>Notebook – sentiment on both models</w:t>
            </w:r>
          </w:p>
          <w:p>
            <w:pPr>
              <w:keepNext/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What to capture: the step 7 results table (avg seconds, correct, one-word answers, predictions) and the 'agreed on …' lines under it.</w:t>
            </w:r>
          </w:p>
          <w:p>
            <w:pPr>
              <w:keepNext/>
              <w:spacing w:before="0" w:after="80"/>
            </w:pP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Save as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Lab 1/screenshots/1.5_sentiment_results.png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then run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python _tools/insert_screenshots.py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(or just paste the image here and delete this box).</w:t>
            </w:r>
          </w:p>
        </w:tc>
      </w:tr>
    </w:tbl>
    <w:p>
      <w:pPr>
        <w:spacing w:before="4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Screenshot 1.5 – Notebook – sentiment on both models</w:t>
      </w:r>
    </w:p>
    <w:tbl>
      <w:tblPr>
        <w:tblStyle w:val="TableGrid"/>
        <w:tblW w:type="dxa" w:w="8965"/>
        <w:tblBorders>
          <w:top w:val="dashed" w:sz="8" w:space="0" w:color="BF8F00"/>
          <w:left w:val="dashed" w:sz="8" w:space="0" w:color="BF8F00"/>
          <w:bottom w:val="dashed" w:sz="8" w:space="0" w:color="BF8F00"/>
          <w:right w:val="dashed" w:sz="8" w:space="0" w:color="BF8F00"/>
          <w:insideH w:val="dashed" w:sz="8" w:space="0" w:color="BF8F00"/>
          <w:insideV w:val="dashed" w:sz="8" w:space="0" w:color="BF8F00"/>
        </w:tblBorders>
        <w:tblLayout w:type="fixed"/>
        <w:tblLook w:firstColumn="1" w:firstRow="1" w:lastColumn="0" w:lastRow="0" w:noHBand="0" w:noVBand="1" w:val="04A0"/>
      </w:tblPr>
      <w:tblGrid>
        <w:gridCol w:w="8965"/>
      </w:tblGrid>
      <w:tr>
        <w:tc>
          <w:tcPr>
            <w:tcW w:type="dxa" w:w="9026"/>
            <w:shd w:val="clear" w:color="auto" w:fill="FFF2CC"/>
          </w:tcPr>
          <w:p>
            <w:pPr>
              <w:keepNext/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color w:val="9C5700"/>
                <w:sz w:val="19"/>
              </w:rPr>
              <w:t xml:space="preserve">[SCREENSHOT 1.6]  </w:t>
            </w:r>
            <w:r>
              <w:rPr>
                <w:rFonts w:ascii="Arial" w:hAnsi="Arial" w:cs="Arial" w:eastAsia="Arial"/>
                <w:b/>
                <w:i w:val="0"/>
                <w:sz w:val="19"/>
              </w:rPr>
              <w:t>Notebook – step by step vs direct</w:t>
            </w:r>
          </w:p>
          <w:p>
            <w:pPr>
              <w:keepNext/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What to capture: the bottom of the step 8 cell: one or two answers + the small summary table (right / avg seconds / avg words).</w:t>
            </w:r>
          </w:p>
          <w:p>
            <w:pPr>
              <w:keepNext/>
              <w:spacing w:before="0" w:after="80"/>
            </w:pP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Save as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Lab 1/screenshots/1.6_reasoning.png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then run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python _tools/insert_screenshots.py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(or just paste the image here and delete this box).</w:t>
            </w:r>
          </w:p>
        </w:tc>
      </w:tr>
    </w:tbl>
    <w:p>
      <w:pPr>
        <w:spacing w:before="4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Screenshot 1.6 – Notebook – step by step vs direct</w:t>
      </w:r>
    </w:p>
    <w:tbl>
      <w:tblPr>
        <w:tblStyle w:val="TableGrid"/>
        <w:tblW w:type="dxa" w:w="8965"/>
        <w:tblBorders>
          <w:top w:val="dashed" w:sz="8" w:space="0" w:color="BF8F00"/>
          <w:left w:val="dashed" w:sz="8" w:space="0" w:color="BF8F00"/>
          <w:bottom w:val="dashed" w:sz="8" w:space="0" w:color="BF8F00"/>
          <w:right w:val="dashed" w:sz="8" w:space="0" w:color="BF8F00"/>
          <w:insideH w:val="dashed" w:sz="8" w:space="0" w:color="BF8F00"/>
          <w:insideV w:val="dashed" w:sz="8" w:space="0" w:color="BF8F00"/>
        </w:tblBorders>
        <w:tblLayout w:type="fixed"/>
        <w:tblLook w:firstColumn="1" w:firstRow="1" w:lastColumn="0" w:lastRow="0" w:noHBand="0" w:noVBand="1" w:val="04A0"/>
      </w:tblPr>
      <w:tblGrid>
        <w:gridCol w:w="8965"/>
      </w:tblGrid>
      <w:tr>
        <w:tc>
          <w:tcPr>
            <w:tcW w:type="dxa" w:w="9026"/>
            <w:shd w:val="clear" w:color="auto" w:fill="FFF2CC"/>
          </w:tcPr>
          <w:p>
            <w:pPr>
              <w:keepNext/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color w:val="9C5700"/>
                <w:sz w:val="19"/>
              </w:rPr>
              <w:t xml:space="preserve">[SCREENSHOT 1.7]  </w:t>
            </w:r>
            <w:r>
              <w:rPr>
                <w:rFonts w:ascii="Arial" w:hAnsi="Arial" w:cs="Arial" w:eastAsia="Arial"/>
                <w:b/>
                <w:i w:val="0"/>
                <w:sz w:val="19"/>
              </w:rPr>
              <w:t>Gradio chat in the browser</w:t>
            </w:r>
          </w:p>
          <w:p>
            <w:pPr>
              <w:keepNext/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What to capture: http://127.0.0.1:7860 with one question answered by the local model and one by Gemini (switch the 'Which model answers?' button in between) – the '(model, x s)' line under each answer should show.</w:t>
            </w:r>
          </w:p>
          <w:p>
            <w:pPr>
              <w:keepNext/>
              <w:spacing w:before="0" w:after="80"/>
            </w:pP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Save as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Lab 1/screenshots/1.7_gradio_chat.png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then run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python _tools/insert_screenshots.py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(or just paste the image here and delete this box).</w:t>
            </w:r>
          </w:p>
        </w:tc>
      </w:tr>
    </w:tbl>
    <w:p>
      <w:pPr>
        <w:spacing w:before="4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Screenshot 1.7 – Gradio chat in the browser</w:t>
      </w:r>
    </w:p>
    <w:tbl>
      <w:tblPr>
        <w:tblStyle w:val="TableGrid"/>
        <w:tblW w:type="dxa" w:w="8965"/>
        <w:tblBorders>
          <w:top w:val="dashed" w:sz="8" w:space="0" w:color="BF8F00"/>
          <w:left w:val="dashed" w:sz="8" w:space="0" w:color="BF8F00"/>
          <w:bottom w:val="dashed" w:sz="8" w:space="0" w:color="BF8F00"/>
          <w:right w:val="dashed" w:sz="8" w:space="0" w:color="BF8F00"/>
          <w:insideH w:val="dashed" w:sz="8" w:space="0" w:color="BF8F00"/>
          <w:insideV w:val="dashed" w:sz="8" w:space="0" w:color="BF8F00"/>
        </w:tblBorders>
        <w:tblLayout w:type="fixed"/>
        <w:tblLook w:firstColumn="1" w:firstRow="1" w:lastColumn="0" w:lastRow="0" w:noHBand="0" w:noVBand="1" w:val="04A0"/>
      </w:tblPr>
      <w:tblGrid>
        <w:gridCol w:w="8965"/>
      </w:tblGrid>
      <w:tr>
        <w:tc>
          <w:tcPr>
            <w:tcW w:type="dxa" w:w="9026"/>
            <w:shd w:val="clear" w:color="auto" w:fill="FFF2CC"/>
          </w:tcPr>
          <w:p>
            <w:pPr>
              <w:keepNext/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color w:val="9C5700"/>
                <w:sz w:val="19"/>
              </w:rPr>
              <w:t xml:space="preserve">[SCREENSHOT 1.8]  </w:t>
            </w:r>
            <w:r>
              <w:rPr>
                <w:rFonts w:ascii="Arial" w:hAnsi="Arial" w:cs="Arial" w:eastAsia="Arial"/>
                <w:b/>
                <w:i w:val="0"/>
                <w:sz w:val="19"/>
              </w:rPr>
              <w:t>Notebook – comparison table</w:t>
            </w:r>
          </w:p>
          <w:p>
            <w:pPr>
              <w:keepNext/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What to capture: the 'Deliverable – comparison table' output and the checkpoint question 2 answer under it.</w:t>
            </w:r>
          </w:p>
          <w:p>
            <w:pPr>
              <w:keepNext/>
              <w:spacing w:before="0" w:after="80"/>
            </w:pP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Save as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Lab 1/screenshots/1.8_comparison_table.png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then run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python _tools/insert_screenshots.py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(or just paste the image here and delete this box).</w:t>
            </w:r>
          </w:p>
        </w:tc>
      </w:tr>
    </w:tbl>
    <w:p>
      <w:pPr>
        <w:spacing w:before="4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Screenshot 1.8 – Notebook – comparison table</w:t>
      </w:r>
    </w:p>
    <w:p>
      <w:pPr>
        <w:keepNext/>
        <w:spacing w:before="240" w:after="80"/>
      </w:pPr>
      <w:r>
        <w:rPr>
          <w:rFonts w:ascii="Arial" w:hAnsi="Arial" w:cs="Arial" w:eastAsia="Arial"/>
          <w:b/>
          <w:i w:val="0"/>
          <w:sz w:val="22"/>
        </w:rPr>
        <w:t>Deliverable – comparison table (latency, cost, output quality)</w:t>
      </w:r>
    </w:p>
    <w:p>
      <w:pPr>
        <w:spacing w:before="0" w:after="80"/>
      </w:pPr>
      <w:r>
        <w:rPr>
          <w:rFonts w:ascii="Arial" w:hAnsi="Arial" w:cs="Arial" w:eastAsia="Arial"/>
          <w:b w:val="0"/>
          <w:i w:val="0"/>
          <w:sz w:val="18"/>
        </w:rPr>
        <w:t>Made from the numbers in my notebook run.</w:t>
      </w:r>
    </w:p>
    <w:tbl>
      <w:tblPr>
        <w:tblStyle w:val="TableGrid"/>
        <w:tblW w:type="dxa" w:w="8965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Column="1" w:firstRow="1" w:lastColumn="0" w:lastRow="0" w:noHBand="0" w:noVBand="1" w:val="04A0"/>
      </w:tblPr>
      <w:tblGrid>
        <w:gridCol w:w="2165"/>
        <w:gridCol w:w="3400"/>
        <w:gridCol w:w="3400"/>
      </w:tblGrid>
      <w:tr>
        <w:trPr>
          <w:cantSplit/>
        </w:trPr>
        <w:tc>
          <w:tcPr>
            <w:tcW w:type="dxa" w:w="3009"/>
            <w:shd w:val="clear" w:color="auto" w:fill="DEEAF6"/>
          </w:tcPr>
          <w:p>
            <w:pPr>
              <w:spacing w:before="40" w:after="40"/>
            </w:pPr>
          </w:p>
        </w:tc>
        <w:tc>
          <w:tcPr>
            <w:tcW w:type="dxa" w:w="3009"/>
            <w:shd w:val="clear" w:color="auto" w:fill="DEEAF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Local – Ollama llama3.2:1b</w:t>
            </w:r>
          </w:p>
        </w:tc>
        <w:tc>
          <w:tcPr>
            <w:tcW w:type="dxa" w:w="3009"/>
            <w:shd w:val="clear" w:color="auto" w:fill="DEEAF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Cloud – Gemini gemini-3.5-flash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Setup</w:t>
            </w:r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install the Ollama app + download the model (~1.3 GB), no account or key</w:t>
            </w:r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Google account + API key kept in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.env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, install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google-genai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Latency – 'What is an intelligent system?'</w:t>
            </w:r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>x.x s</w:t>
            </w:r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>x.x s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Latency – sentiment, 20 reviews</w:t>
            </w:r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>avg x.x s/review</w:t>
            </w:r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>avg x.x s/review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Cost</w:t>
            </w:r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$0 – runs on my laptop</w:t>
            </w:r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$0 on the free tier (limited requests per day) – </w:t>
            </w: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>tokens used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Quality – sentiment (all 20 are negative)</w:t>
            </w:r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>x/20 right</w:t>
            </w:r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>x/20 right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Quality – apples question (31)</w:t>
            </w:r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>step by step x/3, direct x/3</w:t>
            </w:r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>step by step x/1, direct x/1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Privacy / offline</w:t>
            </w:r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nothing leaves my laptop, works offline</w:t>
            </w:r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reviews are sent to Google, needs internet</w:t>
            </w:r>
          </w:p>
        </w:tc>
      </w:tr>
    </w:tbl>
    <w:p>
      <w:pPr>
        <w:keepNext/>
        <w:spacing w:before="240" w:after="80"/>
      </w:pPr>
      <w:r>
        <w:rPr>
          <w:rFonts w:ascii="Arial" w:hAnsi="Arial" w:cs="Arial" w:eastAsia="Arial"/>
          <w:b/>
          <w:i w:val="0"/>
          <w:sz w:val="22"/>
        </w:rPr>
        <w:t>Checkpoint questions</w:t>
      </w:r>
    </w:p>
    <w:p>
      <w:pPr>
        <w:keepNext/>
        <w:spacing w:before="120" w:after="40"/>
      </w:pPr>
      <w:r>
        <w:rPr>
          <w:rFonts w:ascii="Arial" w:hAnsi="Arial" w:cs="Arial" w:eastAsia="Arial"/>
          <w:b/>
          <w:i w:val="0"/>
          <w:sz w:val="19"/>
        </w:rPr>
        <w:t>1. What's the practical difference in setup complexity between local and cloud?</w:t>
      </w:r>
    </w:p>
    <w:p>
      <w:pPr>
        <w:spacing w:before="0" w:after="60"/>
      </w:pPr>
      <w:r>
        <w:rPr>
          <w:rFonts w:ascii="Arial" w:hAnsi="Arial" w:cs="Arial" w:eastAsia="Arial"/>
          <w:b w:val="0"/>
          <w:i w:val="0"/>
          <w:sz w:val="18"/>
        </w:rPr>
        <w:t xml:space="preserve">Local: install one app and download the model once, then it just works – no account, no key, no limits and it even works offline. The catch is it uses my laptop's memory, it's only as fast as my laptop and I can only run small models. Cloud: nothing to download and a much bigger model, but I needed a Google account and an API key that I have to keep secret (in </w:t>
      </w:r>
      <w:r>
        <w:rPr>
          <w:rFonts w:ascii="Consolas" w:hAnsi="Consolas" w:cs="Consolas" w:eastAsia="Consolas"/>
          <w:b w:val="0"/>
          <w:i w:val="0"/>
          <w:sz w:val="17"/>
        </w:rPr>
        <w:t>.env</w:t>
      </w:r>
      <w:r>
        <w:rPr>
          <w:rFonts w:ascii="Arial" w:hAnsi="Arial" w:cs="Arial" w:eastAsia="Arial"/>
          <w:b w:val="0"/>
          <w:i w:val="0"/>
          <w:sz w:val="18"/>
        </w:rPr>
        <w:t>, never in the code or a screenshot), and I have to live with the free-tier limits.</w:t>
      </w:r>
    </w:p>
    <w:p>
      <w:pPr>
        <w:keepNext/>
        <w:spacing w:before="120" w:after="40"/>
      </w:pPr>
      <w:r>
        <w:rPr>
          <w:rFonts w:ascii="Arial" w:hAnsi="Arial" w:cs="Arial" w:eastAsia="Arial"/>
          <w:b/>
          <w:i w:val="0"/>
          <w:sz w:val="19"/>
        </w:rPr>
        <w:t>2. Where did the two models disagree, and why might that happen?</w:t>
      </w:r>
    </w:p>
    <w:p>
      <w:pPr>
        <w:spacing w:before="0" w:after="60"/>
      </w:pPr>
      <w:r>
        <w:rPr>
          <w:rFonts w:ascii="Arial" w:hAnsi="Arial" w:cs="Arial" w:eastAsia="Arial"/>
          <w:b w:val="0"/>
          <w:i w:val="0"/>
          <w:sz w:val="18"/>
          <w:highlight w:val="yellow"/>
        </w:rPr>
        <w:t>run the notebook – the answer is printed under the last cell (which reviews they disagreed on and why)</w:t>
      </w:r>
    </w:p>
    <w:sectPr w:rsidR="00CE49B5" w:rsidRPr="00CE49B5" w:rsidSect="00767357">
      <w:footerReference w:type="default" r:id="rId10"/>
      <w:headerReference w:type="first" r:id="rId11"/>
      <w:footerReference w:type="first" r:id="rId12"/>
      <w:pgSz w:w="11906" w:h="16838"/>
      <w:pgMar w:top="1409" w:right="1440" w:bottom="1200" w:left="1440" w:header="705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B07B6" w14:textId="77777777" w:rsidR="00D46ED4" w:rsidRDefault="00D46ED4" w:rsidP="00D81D58">
      <w:pPr>
        <w:spacing w:after="0" w:line="240" w:lineRule="auto"/>
      </w:pPr>
      <w:r>
        <w:separator/>
      </w:r>
    </w:p>
  </w:endnote>
  <w:endnote w:type="continuationSeparator" w:id="0">
    <w:p w14:paraId="46270742" w14:textId="77777777" w:rsidR="00D46ED4" w:rsidRDefault="00D46ED4" w:rsidP="00D81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9517374"/>
      <w:docPartObj>
        <w:docPartGallery w:val="Page Numbers (Top of Page)"/>
        <w:docPartUnique/>
      </w:docPartObj>
    </w:sdtPr>
    <w:sdtContent>
      <w:p w14:paraId="0A60BB44" w14:textId="340F7414" w:rsidR="00A37F5E" w:rsidRDefault="00A37F5E" w:rsidP="00A37F5E">
        <w:pPr>
          <w:pStyle w:val="Footer"/>
          <w:pBdr>
            <w:top w:val="single" w:sz="4" w:space="1" w:color="auto"/>
          </w:pBdr>
          <w:jc w:val="right"/>
          <w:rPr>
            <w:noProof/>
          </w:rPr>
        </w:pPr>
        <w:r>
          <w:rPr>
            <w:noProof/>
          </w:rPr>
          <w:t>COS30018_Lab Worklog</w:t>
        </w:r>
        <w:r w:rsidR="00806E73">
          <w:rPr>
            <w:noProof/>
          </w:rPr>
          <w:t/>
        </w:r>
        <w:r>
          <w:rPr>
            <w:noProof/>
          </w:rPr>
          <w:t/>
        </w:r>
      </w:p>
      <w:p w14:paraId="3BFCDF2B" w14:textId="77777777" w:rsidR="00A37F5E" w:rsidRDefault="00A37F5E" w:rsidP="00A37F5E">
        <w:pPr>
          <w:pStyle w:val="Footer"/>
          <w:pBdr>
            <w:top w:val="single" w:sz="4" w:space="1" w:color="auto"/>
          </w:pBdr>
          <w:jc w:val="right"/>
          <w:rPr>
            <w:rFonts w:asciiTheme="minorHAnsi" w:eastAsiaTheme="minorHAnsi" w:hAnsiTheme="minorHAnsi" w:cstheme="minorBidi"/>
            <w:sz w:val="22"/>
            <w:szCs w:val="22"/>
          </w:rPr>
        </w:pPr>
        <w:r>
          <w:tab/>
        </w:r>
        <w:r>
          <w:tab/>
          <w:t xml:space="preserve">  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03505837" w14:textId="77777777" w:rsidR="00E16E48" w:rsidRPr="00A37F5E" w:rsidRDefault="00E16E48" w:rsidP="00A37F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0123216"/>
      <w:docPartObj>
        <w:docPartGallery w:val="Page Numbers (Bottom of Page)"/>
        <w:docPartUnique/>
      </w:docPartObj>
    </w:sdtPr>
    <w:sdtContent>
      <w:sdt>
        <w:sdtPr>
          <w:id w:val="-915926313"/>
          <w:docPartObj>
            <w:docPartGallery w:val="Page Numbers (Top of Page)"/>
            <w:docPartUnique/>
          </w:docPartObj>
        </w:sdtPr>
        <w:sdtContent>
          <w:p w14:paraId="63FBEBEE" w14:textId="77777777" w:rsidR="00FC70E9" w:rsidRDefault="005021C2" w:rsidP="00E24403">
            <w:pPr>
              <w:pStyle w:val="Footer"/>
              <w:pBdr>
                <w:top w:val="single" w:sz="4" w:space="1" w:color="auto"/>
              </w:pBdr>
              <w:jc w:val="right"/>
              <w:rPr>
                <w:noProof/>
              </w:rPr>
            </w:pPr>
            <w:r>
              <w:rPr>
                <w:noProof/>
              </w:rPr>
              <w:t>COS</w:t>
            </w:r>
            <w:r w:rsidR="007E2666">
              <w:rPr>
                <w:noProof/>
              </w:rPr>
              <w:t>30018</w:t>
            </w:r>
            <w:r w:rsidR="00806E73">
              <w:rPr>
                <w:noProof/>
              </w:rPr>
              <w:t>_</w:t>
            </w:r>
            <w:r w:rsidR="00CE49B5">
              <w:rPr>
                <w:noProof/>
              </w:rPr>
              <w:t xml:space="preserve">Lab </w:t>
            </w:r>
            <w:r w:rsidR="009478BB">
              <w:rPr>
                <w:noProof/>
              </w:rPr>
              <w:t>W</w:t>
            </w:r>
            <w:r w:rsidR="00FC70E9">
              <w:rPr>
                <w:noProof/>
              </w:rPr>
              <w:t>orklog</w:t>
            </w:r>
          </w:p>
          <w:p w14:paraId="28A36D69" w14:textId="29C647E3" w:rsidR="00D832B2" w:rsidRDefault="00E24403" w:rsidP="00E24403">
            <w:pPr>
              <w:pStyle w:val="Footer"/>
              <w:pBdr>
                <w:top w:val="single" w:sz="4" w:space="1" w:color="auto"/>
              </w:pBdr>
              <w:jc w:val="right"/>
            </w:pPr>
            <w:r>
              <w:tab/>
            </w:r>
            <w:r>
              <w:tab/>
              <w:t xml:space="preserve">  </w:t>
            </w:r>
            <w:r w:rsidR="00D832B2">
              <w:t xml:space="preserve">Page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PAGE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  <w:r w:rsidR="00D832B2">
              <w:t xml:space="preserve"> of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NUMPAGES 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A9294B" w14:textId="77777777" w:rsidR="00D832B2" w:rsidRDefault="00D832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02FEE" w14:textId="77777777" w:rsidR="00D46ED4" w:rsidRDefault="00D46ED4" w:rsidP="00D81D58">
      <w:pPr>
        <w:spacing w:after="0" w:line="240" w:lineRule="auto"/>
      </w:pPr>
      <w:r>
        <w:separator/>
      </w:r>
    </w:p>
  </w:footnote>
  <w:footnote w:type="continuationSeparator" w:id="0">
    <w:p w14:paraId="217EDEAB" w14:textId="77777777" w:rsidR="00D46ED4" w:rsidRDefault="00D46ED4" w:rsidP="00D81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A2287" w14:textId="69D8BCAF" w:rsidR="00D832B2" w:rsidRDefault="00D81D58" w:rsidP="00D832B2">
    <w:pPr>
      <w:tabs>
        <w:tab w:val="left" w:pos="0"/>
      </w:tabs>
      <w:spacing w:before="120" w:after="0" w:line="560" w:lineRule="exact"/>
      <w:jc w:val="right"/>
    </w:pPr>
    <w:r w:rsidRPr="00D81D58">
      <w:rPr>
        <w:rFonts w:ascii="Arial" w:eastAsia="Times New Roman" w:hAnsi="Arial" w:cs="Times New Roman"/>
        <w:i/>
        <w:noProof/>
        <w:sz w:val="24"/>
        <w:szCs w:val="24"/>
        <w:lang w:eastAsia="zh-CN"/>
      </w:rPr>
      <w:drawing>
        <wp:anchor distT="0" distB="0" distL="114300" distR="114300" simplePos="0" relativeHeight="251659264" behindDoc="0" locked="0" layoutInCell="1" allowOverlap="1" wp14:anchorId="353C371D" wp14:editId="621B1E63">
          <wp:simplePos x="0" y="0"/>
          <wp:positionH relativeFrom="margin">
            <wp:posOffset>9525</wp:posOffset>
          </wp:positionH>
          <wp:positionV relativeFrom="paragraph">
            <wp:posOffset>-1905</wp:posOffset>
          </wp:positionV>
          <wp:extent cx="633907" cy="1200150"/>
          <wp:effectExtent l="0" t="0" r="0" b="0"/>
          <wp:wrapNone/>
          <wp:docPr id="273149615" name="Picture 2731496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22" r="1722"/>
                  <a:stretch/>
                </pic:blipFill>
                <pic:spPr bwMode="auto">
                  <a:xfrm>
                    <a:off x="0" y="0"/>
                    <a:ext cx="641108" cy="12137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021C2">
      <w:rPr>
        <w:rFonts w:ascii="Arial" w:eastAsia="Times New Roman" w:hAnsi="Arial" w:cs="Arial"/>
        <w:b/>
        <w:bCs/>
        <w:i/>
        <w:sz w:val="24"/>
        <w:szCs w:val="24"/>
      </w:rPr>
      <w:t>COS</w:t>
    </w:r>
    <w:r w:rsidR="007E2666">
      <w:rPr>
        <w:rFonts w:ascii="Arial" w:eastAsia="Times New Roman" w:hAnsi="Arial" w:cs="Arial"/>
        <w:b/>
        <w:bCs/>
        <w:i/>
        <w:sz w:val="24"/>
        <w:szCs w:val="24"/>
      </w:rPr>
      <w:t>30018</w:t>
    </w:r>
    <w:r w:rsidRPr="00D832B2">
      <w:rPr>
        <w:rFonts w:ascii="Arial" w:eastAsia="Times New Roman" w:hAnsi="Arial" w:cs="Arial"/>
        <w:b/>
        <w:bCs/>
        <w:i/>
        <w:sz w:val="24"/>
        <w:szCs w:val="24"/>
      </w:rPr>
      <w:t xml:space="preserve"> </w:t>
    </w:r>
    <w:r w:rsidR="007E2666">
      <w:rPr>
        <w:rFonts w:ascii="Arial" w:eastAsia="Times New Roman" w:hAnsi="Arial" w:cs="Arial"/>
        <w:b/>
        <w:bCs/>
        <w:i/>
        <w:sz w:val="24"/>
        <w:szCs w:val="24"/>
      </w:rPr>
      <w:t>Intelligent Systems</w:t>
    </w:r>
    <w:r>
      <w:rPr>
        <w:rFonts w:ascii="Arial" w:eastAsia="Times New Roman" w:hAnsi="Arial" w:cs="Arial"/>
        <w:b/>
        <w:bCs/>
        <w:sz w:val="24"/>
        <w:szCs w:val="24"/>
      </w:rPr>
      <w:br/>
    </w:r>
    <w:r w:rsidR="00CE49B5">
      <w:rPr>
        <w:rFonts w:ascii="Arial" w:eastAsia="Times New Roman" w:hAnsi="Arial" w:cs="Arial"/>
        <w:b/>
        <w:bCs/>
        <w:sz w:val="32"/>
        <w:szCs w:val="40"/>
      </w:rPr>
      <w:t>LAB</w:t>
    </w:r>
    <w:r w:rsidR="00D832B2" w:rsidRPr="00D81D58">
      <w:rPr>
        <w:rFonts w:ascii="Arial" w:eastAsia="Times New Roman" w:hAnsi="Arial" w:cs="Arial"/>
        <w:b/>
        <w:bCs/>
        <w:sz w:val="32"/>
        <w:szCs w:val="40"/>
      </w:rPr>
      <w:t xml:space="preserve"> Work Log</w:t>
    </w:r>
  </w:p>
  <w:p w14:paraId="72DB95D8" w14:textId="77777777" w:rsidR="00FF645D" w:rsidRDefault="00FF645D" w:rsidP="00D832B2">
    <w:pPr>
      <w:tabs>
        <w:tab w:val="left" w:pos="0"/>
      </w:tabs>
      <w:spacing w:before="120" w:after="0" w:line="560" w:lineRule="exact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E42822"/>
    <w:multiLevelType w:val="hybridMultilevel"/>
    <w:tmpl w:val="B80C11F4"/>
    <w:lvl w:ilvl="0" w:tplc="0CE05778">
      <w:start w:val="1"/>
      <w:numFmt w:val="bullet"/>
      <w:lvlText w:val="•"/>
      <w:lvlJc w:val="left"/>
      <w:pPr>
        <w:ind w:left="360" w:hanging="240"/>
      </w:pPr>
    </w:lvl>
    <w:lvl w:ilvl="1" w:tplc="ECA060E2">
      <w:numFmt w:val="decimal"/>
      <w:lvlText w:val=""/>
      <w:lvlJc w:val="left"/>
    </w:lvl>
    <w:lvl w:ilvl="2" w:tplc="48429178">
      <w:numFmt w:val="decimal"/>
      <w:lvlText w:val=""/>
      <w:lvlJc w:val="left"/>
    </w:lvl>
    <w:lvl w:ilvl="3" w:tplc="1F648628">
      <w:numFmt w:val="decimal"/>
      <w:lvlText w:val=""/>
      <w:lvlJc w:val="left"/>
    </w:lvl>
    <w:lvl w:ilvl="4" w:tplc="30D4AE12">
      <w:numFmt w:val="decimal"/>
      <w:lvlText w:val=""/>
      <w:lvlJc w:val="left"/>
    </w:lvl>
    <w:lvl w:ilvl="5" w:tplc="7486BD7C">
      <w:numFmt w:val="decimal"/>
      <w:lvlText w:val=""/>
      <w:lvlJc w:val="left"/>
    </w:lvl>
    <w:lvl w:ilvl="6" w:tplc="D22EE6E4">
      <w:numFmt w:val="decimal"/>
      <w:lvlText w:val=""/>
      <w:lvlJc w:val="left"/>
    </w:lvl>
    <w:lvl w:ilvl="7" w:tplc="6A360104">
      <w:numFmt w:val="decimal"/>
      <w:lvlText w:val=""/>
      <w:lvlJc w:val="left"/>
    </w:lvl>
    <w:lvl w:ilvl="8" w:tplc="303E2A1E">
      <w:numFmt w:val="decimal"/>
      <w:lvlText w:val=""/>
      <w:lvlJc w:val="left"/>
    </w:lvl>
  </w:abstractNum>
  <w:num w:numId="1" w16cid:durableId="17353942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D58"/>
    <w:rsid w:val="00010134"/>
    <w:rsid w:val="00064293"/>
    <w:rsid w:val="00082D3C"/>
    <w:rsid w:val="001061CC"/>
    <w:rsid w:val="00131616"/>
    <w:rsid w:val="001536C3"/>
    <w:rsid w:val="00155CD5"/>
    <w:rsid w:val="00174AFD"/>
    <w:rsid w:val="00231806"/>
    <w:rsid w:val="002D011F"/>
    <w:rsid w:val="004757B7"/>
    <w:rsid w:val="004962D1"/>
    <w:rsid w:val="004A4CD7"/>
    <w:rsid w:val="005021C2"/>
    <w:rsid w:val="005A53E5"/>
    <w:rsid w:val="005D0E2C"/>
    <w:rsid w:val="005E7A21"/>
    <w:rsid w:val="006629A5"/>
    <w:rsid w:val="006D5840"/>
    <w:rsid w:val="006D6706"/>
    <w:rsid w:val="006E2B0F"/>
    <w:rsid w:val="00722E31"/>
    <w:rsid w:val="007235C4"/>
    <w:rsid w:val="00756D88"/>
    <w:rsid w:val="00763655"/>
    <w:rsid w:val="00765EFF"/>
    <w:rsid w:val="00767357"/>
    <w:rsid w:val="007856C2"/>
    <w:rsid w:val="00790397"/>
    <w:rsid w:val="007E2666"/>
    <w:rsid w:val="007F668B"/>
    <w:rsid w:val="00806E73"/>
    <w:rsid w:val="00827DD1"/>
    <w:rsid w:val="0084052F"/>
    <w:rsid w:val="00865D36"/>
    <w:rsid w:val="008B5CA5"/>
    <w:rsid w:val="009478BB"/>
    <w:rsid w:val="0095799B"/>
    <w:rsid w:val="009679EB"/>
    <w:rsid w:val="00995499"/>
    <w:rsid w:val="009B7B9B"/>
    <w:rsid w:val="00A0455C"/>
    <w:rsid w:val="00A37F5E"/>
    <w:rsid w:val="00B55901"/>
    <w:rsid w:val="00BB0FB1"/>
    <w:rsid w:val="00BC7F1B"/>
    <w:rsid w:val="00BF0943"/>
    <w:rsid w:val="00BF6494"/>
    <w:rsid w:val="00C119B9"/>
    <w:rsid w:val="00C13B2B"/>
    <w:rsid w:val="00C47FEA"/>
    <w:rsid w:val="00C74727"/>
    <w:rsid w:val="00C81C4D"/>
    <w:rsid w:val="00CB0054"/>
    <w:rsid w:val="00CC40E4"/>
    <w:rsid w:val="00CE49B5"/>
    <w:rsid w:val="00D02DAA"/>
    <w:rsid w:val="00D46ED4"/>
    <w:rsid w:val="00D755D2"/>
    <w:rsid w:val="00D8144D"/>
    <w:rsid w:val="00D81D58"/>
    <w:rsid w:val="00D832B2"/>
    <w:rsid w:val="00D94369"/>
    <w:rsid w:val="00DA7EE3"/>
    <w:rsid w:val="00DC1CE7"/>
    <w:rsid w:val="00DE3660"/>
    <w:rsid w:val="00E16E48"/>
    <w:rsid w:val="00E220A1"/>
    <w:rsid w:val="00E24403"/>
    <w:rsid w:val="00E469CD"/>
    <w:rsid w:val="00E70B08"/>
    <w:rsid w:val="00E85F73"/>
    <w:rsid w:val="00EB0B60"/>
    <w:rsid w:val="00F04B2A"/>
    <w:rsid w:val="00F04F9B"/>
    <w:rsid w:val="00F17AA0"/>
    <w:rsid w:val="00F22485"/>
    <w:rsid w:val="00F81CAF"/>
    <w:rsid w:val="00FA2C8F"/>
    <w:rsid w:val="00FC70E9"/>
    <w:rsid w:val="00FF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48531F"/>
  <w15:chartTrackingRefBased/>
  <w15:docId w15:val="{5202D078-0F8D-478A-B986-C9CE77E40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link w:val="Heading2Char"/>
    <w:uiPriority w:val="9"/>
    <w:unhideWhenUsed/>
    <w:qFormat/>
    <w:rsid w:val="00C47FEA"/>
    <w:pPr>
      <w:spacing w:after="0" w:line="240" w:lineRule="auto"/>
      <w:outlineLvl w:val="1"/>
    </w:pPr>
    <w:rPr>
      <w:rFonts w:ascii="Calibri" w:eastAsia="Calibri" w:hAnsi="Calibri" w:cs="Calibri"/>
      <w:b/>
      <w:bCs/>
      <w:color w:val="2E5496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81D58"/>
    <w:rPr>
      <w:rFonts w:ascii="Arial" w:eastAsia="Times New Roman" w:hAnsi="Arial" w:cs="Times New Roman"/>
      <w:sz w:val="20"/>
      <w:szCs w:val="20"/>
    </w:rPr>
  </w:style>
  <w:style w:type="table" w:styleId="TableGrid">
    <w:name w:val="Table Grid"/>
    <w:basedOn w:val="TableNormal"/>
    <w:uiPriority w:val="59"/>
    <w:rsid w:val="00D81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D58"/>
  </w:style>
  <w:style w:type="character" w:styleId="PlaceholderText">
    <w:name w:val="Placeholder Text"/>
    <w:basedOn w:val="DefaultParagraphFont"/>
    <w:uiPriority w:val="99"/>
    <w:semiHidden/>
    <w:rsid w:val="00E24403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475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ListParagraph">
    <w:name w:val="List Paragraph"/>
    <w:qFormat/>
    <w:rsid w:val="00F04F9B"/>
    <w:pPr>
      <w:spacing w:after="0" w:line="240" w:lineRule="auto"/>
    </w:pPr>
    <w:rPr>
      <w:rFonts w:ascii="Calibri" w:eastAsia="Calibri" w:hAnsi="Calibri" w:cs="Calibri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C47FEA"/>
    <w:rPr>
      <w:rFonts w:ascii="Calibri" w:eastAsia="Calibri" w:hAnsi="Calibri" w:cs="Calibri"/>
      <w:b/>
      <w:bCs/>
      <w:color w:val="2E5496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9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9FF901F214C743957BA58699663E36" ma:contentTypeVersion="14" ma:contentTypeDescription="Create a new document." ma:contentTypeScope="" ma:versionID="18f59caf16b4f28cd59c93d5c2968e00">
  <xsd:schema xmlns:xsd="http://www.w3.org/2001/XMLSchema" xmlns:xs="http://www.w3.org/2001/XMLSchema" xmlns:p="http://schemas.microsoft.com/office/2006/metadata/properties" xmlns:ns3="ac4245a9-d0fe-4b59-a0f5-835f3723c0b2" xmlns:ns4="77fc9a79-3209-42e0-a26f-066f57035a49" targetNamespace="http://schemas.microsoft.com/office/2006/metadata/properties" ma:root="true" ma:fieldsID="3c05f807050a58e72d399882efdbf08b" ns3:_="" ns4:_="">
    <xsd:import namespace="ac4245a9-d0fe-4b59-a0f5-835f3723c0b2"/>
    <xsd:import namespace="77fc9a79-3209-42e0-a26f-066f57035a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4245a9-d0fe-4b59-a0f5-835f3723c0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c9a79-3209-42e0-a26f-066f57035a4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B115360-B2CF-4B7D-9163-6040B592FE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4245a9-d0fe-4b59-a0f5-835f3723c0b2"/>
    <ds:schemaRef ds:uri="77fc9a79-3209-42e0-a26f-066f57035a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E65907C-017F-4528-A997-BD4C66DC2D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74D20F-34D5-4DBA-BF0C-F70DD38D2A00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f1340588-a344-42f9-b355-c2f852587c6c}" enabled="1" method="Privileged" siteId="{df7f7579-3e9c-4a7e-b844-420280f5385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Swinburne University of Technology</Company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COS30018 Lab Work Log - Week 1</dc:title>
  <dc:subject/>
  <dc:creator>Ronald Bartels</dc:creator>
  <cp:keywords/>
  <dc:description/>
  <cp:lastModifiedBy>Anas Al Azad</cp:lastModifiedBy>
  <cp:revision>20</cp:revision>
  <dcterms:created xsi:type="dcterms:W3CDTF">2026-08-23T23:39:00Z</dcterms:created>
  <dcterms:modified xsi:type="dcterms:W3CDTF">2026-10-03T13:39:37Z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0x0101001E9FF901F214C743957BA58699663E36</vt:lpwstr>
  </property>
  <property fmtid="{D5CDD505-2E9C-101B-9397-08002B2CF9AE}" pid="3" name="GrammarlyDocumentId">
    <vt:lpwstr>4c2d7627d3cbf2abb623e4f3d6f0690c2c196bc863918a50a4c3c9a8da6d63a6</vt:lpwstr>
  </property>
</Properties>
</file>