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105694136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1 – Introduction to LLM access (local Ollama + cloud Gemini)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done, unticked = still to do. Everything is in </w:t>
      </w:r>
      <w:r>
        <w:rPr>
          <w:rFonts w:ascii="Consolas" w:hAnsi="Consolas" w:cs="Consolas" w:eastAsia="Consolas"/>
          <w:b w:val="0"/>
          <w:i/>
          <w:sz w:val="18"/>
        </w:rPr>
        <w:t>Lab 1/Lab1_LLM_Access.ipynb</w:t>
      </w:r>
      <w:r>
        <w:rPr>
          <w:rFonts w:ascii="Arial" w:hAnsi="Arial" w:cs="Arial" w:eastAsia="Arial"/>
          <w:b w:val="0"/>
          <w:i/>
          <w:sz w:val="19"/>
        </w:rPr>
        <w:t xml:space="preserve"> in my repo. (Yellow bits fill in by themselves once I've run the notebook and rebuilt this worklog.)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1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Week 1 sheet + wrote the basics (LLM, API, Jupyter, local vs cloud) in my own words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Notebook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Lab1_LLM_Access.ipynb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set up for all 9 steps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Installed Ollama + 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llama3.2:1b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in the terminal (step 2)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Called the local model from Python + looked at what happens under the hood (steps 3–4)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Gemini API key (kept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 + the same prompt in the cloud (step 5)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Loaded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reviews.csv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+ ran the same prompts on both models with a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time.time()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wrapper (steps 6–7)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'Think step by step' vs direct answer (step 8)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Gradio chat demo (step 9)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Deliverable: comparison table (latency, cost, quality) + checkpoint answers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Screenshots added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2/10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1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2–9 August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Getting started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1 + setup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sheet and wrote down in my own words what an LLM, an API and a Jupyter notebook are, and what the difference is between running a model locally and in the cloud (top of my notebook).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a Python virtual environment and installed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ollama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google-genai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pandas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gradio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python-dotenv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An LLM basically keeps guessing the next word – that's how it 'answers'.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An API is just a way for my code to send a request (the prompt) and get a response (the answer).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Local model – Ollama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Steps 2–4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Installed the Ollama app and 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ollama run llama3.2:1b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in the terminal – it downloaded the model (1.3 GB) and I could chat with it straight away.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Called it from my notebook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ollama.chat()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'What is an intelligent system?' took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x.x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Looked under the hood: sent the same kind of request by hand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requests.post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to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localhost:11434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got plain JSON back (status 200).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Ollama is a little web server running on my own laptop – the Python library just sends it requests.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model is 1.2B parameters squeezed down to 8 bits (Q8_0) so it fits in about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GB of memory. It wrote about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xx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tokens a second on my laptop.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first call is the slowest because the model has to be loaded into memory first.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Cloud model – Gemini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5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a free API key in Google AI Studio and put it in a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file (git ignores it) instead of typing it into the code like the sheet does.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the same question on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gemini-3.5-flash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took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x.x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 and gave a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xxx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-word answer (local: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xxx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words).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Cloud = nothing to download and a much bigger model, but every request goes over the internet and needs the key – so the key has to stay secret.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Gemini 'thinks' before it answers even if you don't ask –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xxx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hidden thinking tokens on this question, which also count towards your usage.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 yellow warning about 'automatic function calling' came up on the first Gemini call – it's just the library being chatty, nothing broke.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Same prompts on both models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Steps 6–7,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reviews.csv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Loaded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reviews.csv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99 movie reviews, about 213 words each.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the sheet's sentiment prompt on the first 20 reviews with both models, with a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time.time()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wrapper logging every single call.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Local: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x.x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 per review on average, </w:t>
            </w:r>
            <w:r>
              <w:rPr>
                <w:rFonts w:ascii="Arial" w:hAnsi="Arial" w:cs="Arial" w:eastAsia="Arial"/>
                <w:b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/20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right,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/20 answered with one word. Cloud: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x.x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s, </w:t>
            </w:r>
            <w:r>
              <w:rPr>
                <w:rFonts w:ascii="Arial" w:hAnsi="Arial" w:cs="Arial" w:eastAsia="Arial"/>
                <w:b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/20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right,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/20 one word.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The two models agreed on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/20 reviews (Fig 1.1). 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which one was faster per review, and by how much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 wrapper (decorator) is an easy way to time every call without touching the function itself.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sheet's code uses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df['text']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but the column is called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Text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KeyError: 'text'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Renamed the columns after loading.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Every review in the file is labelled 0 (negative), so I can only check how often each model says Negative – I'd need some positive reviews to test it properly.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5 reviews have broken characters (e.g. 'clich√©' instead of 'cliché') from a bad text encoding – left them as they are.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Think step by step vs direct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8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Asked the apple question (3 boxes of 12, 5 rotten →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31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 once with the sheet's 'think step by step' prompt and once with a direct 'final number only' prompt.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Local model (3 tries each): step by step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/3 right, direct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/3. Gemini: step by step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/1, direct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/1.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did 'think step by step' help the small model? (see the summary table in step 8)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Step-by-step answers are longer, so they take longer and cost more tokens on a paid plan.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Chat demo with Gradio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9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a chat window with Gradio's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ChatInterface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a switch to pick the local or the cloud model. Every answer shows which model replied and how long it took.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It sends the whole conversation each time, so the model remembers what I said before.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Gradio turns a normal Python function into a web page in a few lines.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model itself doesn't remember anything – the 'memory' is just my code sending the old messages again.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sheet says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GradioUI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but that's from smolagents (next week) and there's no agent yet, so I used Gradio's own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ChatInterface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Deliverable + checkpoint questions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Comparison table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Comparison table (latency, cost, output quality) made from my own numbers, and answered the two checkpoint questions – both are below the screenshots.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Local wins on cost and privacy, cloud wins on quality and how easy it is to use a big model.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4.5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~20 min for screenshots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>Figure 1.1 comes straight out of my notebook. The yellow boxes are screenshots I still need to add.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`ollama run llama3.2:1b`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terminal after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ollama run llama3.2:1b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: the 'pulling … success' lines and the model's reply after you type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hello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1/screenshots/1.1_ollama_cli.png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 xml:space="preserve">Screenshot 1.1 – Terminal – </w:t>
      </w:r>
      <w:r>
        <w:rPr>
          <w:rFonts w:ascii="Consolas" w:hAnsi="Consolas" w:cs="Consolas" w:eastAsia="Consolas"/>
          <w:b w:val="0"/>
          <w:i/>
          <w:sz w:val="16"/>
        </w:rPr>
        <w:t>ollama run llama3.2:1b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local model + under the hood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step 3 cell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ollama.chat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) with its answer and the '--- llama3.2:1b: … s' line, and the step 4 output (HTTP status 200, the JSON keys, 'loaded in memory'). Two shots are fine: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1.2a_…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1.2b_…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1/screenshots/1.2_ollama_notebook.png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1.2 – Notebook – local model + under the hood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Google AI Studio – my API key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aistudio.google.com/app/api-keys with your key in the list (it only shows the last few characters – that's fine). Never screenshot the full key.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1/screenshots/1.3_ai_studio_key.png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1.3 – Google AI Studio – my API key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Gemini call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step 5 output: Gemini's answer, the '--- gemini… s | prompt … tokens' line and the 'Same question: local … vs cloud …' line.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1/screenshots/1.4_gemini_notebook.png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1.4 – Notebook – Gemini call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sentiment on both models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step 7 results table (avg seconds, correct, one-word answers, predictions) and the 'agreed on …' lines under it.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1/screenshots/1.5_sentiment_results.png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1.5 – Notebook – sentiment on both models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step by step vs direct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bottom of the step 8 cell: one or two answers + the small summary table (right / avg seconds / avg words).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1/screenshots/1.6_reasoning.png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1.6 – Notebook – step by step vs direct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1.7]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Gradio chat in the browser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http://127.0.0.1:7860 with one question answered by the local model and one by Gemini (switch the 'Which model answers?' button in between) – the '(model, x s)' line under each answer should show.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1/screenshots/1.7_gradio_chat.png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1.7 – Gradio chat in the browser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1.8]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comparison table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'Deliverable – comparison table' output and the checkpoint question 2 answer under it.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1/screenshots/1.8_comparison_table.png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1.8 – Notebook – comparison table</w:t>
      </w:r>
    </w:p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Deliverable – comparison table (latency, cost, output quality)</w:t>
      </w:r>
    </w:p>
    <w:p>
      <w:pPr>
        <w:spacing w:before="0" w:after="80"/>
      </w:pPr>
      <w:r>
        <w:rPr>
          <w:rFonts w:ascii="Arial" w:hAnsi="Arial" w:cs="Arial" w:eastAsia="Arial"/>
          <w:b w:val="0"/>
          <w:i w:val="0"/>
          <w:sz w:val="18"/>
        </w:rPr>
        <w:t>Made from the numbers in my notebook run.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2165"/>
        <w:gridCol w:w="3400"/>
        <w:gridCol w:w="3400"/>
      </w:tblGrid>
      <w:tr>
        <w:trPr>
          <w:cantSplit/>
        </w:trPr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</w:p>
        </w:tc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Local – Ollama llama3.2:1b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Cloud – Gemini gemini-3.5-flash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Setup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install the Ollama app + download the model (~1.3 GB), no account or key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Google account + API key kept in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install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google-genai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Latency – 'What is an intelligent system?'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x.x s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x.x s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Latency – sentiment, 20 reviews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avg x.x s/review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avg x.x s/review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Cost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$0 – runs on my laptop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$0 on the free tier (limited requests per day) –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tokens used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Quality – sentiment (all 20 are negative)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x/20 right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x/20 right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Quality – apples question (31)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step by step x/3, direct x/3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step by step x/1, direct x/1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Privacy / offline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nothing leaves my laptop, works offline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reviews are sent to Google, needs internet</w:t>
            </w:r>
          </w:p>
        </w:tc>
      </w:tr>
    </w:tbl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Checkpoint questions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1. What's the practical difference in setup complexity between local and cloud?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 xml:space="preserve">Local: install one app and download the model once, then it just works – no account, no key, no limits and it even works offline. The catch is it uses my laptop's memory, it's only as fast as my laptop and I can only run small models. Cloud: nothing to download and a much bigger model, but I needed a Google account and an API key that I have to keep secret (in </w:t>
      </w:r>
      <w:r>
        <w:rPr>
          <w:rFonts w:ascii="Consolas" w:hAnsi="Consolas" w:cs="Consolas" w:eastAsia="Consolas"/>
          <w:b w:val="0"/>
          <w:i w:val="0"/>
          <w:sz w:val="17"/>
        </w:rPr>
        <w:t>.env</w:t>
      </w:r>
      <w:r>
        <w:rPr>
          <w:rFonts w:ascii="Arial" w:hAnsi="Arial" w:cs="Arial" w:eastAsia="Arial"/>
          <w:b w:val="0"/>
          <w:i w:val="0"/>
          <w:sz w:val="18"/>
        </w:rPr>
        <w:t>, never in the code or a screenshot), and I have to live with the free-tier limits.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2. Where did the two models disagree, and why might that happen?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  <w:highlight w:val="yellow"/>
        </w:rPr>
        <w:t>run the notebook – the answer is printed under the last cell (which reviews they disagreed on and why)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1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2026-10-03T13:34:13Z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