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4A75" w14:textId="21DD07DF" w:rsidR="00402D58" w:rsidRDefault="00402D58" w:rsidP="00402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3. Журавлева А. О. ПИ21-2</w:t>
      </w:r>
    </w:p>
    <w:p w14:paraId="2220A9A7" w14:textId="47F6DE19" w:rsidR="00402D58" w:rsidRPr="00402D58" w:rsidRDefault="00402D58" w:rsidP="00402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D5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97219FB" w14:textId="14F27DA4" w:rsidR="005A556D" w:rsidRDefault="00402D58" w:rsidP="00402D58">
      <w:pPr>
        <w:rPr>
          <w:rFonts w:ascii="Times New Roman" w:hAnsi="Times New Roman" w:cs="Times New Roman"/>
          <w:sz w:val="28"/>
          <w:szCs w:val="28"/>
        </w:rPr>
      </w:pPr>
      <w:r w:rsidRPr="00402D58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02D58">
        <w:rPr>
          <w:rFonts w:ascii="Times New Roman" w:hAnsi="Times New Roman" w:cs="Times New Roman"/>
          <w:sz w:val="28"/>
          <w:szCs w:val="28"/>
        </w:rPr>
        <w:t>разработать и реализовать тестовую документацию для веб-приложения системы управления отелем, чтобы обеспечить высокое качество программного продукта путем выявления и устранения потенциальных дефектов в его функционировании. Тестирование будет включать в себя различные виды проверок, в том числе smoke-тесты, тестирование навигации, ввода данных и бизнес-логики.</w:t>
      </w:r>
    </w:p>
    <w:p w14:paraId="4D842782" w14:textId="77777777" w:rsidR="00402D58" w:rsidRPr="00402D58" w:rsidRDefault="00402D58" w:rsidP="00402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D58">
        <w:rPr>
          <w:rFonts w:ascii="Times New Roman" w:hAnsi="Times New Roman" w:cs="Times New Roman"/>
          <w:b/>
          <w:bCs/>
          <w:sz w:val="28"/>
          <w:szCs w:val="28"/>
        </w:rPr>
        <w:t>Описание тестируемого приложения</w:t>
      </w:r>
    </w:p>
    <w:p w14:paraId="3B35A1BE" w14:textId="61EC7892" w:rsidR="00402D58" w:rsidRDefault="00402D58" w:rsidP="00402D58">
      <w:pPr>
        <w:rPr>
          <w:rFonts w:ascii="Times New Roman" w:hAnsi="Times New Roman" w:cs="Times New Roman"/>
          <w:sz w:val="28"/>
          <w:szCs w:val="28"/>
        </w:rPr>
      </w:pPr>
      <w:r w:rsidRPr="00402D58">
        <w:rPr>
          <w:rFonts w:ascii="Times New Roman" w:hAnsi="Times New Roman" w:cs="Times New Roman"/>
          <w:sz w:val="28"/>
          <w:szCs w:val="28"/>
        </w:rPr>
        <w:t>Веб-приложение системы управления отелем представляет собой комплексное решение, позволяющее управлять различными аспектами работы отеля, включая бронирование номеров, управление персоналом, обслуживание клиентов и анализ финансовой эффективности. Приложение обладает графическим пользовательским интерфейсом, через который пользователи (администраторы отеля, персонал и гости) могут взаимодействовать с системой.</w:t>
      </w:r>
    </w:p>
    <w:p w14:paraId="02F0ED68" w14:textId="76AE22AB" w:rsidR="00402D58" w:rsidRDefault="00402D58" w:rsidP="00402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Тестовая документация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5"/>
        <w:gridCol w:w="1492"/>
        <w:gridCol w:w="1679"/>
        <w:gridCol w:w="1924"/>
        <w:gridCol w:w="3695"/>
      </w:tblGrid>
      <w:tr w:rsidR="00402D58" w14:paraId="43AE7058" w14:textId="77777777" w:rsidTr="00402D58">
        <w:tc>
          <w:tcPr>
            <w:tcW w:w="562" w:type="dxa"/>
          </w:tcPr>
          <w:p w14:paraId="68A733ED" w14:textId="3DD3FAB3" w:rsidR="00402D58" w:rsidRPr="00402D58" w:rsidRDefault="00402D58" w:rsidP="00402D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418" w:type="dxa"/>
          </w:tcPr>
          <w:p w14:paraId="718006F4" w14:textId="238C598F" w:rsidR="00402D58" w:rsidRPr="00402D58" w:rsidRDefault="00402D58" w:rsidP="00C815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1701" w:type="dxa"/>
          </w:tcPr>
          <w:p w14:paraId="5797A225" w14:textId="40477EE7" w:rsidR="00402D58" w:rsidRPr="00402D58" w:rsidRDefault="00402D58" w:rsidP="00402D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</w:t>
            </w:r>
          </w:p>
        </w:tc>
        <w:tc>
          <w:tcPr>
            <w:tcW w:w="1559" w:type="dxa"/>
          </w:tcPr>
          <w:p w14:paraId="485384F6" w14:textId="77777777" w:rsidR="00402D58" w:rsidRPr="00402D58" w:rsidRDefault="00402D58" w:rsidP="00C815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4105" w:type="dxa"/>
          </w:tcPr>
          <w:p w14:paraId="6F3447AB" w14:textId="13DF5280" w:rsidR="00402D58" w:rsidRPr="00402D58" w:rsidRDefault="00402D58" w:rsidP="00C815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Список тест-кейсов</w:t>
            </w:r>
          </w:p>
        </w:tc>
      </w:tr>
      <w:tr w:rsidR="00402D58" w14:paraId="706D0897" w14:textId="77777777" w:rsidTr="00402D58">
        <w:tc>
          <w:tcPr>
            <w:tcW w:w="562" w:type="dxa"/>
          </w:tcPr>
          <w:p w14:paraId="5D372A30" w14:textId="21EF7FB2" w:rsidR="00402D58" w:rsidRPr="00402D58" w:rsidRDefault="00402D58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85A6D59" w14:textId="7AA83C04" w:rsidR="00402D58" w:rsidRPr="00402D58" w:rsidRDefault="00402D58" w:rsidP="00C815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anashadoof</w:t>
            </w:r>
          </w:p>
        </w:tc>
        <w:tc>
          <w:tcPr>
            <w:tcW w:w="1701" w:type="dxa"/>
          </w:tcPr>
          <w:p w14:paraId="3021B71D" w14:textId="23135878" w:rsidR="00402D58" w:rsidRPr="00C8157B" w:rsidRDefault="00402D58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87AADD4" w14:textId="694026A9" w:rsidR="00402D58" w:rsidRPr="00402D58" w:rsidRDefault="00C8157B" w:rsidP="00C81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управления номерами</w:t>
            </w:r>
          </w:p>
        </w:tc>
        <w:tc>
          <w:tcPr>
            <w:tcW w:w="4105" w:type="dxa"/>
          </w:tcPr>
          <w:p w14:paraId="237A1390" w14:textId="1D4D48A4" w:rsidR="00402D58" w:rsidRPr="00C8157B" w:rsidRDefault="00C8157B" w:rsidP="00C8157B">
            <w:pPr>
              <w:pStyle w:val="a7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номеров </w:t>
            </w:r>
          </w:p>
          <w:p w14:paraId="3B455498" w14:textId="77777777" w:rsidR="00C8157B" w:rsidRDefault="00C8157B" w:rsidP="00C8157B">
            <w:pPr>
              <w:pStyle w:val="a7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номера</w:t>
            </w:r>
          </w:p>
          <w:p w14:paraId="356B4CC6" w14:textId="4F26FA2D" w:rsidR="00C8157B" w:rsidRPr="00C8157B" w:rsidRDefault="00C8157B" w:rsidP="00C8157B">
            <w:pPr>
              <w:pStyle w:val="a7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бронирования</w:t>
            </w:r>
          </w:p>
        </w:tc>
      </w:tr>
      <w:tr w:rsidR="00C8157B" w14:paraId="0CEA0B24" w14:textId="77777777" w:rsidTr="00402D58">
        <w:tc>
          <w:tcPr>
            <w:tcW w:w="562" w:type="dxa"/>
          </w:tcPr>
          <w:p w14:paraId="23E89174" w14:textId="0EC550D8" w:rsidR="00C8157B" w:rsidRPr="00402D58" w:rsidRDefault="00C8157B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C20C64A" w14:textId="613B7DDF" w:rsidR="00C8157B" w:rsidRDefault="00C8157B" w:rsidP="00C815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anashadoof</w:t>
            </w:r>
          </w:p>
        </w:tc>
        <w:tc>
          <w:tcPr>
            <w:tcW w:w="1701" w:type="dxa"/>
          </w:tcPr>
          <w:p w14:paraId="0063D2BD" w14:textId="4258BD97" w:rsidR="00C8157B" w:rsidRDefault="00C8157B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0984593" w14:textId="57C8D092" w:rsidR="00C8157B" w:rsidRDefault="00C8157B" w:rsidP="00C81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обслуживания клиентов</w:t>
            </w:r>
          </w:p>
        </w:tc>
        <w:tc>
          <w:tcPr>
            <w:tcW w:w="4105" w:type="dxa"/>
          </w:tcPr>
          <w:p w14:paraId="15EA57D5" w14:textId="78DC8C2F" w:rsidR="00C8157B" w:rsidRPr="00C8157B" w:rsidRDefault="00C8157B" w:rsidP="00C8157B">
            <w:pPr>
              <w:pStyle w:val="a7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157B">
              <w:rPr>
                <w:rFonts w:ascii="Times New Roman" w:hAnsi="Times New Roman" w:cs="Times New Roman"/>
                <w:sz w:val="28"/>
                <w:szCs w:val="28"/>
              </w:rPr>
              <w:t>Запрос на обслуживание</w:t>
            </w:r>
          </w:p>
          <w:p w14:paraId="3CB1D2A0" w14:textId="3FFAE721" w:rsidR="00C8157B" w:rsidRPr="00C8157B" w:rsidRDefault="00C8157B" w:rsidP="00C8157B">
            <w:pPr>
              <w:pStyle w:val="a7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Отзыв клиента</w:t>
            </w:r>
          </w:p>
        </w:tc>
      </w:tr>
      <w:tr w:rsidR="00C8157B" w14:paraId="5C355CAE" w14:textId="77777777" w:rsidTr="00402D58">
        <w:tc>
          <w:tcPr>
            <w:tcW w:w="562" w:type="dxa"/>
          </w:tcPr>
          <w:p w14:paraId="715DEB7E" w14:textId="06315DA0" w:rsidR="00C8157B" w:rsidRDefault="00C8157B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3B20324A" w14:textId="46FD34E9" w:rsidR="00C8157B" w:rsidRDefault="00C8157B" w:rsidP="00C815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anashadoof</w:t>
            </w:r>
          </w:p>
        </w:tc>
        <w:tc>
          <w:tcPr>
            <w:tcW w:w="1701" w:type="dxa"/>
          </w:tcPr>
          <w:p w14:paraId="5D3621EA" w14:textId="7AE3BC7C" w:rsidR="00C8157B" w:rsidRDefault="00C8157B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00BFF078" w14:textId="2EFBD0B1" w:rsidR="00C8157B" w:rsidRDefault="00C8157B" w:rsidP="00C81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управления персоналом</w:t>
            </w:r>
          </w:p>
        </w:tc>
        <w:tc>
          <w:tcPr>
            <w:tcW w:w="4105" w:type="dxa"/>
          </w:tcPr>
          <w:p w14:paraId="7001CA8D" w14:textId="1781A0CD" w:rsidR="00C8157B" w:rsidRPr="00C8157B" w:rsidRDefault="00C8157B" w:rsidP="00C8157B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157B">
              <w:rPr>
                <w:rFonts w:ascii="Times New Roman" w:hAnsi="Times New Roman" w:cs="Times New Roman"/>
                <w:sz w:val="28"/>
                <w:szCs w:val="28"/>
              </w:rPr>
              <w:t>Добавление сотрудника</w:t>
            </w:r>
          </w:p>
          <w:p w14:paraId="5E78D2A1" w14:textId="63029AB5" w:rsidR="00C8157B" w:rsidRPr="00C8157B" w:rsidRDefault="00C8157B" w:rsidP="00C8157B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Расписание сотрудников</w:t>
            </w:r>
          </w:p>
        </w:tc>
      </w:tr>
    </w:tbl>
    <w:p w14:paraId="527FA145" w14:textId="77777777" w:rsidR="00402D58" w:rsidRDefault="00402D58" w:rsidP="00402D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"/>
        <w:gridCol w:w="1919"/>
        <w:gridCol w:w="2122"/>
        <w:gridCol w:w="2361"/>
        <w:gridCol w:w="2377"/>
      </w:tblGrid>
      <w:tr w:rsidR="00010A5C" w14:paraId="79853358" w14:textId="77777777" w:rsidTr="00C8157B">
        <w:tc>
          <w:tcPr>
            <w:tcW w:w="562" w:type="dxa"/>
          </w:tcPr>
          <w:p w14:paraId="298B1096" w14:textId="18BB5FBF" w:rsidR="00C8157B" w:rsidRPr="00C8157B" w:rsidRDefault="00C8157B" w:rsidP="00C815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843" w:type="dxa"/>
          </w:tcPr>
          <w:p w14:paraId="57081F89" w14:textId="565AC7BB" w:rsidR="00C8157B" w:rsidRPr="00C8157B" w:rsidRDefault="00C8157B" w:rsidP="00402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(тип)</w:t>
            </w:r>
          </w:p>
        </w:tc>
        <w:tc>
          <w:tcPr>
            <w:tcW w:w="2126" w:type="dxa"/>
          </w:tcPr>
          <w:p w14:paraId="6DAEAAD3" w14:textId="646EFA2D" w:rsidR="00C8157B" w:rsidRPr="00C8157B" w:rsidRDefault="00C8157B" w:rsidP="00402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2410" w:type="dxa"/>
          </w:tcPr>
          <w:p w14:paraId="60DC5B9C" w14:textId="1DD344F6" w:rsidR="00C8157B" w:rsidRPr="00C8157B" w:rsidRDefault="00C8157B" w:rsidP="00402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2404" w:type="dxa"/>
          </w:tcPr>
          <w:p w14:paraId="00B34C5D" w14:textId="6A04B423" w:rsidR="00C8157B" w:rsidRPr="00C8157B" w:rsidRDefault="00C8157B" w:rsidP="00402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010A5C" w14:paraId="6DDE7D4D" w14:textId="77777777" w:rsidTr="00C8157B">
        <w:tc>
          <w:tcPr>
            <w:tcW w:w="562" w:type="dxa"/>
          </w:tcPr>
          <w:p w14:paraId="0355DE22" w14:textId="50D46C98" w:rsidR="00C8157B" w:rsidRPr="00C8157B" w:rsidRDefault="00C8157B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843" w:type="dxa"/>
          </w:tcPr>
          <w:p w14:paraId="10377F8B" w14:textId="5BA42CF1" w:rsidR="00C8157B" w:rsidRPr="00C8157B" w:rsidRDefault="00C8157B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номеров (Позитивный)</w:t>
            </w:r>
          </w:p>
        </w:tc>
        <w:tc>
          <w:tcPr>
            <w:tcW w:w="2126" w:type="dxa"/>
          </w:tcPr>
          <w:p w14:paraId="3C24AC05" w14:textId="7B4D2455" w:rsidR="00C8157B" w:rsidRPr="00C8157B" w:rsidRDefault="00C8157B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</w:t>
            </w:r>
            <w:r w:rsidR="00010A5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находится на странице управления номерами</w:t>
            </w:r>
          </w:p>
        </w:tc>
        <w:tc>
          <w:tcPr>
            <w:tcW w:w="2410" w:type="dxa"/>
          </w:tcPr>
          <w:p w14:paraId="65E82251" w14:textId="5FFD26C7" w:rsidR="00C8157B" w:rsidRPr="00C8157B" w:rsidRDefault="00C8157B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раздел «список номеров»</w:t>
            </w:r>
          </w:p>
        </w:tc>
        <w:tc>
          <w:tcPr>
            <w:tcW w:w="2404" w:type="dxa"/>
          </w:tcPr>
          <w:p w14:paraId="157969DA" w14:textId="39AFDCEE" w:rsidR="00C8157B" w:rsidRPr="00C8157B" w:rsidRDefault="00C8157B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актуальный список номеров с возможностью </w:t>
            </w:r>
          </w:p>
        </w:tc>
      </w:tr>
      <w:tr w:rsidR="00010A5C" w14:paraId="3167329B" w14:textId="77777777" w:rsidTr="00C8157B">
        <w:tc>
          <w:tcPr>
            <w:tcW w:w="562" w:type="dxa"/>
          </w:tcPr>
          <w:p w14:paraId="3564531D" w14:textId="05C35D67" w:rsidR="00010A5C" w:rsidRPr="00C8157B" w:rsidRDefault="00010A5C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1.2</w:t>
            </w:r>
          </w:p>
        </w:tc>
        <w:tc>
          <w:tcPr>
            <w:tcW w:w="1843" w:type="dxa"/>
          </w:tcPr>
          <w:p w14:paraId="64D54C7C" w14:textId="6344A47E" w:rsid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Бронирование номера (позитивный)</w:t>
            </w:r>
          </w:p>
        </w:tc>
        <w:tc>
          <w:tcPr>
            <w:tcW w:w="2126" w:type="dxa"/>
          </w:tcPr>
          <w:p w14:paraId="65E41FCA" w14:textId="125703C3" w:rsid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и находится на странице бронирования</w:t>
            </w:r>
          </w:p>
        </w:tc>
        <w:tc>
          <w:tcPr>
            <w:tcW w:w="2410" w:type="dxa"/>
          </w:tcPr>
          <w:p w14:paraId="7BA4740D" w14:textId="5B03595C" w:rsid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Ввести данные для бронирования и подтвердить</w:t>
            </w:r>
          </w:p>
        </w:tc>
        <w:tc>
          <w:tcPr>
            <w:tcW w:w="2404" w:type="dxa"/>
          </w:tcPr>
          <w:p w14:paraId="6F051799" w14:textId="78BCC43E" w:rsid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Бронирование подтверждено и номер забронирован</w:t>
            </w:r>
          </w:p>
        </w:tc>
      </w:tr>
      <w:tr w:rsidR="00010A5C" w14:paraId="23EFB066" w14:textId="77777777" w:rsidTr="00C8157B">
        <w:tc>
          <w:tcPr>
            <w:tcW w:w="562" w:type="dxa"/>
          </w:tcPr>
          <w:p w14:paraId="6D9CCD1B" w14:textId="33599123" w:rsidR="00010A5C" w:rsidRDefault="00010A5C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843" w:type="dxa"/>
          </w:tcPr>
          <w:p w14:paraId="3375846A" w14:textId="02D96E22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Изменение бронирования (негативный)</w:t>
            </w:r>
          </w:p>
        </w:tc>
        <w:tc>
          <w:tcPr>
            <w:tcW w:w="2126" w:type="dxa"/>
          </w:tcPr>
          <w:p w14:paraId="3E6596DF" w14:textId="4C165DF7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Пользователь пытается изменить бронирование за пределами политики отмены</w:t>
            </w:r>
          </w:p>
        </w:tc>
        <w:tc>
          <w:tcPr>
            <w:tcW w:w="2410" w:type="dxa"/>
          </w:tcPr>
          <w:p w14:paraId="5A59C3F9" w14:textId="7E5A278B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Попытка изменить бронирование после срока</w:t>
            </w:r>
          </w:p>
        </w:tc>
        <w:tc>
          <w:tcPr>
            <w:tcW w:w="2404" w:type="dxa"/>
          </w:tcPr>
          <w:p w14:paraId="40C014ED" w14:textId="75E040BE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Ошибка о невозможности изменения и предложение связаться с администрацией</w:t>
            </w:r>
          </w:p>
        </w:tc>
      </w:tr>
      <w:tr w:rsidR="00010A5C" w14:paraId="4016E7ED" w14:textId="77777777" w:rsidTr="00C8157B">
        <w:tc>
          <w:tcPr>
            <w:tcW w:w="562" w:type="dxa"/>
          </w:tcPr>
          <w:p w14:paraId="6AE38458" w14:textId="15192EC2" w:rsidR="00010A5C" w:rsidRDefault="00010A5C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843" w:type="dxa"/>
          </w:tcPr>
          <w:p w14:paraId="35591FC0" w14:textId="5188387B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Запрос на обслуживание (позитивный)</w:t>
            </w:r>
          </w:p>
        </w:tc>
        <w:tc>
          <w:tcPr>
            <w:tcW w:w="2126" w:type="dxa"/>
          </w:tcPr>
          <w:p w14:paraId="3723E54A" w14:textId="4351A84A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Клиент находится в своем номере и использует интерфейс сервиса</w:t>
            </w:r>
          </w:p>
        </w:tc>
        <w:tc>
          <w:tcPr>
            <w:tcW w:w="2410" w:type="dxa"/>
          </w:tcPr>
          <w:p w14:paraId="772007DE" w14:textId="7CE391A8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Выбор услуги и подтверждение запроса</w:t>
            </w:r>
          </w:p>
        </w:tc>
        <w:tc>
          <w:tcPr>
            <w:tcW w:w="2404" w:type="dxa"/>
          </w:tcPr>
          <w:p w14:paraId="22DAD480" w14:textId="66DEA122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Запрос отправлен, клиент получает время ожидания</w:t>
            </w:r>
          </w:p>
        </w:tc>
      </w:tr>
      <w:tr w:rsidR="00010A5C" w14:paraId="603BC1FE" w14:textId="77777777" w:rsidTr="00C8157B">
        <w:tc>
          <w:tcPr>
            <w:tcW w:w="562" w:type="dxa"/>
          </w:tcPr>
          <w:p w14:paraId="69C9A80D" w14:textId="524A481E" w:rsidR="00010A5C" w:rsidRDefault="00010A5C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843" w:type="dxa"/>
          </w:tcPr>
          <w:p w14:paraId="7840EC50" w14:textId="3128970A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Отзыв клиента (негативный)</w:t>
            </w:r>
          </w:p>
        </w:tc>
        <w:tc>
          <w:tcPr>
            <w:tcW w:w="2126" w:type="dxa"/>
          </w:tcPr>
          <w:p w14:paraId="6DB6A0FC" w14:textId="6CD3A753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Клиент оставляет отзыв без текста</w:t>
            </w:r>
          </w:p>
        </w:tc>
        <w:tc>
          <w:tcPr>
            <w:tcW w:w="2410" w:type="dxa"/>
          </w:tcPr>
          <w:p w14:paraId="124AE15B" w14:textId="51B7FDC0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Попытка отправить пустой отзыв</w:t>
            </w:r>
          </w:p>
        </w:tc>
        <w:tc>
          <w:tcPr>
            <w:tcW w:w="2404" w:type="dxa"/>
          </w:tcPr>
          <w:p w14:paraId="5DB412A2" w14:textId="39E24871" w:rsidR="00010A5C" w:rsidRPr="00010A5C" w:rsidRDefault="00010A5C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A5C">
              <w:rPr>
                <w:rFonts w:ascii="Times New Roman" w:hAnsi="Times New Roman" w:cs="Times New Roman"/>
                <w:sz w:val="28"/>
                <w:szCs w:val="28"/>
              </w:rPr>
              <w:t>Система не принимает отзыв и просит добавить текст</w:t>
            </w:r>
          </w:p>
        </w:tc>
      </w:tr>
      <w:tr w:rsidR="00010A5C" w14:paraId="1C62BAB0" w14:textId="77777777" w:rsidTr="00C8157B">
        <w:tc>
          <w:tcPr>
            <w:tcW w:w="562" w:type="dxa"/>
          </w:tcPr>
          <w:p w14:paraId="5679C8BA" w14:textId="06CB64B5" w:rsidR="00010A5C" w:rsidRDefault="007D21EA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843" w:type="dxa"/>
          </w:tcPr>
          <w:p w14:paraId="19165AF8" w14:textId="78339C39" w:rsidR="00010A5C" w:rsidRPr="00010A5C" w:rsidRDefault="007D21EA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1EA">
              <w:rPr>
                <w:rFonts w:ascii="Times New Roman" w:hAnsi="Times New Roman" w:cs="Times New Roman"/>
                <w:sz w:val="28"/>
                <w:szCs w:val="28"/>
              </w:rPr>
              <w:t>Добавление сотрудника (позитивный)</w:t>
            </w:r>
          </w:p>
        </w:tc>
        <w:tc>
          <w:tcPr>
            <w:tcW w:w="2126" w:type="dxa"/>
          </w:tcPr>
          <w:p w14:paraId="09AC95F1" w14:textId="669C6EE4" w:rsidR="00010A5C" w:rsidRPr="00010A5C" w:rsidRDefault="007D21EA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1EA">
              <w:rPr>
                <w:rFonts w:ascii="Times New Roman" w:hAnsi="Times New Roman" w:cs="Times New Roman"/>
                <w:sz w:val="28"/>
                <w:szCs w:val="28"/>
              </w:rPr>
              <w:t>Администратор авторизован и находится в модуле управления персоналом</w:t>
            </w:r>
          </w:p>
        </w:tc>
        <w:tc>
          <w:tcPr>
            <w:tcW w:w="2410" w:type="dxa"/>
          </w:tcPr>
          <w:p w14:paraId="3D00FAB8" w14:textId="64020E7C" w:rsidR="00010A5C" w:rsidRPr="00010A5C" w:rsidRDefault="007D21EA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1EA">
              <w:rPr>
                <w:rFonts w:ascii="Times New Roman" w:hAnsi="Times New Roman" w:cs="Times New Roman"/>
                <w:sz w:val="28"/>
                <w:szCs w:val="28"/>
              </w:rPr>
              <w:t>Ввод данных нового сотрудника и подтверждение добавления</w:t>
            </w:r>
          </w:p>
        </w:tc>
        <w:tc>
          <w:tcPr>
            <w:tcW w:w="2404" w:type="dxa"/>
          </w:tcPr>
          <w:p w14:paraId="699F3936" w14:textId="64D7CD2D" w:rsidR="00010A5C" w:rsidRPr="00010A5C" w:rsidRDefault="007D21EA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1EA">
              <w:rPr>
                <w:rFonts w:ascii="Times New Roman" w:hAnsi="Times New Roman" w:cs="Times New Roman"/>
                <w:sz w:val="28"/>
                <w:szCs w:val="28"/>
              </w:rPr>
              <w:t>Сотрудник успешно добавлен в систему</w:t>
            </w:r>
          </w:p>
        </w:tc>
      </w:tr>
      <w:tr w:rsidR="007D21EA" w14:paraId="1402777B" w14:textId="77777777" w:rsidTr="00C8157B">
        <w:tc>
          <w:tcPr>
            <w:tcW w:w="562" w:type="dxa"/>
          </w:tcPr>
          <w:p w14:paraId="128D3AB2" w14:textId="2987ADBE" w:rsidR="007D21EA" w:rsidRDefault="007D21EA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843" w:type="dxa"/>
          </w:tcPr>
          <w:p w14:paraId="4F11670D" w14:textId="590EEDD0" w:rsidR="007D21EA" w:rsidRPr="007D21EA" w:rsidRDefault="007D21EA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1EA">
              <w:rPr>
                <w:rFonts w:ascii="Times New Roman" w:hAnsi="Times New Roman" w:cs="Times New Roman"/>
                <w:sz w:val="28"/>
                <w:szCs w:val="28"/>
              </w:rPr>
              <w:t>Расписание сотрудников (позитивный)</w:t>
            </w:r>
          </w:p>
        </w:tc>
        <w:tc>
          <w:tcPr>
            <w:tcW w:w="2126" w:type="dxa"/>
          </w:tcPr>
          <w:p w14:paraId="69AB33E3" w14:textId="1A7FC7C0" w:rsidR="007D21EA" w:rsidRPr="007D21EA" w:rsidRDefault="007D21EA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1EA">
              <w:rPr>
                <w:rFonts w:ascii="Times New Roman" w:hAnsi="Times New Roman" w:cs="Times New Roman"/>
                <w:sz w:val="28"/>
                <w:szCs w:val="28"/>
              </w:rPr>
              <w:t>Администратор авторизован и находится в разделе расписания</w:t>
            </w:r>
          </w:p>
        </w:tc>
        <w:tc>
          <w:tcPr>
            <w:tcW w:w="2410" w:type="dxa"/>
          </w:tcPr>
          <w:p w14:paraId="67F28752" w14:textId="7E37BCFD" w:rsidR="007D21EA" w:rsidRPr="007D21EA" w:rsidRDefault="007D21EA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1EA">
              <w:rPr>
                <w:rFonts w:ascii="Times New Roman" w:hAnsi="Times New Roman" w:cs="Times New Roman"/>
                <w:sz w:val="28"/>
                <w:szCs w:val="28"/>
              </w:rPr>
              <w:t>Создание и публикация расписания работы сотрудников</w:t>
            </w:r>
          </w:p>
        </w:tc>
        <w:tc>
          <w:tcPr>
            <w:tcW w:w="2404" w:type="dxa"/>
          </w:tcPr>
          <w:p w14:paraId="5E3E384B" w14:textId="16C639CB" w:rsidR="007D21EA" w:rsidRPr="007D21EA" w:rsidRDefault="007D21EA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1EA">
              <w:rPr>
                <w:rFonts w:ascii="Times New Roman" w:hAnsi="Times New Roman" w:cs="Times New Roman"/>
                <w:sz w:val="28"/>
                <w:szCs w:val="28"/>
              </w:rPr>
              <w:t>Расписание опубликовано и доступно для сотрудников</w:t>
            </w:r>
          </w:p>
        </w:tc>
      </w:tr>
    </w:tbl>
    <w:p w14:paraId="16CC6954" w14:textId="77777777" w:rsidR="00C8157B" w:rsidRDefault="00C8157B" w:rsidP="00402D58">
      <w:pPr>
        <w:rPr>
          <w:rFonts w:ascii="Times New Roman" w:hAnsi="Times New Roman" w:cs="Times New Roman"/>
          <w:sz w:val="28"/>
          <w:szCs w:val="28"/>
        </w:rPr>
      </w:pPr>
    </w:p>
    <w:p w14:paraId="7C4C10CA" w14:textId="77777777" w:rsidR="007D21EA" w:rsidRPr="007D21EA" w:rsidRDefault="007D21EA" w:rsidP="007D21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1EA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16B5E0D4" w14:textId="1EAFB79D" w:rsidR="007D21EA" w:rsidRPr="007D21EA" w:rsidRDefault="007D21EA" w:rsidP="007D21EA">
      <w:pPr>
        <w:rPr>
          <w:rFonts w:ascii="Times New Roman" w:hAnsi="Times New Roman" w:cs="Times New Roman"/>
          <w:sz w:val="28"/>
          <w:szCs w:val="28"/>
        </w:rPr>
      </w:pPr>
      <w:r w:rsidRPr="007D21EA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разработана тестовая документация для веб-приложения системы управления отелем. Были определены и описаны ключевые тест-сьюты и тест-кейсы для проверки основных функциональных возможностей приложения, включая smoke-тесты, тестирование навигации, ввода данных и проверку бизнес-логики. Тестирование показало, что для обеспечения высокого качества продукта необходимо тщательно проверять </w:t>
      </w:r>
      <w:r w:rsidRPr="007D21EA">
        <w:rPr>
          <w:rFonts w:ascii="Times New Roman" w:hAnsi="Times New Roman" w:cs="Times New Roman"/>
          <w:sz w:val="28"/>
          <w:szCs w:val="28"/>
        </w:rPr>
        <w:lastRenderedPageBreak/>
        <w:t>каждую часть системы, а также предусматривать как позитивные, так и негативные сценарии использования.</w:t>
      </w:r>
    </w:p>
    <w:p w14:paraId="5A7ED305" w14:textId="77777777" w:rsidR="007D21EA" w:rsidRPr="007D21EA" w:rsidRDefault="007D21EA" w:rsidP="007D21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1EA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4E7254E3" w14:textId="77777777" w:rsidR="007D21EA" w:rsidRPr="007D21EA" w:rsidRDefault="007D21EA" w:rsidP="007D21E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D21EA">
        <w:rPr>
          <w:rFonts w:ascii="Times New Roman" w:hAnsi="Times New Roman" w:cs="Times New Roman"/>
          <w:sz w:val="28"/>
          <w:szCs w:val="28"/>
        </w:rPr>
        <w:t>Сворн, Р. "Основы тестирования программного обеспечения." - Издательство "Техносфера", 2020.</w:t>
      </w:r>
    </w:p>
    <w:p w14:paraId="45BB92AD" w14:textId="132F5BCA" w:rsidR="00402D58" w:rsidRPr="007D21EA" w:rsidRDefault="007D21EA" w:rsidP="007D21E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D21EA">
        <w:rPr>
          <w:rFonts w:ascii="Times New Roman" w:hAnsi="Times New Roman" w:cs="Times New Roman"/>
          <w:sz w:val="28"/>
          <w:szCs w:val="28"/>
        </w:rPr>
        <w:t>Канер, К., Фолк, Дж., Нгуен, Х.К. "Тестирование программного обеспечения. Фундаментальные концепции." - Издательство "Вильямс", 2019.</w:t>
      </w:r>
    </w:p>
    <w:sectPr w:rsidR="00402D58" w:rsidRPr="007D2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569E" w14:textId="77777777" w:rsidR="00C442AE" w:rsidRDefault="00C442AE" w:rsidP="00C8157B">
      <w:pPr>
        <w:spacing w:after="0" w:line="240" w:lineRule="auto"/>
      </w:pPr>
      <w:r>
        <w:separator/>
      </w:r>
    </w:p>
  </w:endnote>
  <w:endnote w:type="continuationSeparator" w:id="0">
    <w:p w14:paraId="3AA8A2B6" w14:textId="77777777" w:rsidR="00C442AE" w:rsidRDefault="00C442AE" w:rsidP="00C8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11E5" w14:textId="77777777" w:rsidR="00C442AE" w:rsidRDefault="00C442AE" w:rsidP="00C8157B">
      <w:pPr>
        <w:spacing w:after="0" w:line="240" w:lineRule="auto"/>
      </w:pPr>
      <w:r>
        <w:separator/>
      </w:r>
    </w:p>
  </w:footnote>
  <w:footnote w:type="continuationSeparator" w:id="0">
    <w:p w14:paraId="5DD8508D" w14:textId="77777777" w:rsidR="00C442AE" w:rsidRDefault="00C442AE" w:rsidP="00C8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208D"/>
    <w:multiLevelType w:val="multilevel"/>
    <w:tmpl w:val="D59C3B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8E84A93"/>
    <w:multiLevelType w:val="multilevel"/>
    <w:tmpl w:val="AA90C8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2556A9E"/>
    <w:multiLevelType w:val="hybridMultilevel"/>
    <w:tmpl w:val="059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42139"/>
    <w:multiLevelType w:val="multilevel"/>
    <w:tmpl w:val="88CEB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43939451">
    <w:abstractNumId w:val="1"/>
  </w:num>
  <w:num w:numId="2" w16cid:durableId="237204564">
    <w:abstractNumId w:val="0"/>
  </w:num>
  <w:num w:numId="3" w16cid:durableId="574357968">
    <w:abstractNumId w:val="3"/>
  </w:num>
  <w:num w:numId="4" w16cid:durableId="1911697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6D"/>
    <w:rsid w:val="00010A5C"/>
    <w:rsid w:val="00402D58"/>
    <w:rsid w:val="005A556D"/>
    <w:rsid w:val="007D21EA"/>
    <w:rsid w:val="00C442AE"/>
    <w:rsid w:val="00C8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9181"/>
  <w15:chartTrackingRefBased/>
  <w15:docId w15:val="{C6C5FEAC-2CE3-47A8-997C-2D5F0591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D58"/>
  </w:style>
  <w:style w:type="paragraph" w:styleId="1">
    <w:name w:val="heading 1"/>
    <w:basedOn w:val="a"/>
    <w:next w:val="a"/>
    <w:link w:val="10"/>
    <w:uiPriority w:val="9"/>
    <w:qFormat/>
    <w:rsid w:val="005A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55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55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55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55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55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55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55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55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55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55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556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0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C8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157B"/>
  </w:style>
  <w:style w:type="paragraph" w:styleId="af">
    <w:name w:val="footer"/>
    <w:basedOn w:val="a"/>
    <w:link w:val="af0"/>
    <w:uiPriority w:val="99"/>
    <w:unhideWhenUsed/>
    <w:rsid w:val="00C8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анастасия журавлева</cp:lastModifiedBy>
  <cp:revision>3</cp:revision>
  <dcterms:created xsi:type="dcterms:W3CDTF">2024-04-04T03:16:00Z</dcterms:created>
  <dcterms:modified xsi:type="dcterms:W3CDTF">2024-04-04T03:58:00Z</dcterms:modified>
</cp:coreProperties>
</file>