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91" w:rsidRDefault="00570491"/>
    <w:p w:rsidR="00570491" w:rsidRDefault="00570491">
      <w:r>
        <w:t>Tabs and Sub-tabs division</w:t>
      </w:r>
    </w:p>
    <w:tbl>
      <w:tblPr>
        <w:tblStyle w:val="TableGrid"/>
        <w:tblpPr w:leftFromText="180" w:rightFromText="180" w:vertAnchor="text" w:tblpY="1"/>
        <w:tblOverlap w:val="never"/>
        <w:tblW w:w="8208" w:type="dxa"/>
        <w:tblLook w:val="04A0" w:firstRow="1" w:lastRow="0" w:firstColumn="1" w:lastColumn="0" w:noHBand="0" w:noVBand="1"/>
      </w:tblPr>
      <w:tblGrid>
        <w:gridCol w:w="2268"/>
        <w:gridCol w:w="3150"/>
        <w:gridCol w:w="2790"/>
      </w:tblGrid>
      <w:tr w:rsidR="00832E93" w:rsidTr="00570491">
        <w:trPr>
          <w:trHeight w:val="155"/>
        </w:trPr>
        <w:tc>
          <w:tcPr>
            <w:tcW w:w="2268" w:type="dxa"/>
            <w:vMerge w:val="restart"/>
          </w:tcPr>
          <w:p w:rsidR="00832E93" w:rsidRDefault="00832E93" w:rsidP="00570491">
            <w:r>
              <w:t>Clean room Monitoring Solutions</w:t>
            </w:r>
          </w:p>
          <w:p w:rsidR="00832E93" w:rsidRDefault="00832E93" w:rsidP="00570491"/>
          <w:p w:rsidR="00832E93" w:rsidRDefault="00832E93" w:rsidP="00570491"/>
          <w:p w:rsidR="00832E93" w:rsidRDefault="00832E93" w:rsidP="00570491"/>
          <w:p w:rsidR="00832E93" w:rsidRDefault="00832E93" w:rsidP="00570491"/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Air-Borne Particle Counters</w:t>
            </w:r>
          </w:p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Hand-Held Particle Counters</w:t>
            </w:r>
          </w:p>
        </w:tc>
      </w:tr>
      <w:tr w:rsidR="00832E93" w:rsidTr="00570491">
        <w:trPr>
          <w:trHeight w:val="1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Portable Particle Counters</w:t>
            </w:r>
          </w:p>
        </w:tc>
      </w:tr>
      <w:tr w:rsidR="00570491" w:rsidTr="00570491">
        <w:trPr>
          <w:trHeight w:val="153"/>
        </w:trPr>
        <w:tc>
          <w:tcPr>
            <w:tcW w:w="2268" w:type="dxa"/>
            <w:vMerge/>
          </w:tcPr>
          <w:p w:rsidR="00570491" w:rsidRDefault="00570491" w:rsidP="00570491"/>
        </w:tc>
        <w:tc>
          <w:tcPr>
            <w:tcW w:w="3150" w:type="dxa"/>
            <w:vMerge/>
          </w:tcPr>
          <w:p w:rsidR="00570491" w:rsidRPr="006752B9" w:rsidRDefault="00570491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570491" w:rsidRPr="006752B9" w:rsidRDefault="00570491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1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Remote Particle Counters</w:t>
            </w:r>
          </w:p>
        </w:tc>
      </w:tr>
      <w:tr w:rsidR="00832E93" w:rsidTr="00570491">
        <w:trPr>
          <w:trHeight w:val="1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341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Liquid-Borne Particle Counters</w:t>
            </w: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368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Microbial Samplers</w:t>
            </w: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Active-Count Viable Air Samplers</w:t>
            </w:r>
          </w:p>
        </w:tc>
      </w:tr>
      <w:tr w:rsidR="00832E93" w:rsidTr="00570491">
        <w:trPr>
          <w:trHeight w:val="737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Active-</w:t>
            </w:r>
            <w:proofErr w:type="spellStart"/>
            <w:r w:rsidRPr="006752B9">
              <w:rPr>
                <w:sz w:val="20"/>
                <w:szCs w:val="20"/>
              </w:rPr>
              <w:t>Count</w:t>
            </w:r>
            <w:r>
              <w:rPr>
                <w:sz w:val="20"/>
                <w:szCs w:val="20"/>
              </w:rPr>
              <w:t>R</w:t>
            </w:r>
            <w:proofErr w:type="spellEnd"/>
            <w:r w:rsidRPr="006752B9">
              <w:rPr>
                <w:sz w:val="20"/>
                <w:szCs w:val="20"/>
              </w:rPr>
              <w:t xml:space="preserve"> Remote Viable Air Samplers</w:t>
            </w:r>
          </w:p>
        </w:tc>
      </w:tr>
      <w:tr w:rsidR="00832E93" w:rsidTr="00570491">
        <w:trPr>
          <w:trHeight w:val="50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Environmental Sensors</w:t>
            </w: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Temp/Humidity</w:t>
            </w:r>
          </w:p>
        </w:tc>
      </w:tr>
      <w:tr w:rsidR="00832E93" w:rsidTr="00570491">
        <w:trPr>
          <w:trHeight w:val="50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 Sensor</w:t>
            </w:r>
          </w:p>
        </w:tc>
      </w:tr>
      <w:tr w:rsidR="00832E93" w:rsidTr="00570491">
        <w:trPr>
          <w:trHeight w:val="50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Velocity</w:t>
            </w:r>
          </w:p>
        </w:tc>
      </w:tr>
      <w:tr w:rsidR="00832E93" w:rsidTr="00570491">
        <w:trPr>
          <w:trHeight w:val="386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Differential Pressure</w:t>
            </w:r>
          </w:p>
        </w:tc>
      </w:tr>
      <w:tr w:rsidR="00832E93" w:rsidTr="00570491">
        <w:trPr>
          <w:trHeight w:val="90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304F00" w:rsidRDefault="00832E93" w:rsidP="00570491">
            <w:pPr>
              <w:rPr>
                <w:sz w:val="20"/>
                <w:szCs w:val="20"/>
                <w:highlight w:val="yellow"/>
              </w:rPr>
            </w:pPr>
            <w:r w:rsidRPr="00304F00">
              <w:rPr>
                <w:sz w:val="20"/>
                <w:szCs w:val="20"/>
                <w:highlight w:val="yellow"/>
              </w:rPr>
              <w:t>Real-time Monitoring</w:t>
            </w:r>
          </w:p>
        </w:tc>
        <w:tc>
          <w:tcPr>
            <w:tcW w:w="2790" w:type="dxa"/>
          </w:tcPr>
          <w:p w:rsidR="00832E93" w:rsidRPr="00304F00" w:rsidRDefault="00832E93" w:rsidP="00570491">
            <w:pPr>
              <w:rPr>
                <w:sz w:val="20"/>
                <w:szCs w:val="20"/>
                <w:highlight w:val="yellow"/>
              </w:rPr>
            </w:pPr>
            <w:proofErr w:type="spellStart"/>
            <w:r w:rsidRPr="00832E93">
              <w:rPr>
                <w:sz w:val="20"/>
                <w:szCs w:val="20"/>
              </w:rPr>
              <w:t>cGMP</w:t>
            </w:r>
            <w:proofErr w:type="spellEnd"/>
            <w:r w:rsidRPr="00832E93">
              <w:rPr>
                <w:sz w:val="20"/>
                <w:szCs w:val="20"/>
              </w:rPr>
              <w:t xml:space="preserve"> Monitoring Systems</w:t>
            </w:r>
          </w:p>
        </w:tc>
      </w:tr>
      <w:tr w:rsidR="00832E93" w:rsidTr="00570491">
        <w:trPr>
          <w:trHeight w:val="87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304F00" w:rsidRDefault="00832E93" w:rsidP="00570491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790" w:type="dxa"/>
          </w:tcPr>
          <w:p w:rsidR="00832E93" w:rsidRPr="00832E93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 xml:space="preserve">Monitoring Systems </w:t>
            </w:r>
          </w:p>
        </w:tc>
      </w:tr>
      <w:tr w:rsidR="00832E93" w:rsidTr="00570491">
        <w:trPr>
          <w:trHeight w:val="87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304F00" w:rsidRDefault="00832E93" w:rsidP="00570491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790" w:type="dxa"/>
          </w:tcPr>
          <w:p w:rsidR="00832E93" w:rsidRPr="00832E93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LMS Express Software for Continuous Monitoring</w:t>
            </w:r>
          </w:p>
        </w:tc>
      </w:tr>
      <w:tr w:rsidR="00832E93" w:rsidTr="00570491">
        <w:trPr>
          <w:trHeight w:val="386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304F00" w:rsidRDefault="00832E93" w:rsidP="00570491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2790" w:type="dxa"/>
          </w:tcPr>
          <w:p w:rsidR="00832E93" w:rsidRPr="00832E93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Express Monitoring System</w:t>
            </w:r>
          </w:p>
        </w:tc>
      </w:tr>
      <w:tr w:rsidR="00A443C9" w:rsidTr="00570491">
        <w:trPr>
          <w:trHeight w:val="93"/>
        </w:trPr>
        <w:tc>
          <w:tcPr>
            <w:tcW w:w="2268" w:type="dxa"/>
            <w:vMerge w:val="restart"/>
          </w:tcPr>
          <w:p w:rsidR="00A443C9" w:rsidRDefault="00A443C9" w:rsidP="00570491">
            <w:r>
              <w:t>Chromatography</w:t>
            </w:r>
          </w:p>
          <w:p w:rsidR="00A443C9" w:rsidRDefault="00A443C9" w:rsidP="00570491"/>
          <w:p w:rsidR="00A443C9" w:rsidRDefault="00A443C9" w:rsidP="00570491"/>
          <w:p w:rsidR="00A443C9" w:rsidRDefault="00A443C9" w:rsidP="00570491"/>
          <w:p w:rsidR="00A443C9" w:rsidRDefault="00A443C9" w:rsidP="00570491"/>
        </w:tc>
        <w:tc>
          <w:tcPr>
            <w:tcW w:w="3150" w:type="dxa"/>
            <w:vMerge w:val="restart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790" w:type="dxa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HPLC/UHPLC</w:t>
            </w:r>
          </w:p>
        </w:tc>
      </w:tr>
      <w:tr w:rsidR="00A443C9" w:rsidTr="00570491">
        <w:trPr>
          <w:trHeight w:val="9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Columns</w:t>
            </w:r>
          </w:p>
        </w:tc>
      </w:tr>
      <w:tr w:rsidR="00A443C9" w:rsidTr="00570491">
        <w:trPr>
          <w:trHeight w:val="9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</w:p>
        </w:tc>
      </w:tr>
      <w:tr w:rsidR="00A443C9" w:rsidTr="00570491">
        <w:trPr>
          <w:trHeight w:val="314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</w:p>
        </w:tc>
      </w:tr>
      <w:tr w:rsidR="00A443C9" w:rsidTr="00570491">
        <w:trPr>
          <w:trHeight w:val="138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 w:val="restart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Accessories</w:t>
            </w:r>
          </w:p>
        </w:tc>
        <w:tc>
          <w:tcPr>
            <w:tcW w:w="2790" w:type="dxa"/>
          </w:tcPr>
          <w:p w:rsidR="00A443C9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 Accessories</w:t>
            </w:r>
          </w:p>
        </w:tc>
      </w:tr>
      <w:tr w:rsidR="00A443C9" w:rsidTr="00570491">
        <w:trPr>
          <w:trHeight w:val="5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Vials</w:t>
            </w:r>
          </w:p>
        </w:tc>
      </w:tr>
      <w:tr w:rsidR="00A443C9" w:rsidTr="00570491">
        <w:trPr>
          <w:trHeight w:val="5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</w:tr>
      <w:tr w:rsidR="00A443C9" w:rsidTr="00570491">
        <w:trPr>
          <w:trHeight w:val="5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</w:tr>
      <w:tr w:rsidR="00A443C9" w:rsidTr="00570491">
        <w:trPr>
          <w:trHeight w:val="50"/>
        </w:trPr>
        <w:tc>
          <w:tcPr>
            <w:tcW w:w="2268" w:type="dxa"/>
            <w:vMerge/>
          </w:tcPr>
          <w:p w:rsidR="00A443C9" w:rsidRDefault="00A443C9" w:rsidP="00570491"/>
        </w:tc>
        <w:tc>
          <w:tcPr>
            <w:tcW w:w="3150" w:type="dxa"/>
            <w:vMerge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A443C9" w:rsidRDefault="00A443C9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 w:val="restart"/>
          </w:tcPr>
          <w:p w:rsidR="00D53B1A" w:rsidRDefault="00D53B1A" w:rsidP="00570491">
            <w:r>
              <w:t>Autoclaves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Vertical Floor Standing Autoclaves</w:t>
            </w: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Bench-Top Autoclaves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Floor Standing Autoclaves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A443C9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Door Pass Through Autoclaves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20"/>
        </w:trPr>
        <w:tc>
          <w:tcPr>
            <w:tcW w:w="2268" w:type="dxa"/>
          </w:tcPr>
          <w:p w:rsidR="00D53B1A" w:rsidRDefault="00D53B1A" w:rsidP="00570491">
            <w:r>
              <w:t>Climatic Chambers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832E93" w:rsidRDefault="00832E93" w:rsidP="00570491">
            <w:r>
              <w:t>Ultra-Low Temperature Freezers</w:t>
            </w:r>
          </w:p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23"/>
        </w:trPr>
        <w:tc>
          <w:tcPr>
            <w:tcW w:w="2268" w:type="dxa"/>
            <w:vMerge w:val="restart"/>
          </w:tcPr>
          <w:p w:rsidR="00D53B1A" w:rsidRDefault="00D53B1A" w:rsidP="00570491">
            <w:r>
              <w:lastRenderedPageBreak/>
              <w:t>Microbiological Instruments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Endotoxin Detection Instruments</w:t>
            </w: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21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proofErr w:type="spellStart"/>
            <w:r w:rsidRPr="006752B9">
              <w:rPr>
                <w:b/>
                <w:sz w:val="20"/>
                <w:szCs w:val="20"/>
              </w:rPr>
              <w:t>Celsis</w:t>
            </w:r>
            <w:proofErr w:type="spellEnd"/>
            <w:r w:rsidRPr="006752B9">
              <w:rPr>
                <w:sz w:val="20"/>
                <w:szCs w:val="20"/>
              </w:rPr>
              <w:t xml:space="preserve"> Microbial Detection Systems 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21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57"/>
        </w:trPr>
        <w:tc>
          <w:tcPr>
            <w:tcW w:w="2268" w:type="dxa"/>
            <w:vMerge w:val="restart"/>
          </w:tcPr>
          <w:p w:rsidR="00D53B1A" w:rsidRDefault="00D53B1A" w:rsidP="00570491"/>
          <w:p w:rsidR="00D53B1A" w:rsidRDefault="00D53B1A" w:rsidP="00570491"/>
          <w:p w:rsidR="00D53B1A" w:rsidRDefault="00D53B1A" w:rsidP="00570491">
            <w:r>
              <w:t>Lab Safety and Storage Equipment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Laminar Air Flow Systems</w:t>
            </w: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Fume Hoods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335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Biological Safety Cabinets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40"/>
        </w:trPr>
        <w:tc>
          <w:tcPr>
            <w:tcW w:w="2268" w:type="dxa"/>
            <w:vMerge w:val="restart"/>
          </w:tcPr>
          <w:p w:rsidR="00D53B1A" w:rsidRDefault="00D53B1A" w:rsidP="00570491">
            <w:r>
              <w:t>Lab Equipment</w:t>
            </w:r>
          </w:p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Incubators</w:t>
            </w:r>
          </w:p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3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Ovens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58"/>
        </w:trPr>
        <w:tc>
          <w:tcPr>
            <w:tcW w:w="2268" w:type="dxa"/>
            <w:vMerge w:val="restart"/>
          </w:tcPr>
          <w:p w:rsidR="00832E93" w:rsidRDefault="00832E93" w:rsidP="00570491">
            <w:r>
              <w:t>Pharmaceutical Testing</w:t>
            </w:r>
          </w:p>
          <w:p w:rsidR="00832E93" w:rsidRDefault="00832E93" w:rsidP="00570491"/>
          <w:p w:rsidR="00832E93" w:rsidRDefault="00832E93" w:rsidP="00570491"/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Tablet Testing Equipment</w:t>
            </w: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Disintegration Testing</w:t>
            </w:r>
          </w:p>
        </w:tc>
      </w:tr>
      <w:tr w:rsidR="00832E93" w:rsidTr="00570491">
        <w:trPr>
          <w:trHeight w:val="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Dissolution Testing</w:t>
            </w:r>
          </w:p>
        </w:tc>
      </w:tr>
      <w:tr w:rsidR="00832E93" w:rsidTr="00570491">
        <w:trPr>
          <w:trHeight w:val="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Friability Testing</w:t>
            </w:r>
          </w:p>
        </w:tc>
      </w:tr>
      <w:tr w:rsidR="00832E93" w:rsidTr="00570491">
        <w:trPr>
          <w:trHeight w:val="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Hardness Testing (Breaking Force)</w:t>
            </w:r>
          </w:p>
        </w:tc>
      </w:tr>
      <w:tr w:rsidR="00832E93" w:rsidTr="00570491">
        <w:trPr>
          <w:trHeight w:val="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Powder Testing</w:t>
            </w:r>
          </w:p>
        </w:tc>
      </w:tr>
      <w:tr w:rsidR="00832E93" w:rsidTr="00570491">
        <w:trPr>
          <w:trHeight w:val="53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Semisolids Testing</w:t>
            </w:r>
          </w:p>
        </w:tc>
      </w:tr>
      <w:tr w:rsidR="00832E93" w:rsidTr="00570491">
        <w:trPr>
          <w:trHeight w:val="68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Suppository Testing</w:t>
            </w:r>
          </w:p>
        </w:tc>
      </w:tr>
      <w:tr w:rsidR="00832E93" w:rsidTr="00570491">
        <w:trPr>
          <w:trHeight w:val="66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832E93" w:rsidRDefault="00832E93" w:rsidP="00570491">
            <w:pPr>
              <w:rPr>
                <w:sz w:val="20"/>
                <w:szCs w:val="20"/>
              </w:rPr>
            </w:pPr>
            <w:r w:rsidRPr="00832E93">
              <w:rPr>
                <w:sz w:val="20"/>
                <w:szCs w:val="20"/>
              </w:rPr>
              <w:t>Thickness Testing</w:t>
            </w:r>
          </w:p>
        </w:tc>
      </w:tr>
      <w:tr w:rsidR="00832E93" w:rsidTr="00570491">
        <w:trPr>
          <w:trHeight w:val="66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832E93" w:rsidRDefault="00832E93" w:rsidP="00570491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32E93" w:rsidTr="00570491">
        <w:trPr>
          <w:trHeight w:val="188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 w:val="restart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Inhaler </w:t>
            </w:r>
            <w:r w:rsidRPr="006752B9">
              <w:rPr>
                <w:sz w:val="20"/>
                <w:szCs w:val="20"/>
              </w:rPr>
              <w:t>Testing Equipment</w:t>
            </w: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 Dose Uniformity</w:t>
            </w:r>
          </w:p>
        </w:tc>
      </w:tr>
      <w:tr w:rsidR="00832E93" w:rsidTr="00570491">
        <w:trPr>
          <w:trHeight w:val="188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Aerodynamics </w:t>
            </w:r>
          </w:p>
        </w:tc>
      </w:tr>
      <w:tr w:rsidR="00832E93" w:rsidTr="00570491">
        <w:trPr>
          <w:trHeight w:val="105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104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C4375A" w:rsidRDefault="00832E93" w:rsidP="00570491">
            <w:pPr>
              <w:rPr>
                <w:sz w:val="20"/>
                <w:szCs w:val="20"/>
              </w:rPr>
            </w:pPr>
          </w:p>
        </w:tc>
      </w:tr>
      <w:tr w:rsidR="00832E93" w:rsidTr="00570491">
        <w:trPr>
          <w:trHeight w:val="104"/>
        </w:trPr>
        <w:tc>
          <w:tcPr>
            <w:tcW w:w="2268" w:type="dxa"/>
            <w:vMerge/>
          </w:tcPr>
          <w:p w:rsidR="00832E93" w:rsidRDefault="00832E93" w:rsidP="00570491"/>
        </w:tc>
        <w:tc>
          <w:tcPr>
            <w:tcW w:w="3150" w:type="dxa"/>
            <w:vMerge/>
          </w:tcPr>
          <w:p w:rsidR="00832E93" w:rsidRPr="006752B9" w:rsidRDefault="00832E93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832E93" w:rsidRPr="00C4375A" w:rsidRDefault="00832E93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783"/>
        </w:trPr>
        <w:tc>
          <w:tcPr>
            <w:tcW w:w="2268" w:type="dxa"/>
            <w:vMerge w:val="restart"/>
          </w:tcPr>
          <w:p w:rsidR="00D53B1A" w:rsidRDefault="00D53B1A" w:rsidP="00570491">
            <w:r>
              <w:t>Safety Cabinets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Chemical Safety Cabinets</w:t>
            </w:r>
          </w:p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782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Biological Safety Cabinets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48"/>
        </w:trPr>
        <w:tc>
          <w:tcPr>
            <w:tcW w:w="2268" w:type="dxa"/>
            <w:vMerge w:val="restart"/>
          </w:tcPr>
          <w:p w:rsidR="00D53B1A" w:rsidRDefault="00D53B1A" w:rsidP="00570491">
            <w:r>
              <w:t>Data Loggers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Tem-</w:t>
            </w:r>
            <w:proofErr w:type="spellStart"/>
            <w:r w:rsidRPr="006752B9">
              <w:rPr>
                <w:sz w:val="20"/>
                <w:szCs w:val="20"/>
              </w:rPr>
              <w:t>Sen</w:t>
            </w:r>
            <w:proofErr w:type="spellEnd"/>
            <w:r w:rsidRPr="006752B9">
              <w:rPr>
                <w:sz w:val="20"/>
                <w:szCs w:val="20"/>
              </w:rPr>
              <w:t xml:space="preserve"> Devices</w:t>
            </w: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46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584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5"/>
        </w:trPr>
        <w:tc>
          <w:tcPr>
            <w:tcW w:w="2268" w:type="dxa"/>
            <w:vMerge w:val="restart"/>
          </w:tcPr>
          <w:p w:rsidR="00D53B1A" w:rsidRDefault="00D53B1A" w:rsidP="00570491">
            <w:r>
              <w:t>Laboratory Equipment</w:t>
            </w:r>
          </w:p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proofErr w:type="spellStart"/>
            <w:r w:rsidRPr="006752B9">
              <w:rPr>
                <w:sz w:val="20"/>
                <w:szCs w:val="20"/>
              </w:rPr>
              <w:lastRenderedPageBreak/>
              <w:t>Titrators</w:t>
            </w:r>
            <w:proofErr w:type="spellEnd"/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proofErr w:type="spellStart"/>
            <w:r w:rsidRPr="006752B9">
              <w:rPr>
                <w:sz w:val="20"/>
                <w:szCs w:val="20"/>
              </w:rPr>
              <w:t>Refractometers</w:t>
            </w:r>
            <w:proofErr w:type="spellEnd"/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Gas Volume Analyzers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Viscometers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Density/Specific Gravity Meters</w:t>
            </w: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260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58"/>
        </w:trPr>
        <w:tc>
          <w:tcPr>
            <w:tcW w:w="2268" w:type="dxa"/>
            <w:vMerge w:val="restart"/>
          </w:tcPr>
          <w:p w:rsidR="00D53B1A" w:rsidRDefault="00D53B1A" w:rsidP="00570491">
            <w:r>
              <w:t>Energy/Environmental Management Equipment</w:t>
            </w:r>
          </w:p>
          <w:p w:rsidR="00D53B1A" w:rsidRDefault="00D53B1A" w:rsidP="00570491"/>
        </w:tc>
        <w:tc>
          <w:tcPr>
            <w:tcW w:w="3150" w:type="dxa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  <w:r w:rsidRPr="006752B9">
              <w:rPr>
                <w:sz w:val="20"/>
                <w:szCs w:val="20"/>
              </w:rPr>
              <w:t>Switches</w:t>
            </w:r>
          </w:p>
        </w:tc>
        <w:tc>
          <w:tcPr>
            <w:tcW w:w="2790" w:type="dxa"/>
            <w:vMerge w:val="restart"/>
          </w:tcPr>
          <w:p w:rsidR="00D53B1A" w:rsidRPr="006752B9" w:rsidRDefault="00D53B1A" w:rsidP="00570491">
            <w:pPr>
              <w:rPr>
                <w:sz w:val="20"/>
                <w:szCs w:val="20"/>
              </w:rPr>
            </w:pPr>
          </w:p>
        </w:tc>
      </w:tr>
      <w:tr w:rsidR="00D53B1A" w:rsidTr="00570491">
        <w:trPr>
          <w:trHeight w:val="449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832CBD" w:rsidRDefault="00D53B1A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Sensors</w:t>
            </w:r>
          </w:p>
        </w:tc>
        <w:tc>
          <w:tcPr>
            <w:tcW w:w="2790" w:type="dxa"/>
            <w:vMerge/>
          </w:tcPr>
          <w:p w:rsidR="00D53B1A" w:rsidRDefault="00D53B1A" w:rsidP="00570491"/>
        </w:tc>
      </w:tr>
      <w:tr w:rsidR="00D53B1A" w:rsidTr="00570491">
        <w:trPr>
          <w:trHeight w:val="431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832CBD" w:rsidRDefault="00D53B1A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Relays</w:t>
            </w:r>
          </w:p>
        </w:tc>
        <w:tc>
          <w:tcPr>
            <w:tcW w:w="2790" w:type="dxa"/>
            <w:vMerge/>
          </w:tcPr>
          <w:p w:rsidR="00D53B1A" w:rsidRDefault="00D53B1A" w:rsidP="00570491"/>
        </w:tc>
      </w:tr>
      <w:tr w:rsidR="00D53B1A" w:rsidTr="00570491">
        <w:trPr>
          <w:trHeight w:val="359"/>
        </w:trPr>
        <w:tc>
          <w:tcPr>
            <w:tcW w:w="2268" w:type="dxa"/>
            <w:vMerge/>
          </w:tcPr>
          <w:p w:rsidR="00D53B1A" w:rsidRDefault="00D53B1A" w:rsidP="00570491"/>
        </w:tc>
        <w:tc>
          <w:tcPr>
            <w:tcW w:w="3150" w:type="dxa"/>
          </w:tcPr>
          <w:p w:rsidR="00D53B1A" w:rsidRPr="00832CBD" w:rsidRDefault="00D53B1A" w:rsidP="005704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Trips</w:t>
            </w:r>
          </w:p>
        </w:tc>
        <w:tc>
          <w:tcPr>
            <w:tcW w:w="2790" w:type="dxa"/>
            <w:vMerge/>
          </w:tcPr>
          <w:p w:rsidR="00D53B1A" w:rsidRDefault="00D53B1A" w:rsidP="00570491"/>
        </w:tc>
      </w:tr>
    </w:tbl>
    <w:p w:rsidR="00043AF7" w:rsidRDefault="00570491">
      <w:r>
        <w:br w:type="textWrapping" w:clear="all"/>
      </w:r>
    </w:p>
    <w:sectPr w:rsidR="00043A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0F" w:rsidRDefault="005C3D0F" w:rsidP="00570491">
      <w:pPr>
        <w:spacing w:after="0" w:line="240" w:lineRule="auto"/>
      </w:pPr>
      <w:r>
        <w:separator/>
      </w:r>
    </w:p>
  </w:endnote>
  <w:endnote w:type="continuationSeparator" w:id="0">
    <w:p w:rsidR="005C3D0F" w:rsidRDefault="005C3D0F" w:rsidP="0057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0F" w:rsidRDefault="005C3D0F" w:rsidP="00570491">
      <w:pPr>
        <w:spacing w:after="0" w:line="240" w:lineRule="auto"/>
      </w:pPr>
      <w:r>
        <w:separator/>
      </w:r>
    </w:p>
  </w:footnote>
  <w:footnote w:type="continuationSeparator" w:id="0">
    <w:p w:rsidR="005C3D0F" w:rsidRDefault="005C3D0F" w:rsidP="00570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491" w:rsidRDefault="00570491">
    <w:pPr>
      <w:pStyle w:val="Header"/>
    </w:pPr>
  </w:p>
  <w:p w:rsidR="00570491" w:rsidRDefault="00570491">
    <w:pPr>
      <w:pStyle w:val="Header"/>
    </w:pPr>
  </w:p>
  <w:p w:rsidR="00570491" w:rsidRDefault="00570491">
    <w:pPr>
      <w:pStyle w:val="Header"/>
    </w:pPr>
  </w:p>
  <w:p w:rsidR="00570491" w:rsidRDefault="00570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FD"/>
    <w:rsid w:val="00043AF7"/>
    <w:rsid w:val="00281B4E"/>
    <w:rsid w:val="00304F00"/>
    <w:rsid w:val="00325DFD"/>
    <w:rsid w:val="004B60D9"/>
    <w:rsid w:val="00570491"/>
    <w:rsid w:val="005C3D0F"/>
    <w:rsid w:val="00673FCF"/>
    <w:rsid w:val="006752B9"/>
    <w:rsid w:val="00832CBD"/>
    <w:rsid w:val="00832E93"/>
    <w:rsid w:val="00A074CF"/>
    <w:rsid w:val="00A443C9"/>
    <w:rsid w:val="00AB7D76"/>
    <w:rsid w:val="00AC7E27"/>
    <w:rsid w:val="00B91AB7"/>
    <w:rsid w:val="00C4375A"/>
    <w:rsid w:val="00CD1D2D"/>
    <w:rsid w:val="00D41C0C"/>
    <w:rsid w:val="00D5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91"/>
  </w:style>
  <w:style w:type="paragraph" w:styleId="Footer">
    <w:name w:val="footer"/>
    <w:basedOn w:val="Normal"/>
    <w:link w:val="FooterChar"/>
    <w:uiPriority w:val="99"/>
    <w:unhideWhenUsed/>
    <w:rsid w:val="0057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91"/>
  </w:style>
  <w:style w:type="paragraph" w:styleId="Footer">
    <w:name w:val="footer"/>
    <w:basedOn w:val="Normal"/>
    <w:link w:val="FooterChar"/>
    <w:uiPriority w:val="99"/>
    <w:unhideWhenUsed/>
    <w:rsid w:val="0057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Nehul Zehra</dc:creator>
  <cp:lastModifiedBy>Nehul Zehra</cp:lastModifiedBy>
  <cp:revision>3</cp:revision>
  <cp:lastPrinted>2020-01-22T09:56:00Z</cp:lastPrinted>
  <dcterms:created xsi:type="dcterms:W3CDTF">2020-01-20T10:56:00Z</dcterms:created>
  <dcterms:modified xsi:type="dcterms:W3CDTF">2020-01-23T12:26:00Z</dcterms:modified>
</cp:coreProperties>
</file>