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FFE2" w14:textId="77777777" w:rsidR="00E466C4" w:rsidRDefault="00A1268D" w:rsidP="00A1268D">
      <w:pPr>
        <w:pStyle w:val="Sansinterligne"/>
        <w:jc w:val="center"/>
        <w:rPr>
          <w:rFonts w:ascii="Segoe UI" w:eastAsia="Times New Roman" w:hAnsi="Segoe UI" w:cs="Segoe UI"/>
          <w:b/>
          <w:bCs/>
          <w:color w:val="000000" w:themeColor="text1"/>
          <w:sz w:val="30"/>
          <w:szCs w:val="30"/>
          <w:lang w:eastAsia="fr-FR"/>
        </w:rPr>
      </w:pPr>
      <w:r>
        <w:rPr>
          <w:rFonts w:ascii="Segoe UI" w:eastAsia="Times New Roman" w:hAnsi="Segoe UI" w:cs="Segoe UI"/>
          <w:b/>
          <w:bCs/>
          <w:color w:val="000000" w:themeColor="text1"/>
          <w:sz w:val="30"/>
          <w:szCs w:val="30"/>
          <w:lang w:eastAsia="fr-FR"/>
        </w:rPr>
        <w:t>Rapport TNB</w:t>
      </w:r>
    </w:p>
    <w:p w14:paraId="40D66A55" w14:textId="77777777" w:rsidR="00A1268D" w:rsidRDefault="00A1268D" w:rsidP="00A1268D">
      <w:pPr>
        <w:pStyle w:val="Sansinterligne"/>
        <w:jc w:val="center"/>
        <w:rPr>
          <w:rFonts w:ascii="Segoe UI" w:eastAsia="Times New Roman" w:hAnsi="Segoe UI" w:cs="Segoe UI"/>
          <w:b/>
          <w:bCs/>
          <w:color w:val="000000" w:themeColor="text1"/>
          <w:sz w:val="30"/>
          <w:szCs w:val="30"/>
          <w:lang w:eastAsia="fr-FR"/>
        </w:rPr>
      </w:pPr>
    </w:p>
    <w:p w14:paraId="0A2DBE33" w14:textId="77777777" w:rsidR="00A1268D" w:rsidRDefault="00A1268D" w:rsidP="00A1268D">
      <w:pPr>
        <w:pStyle w:val="Sansinterligne"/>
        <w:jc w:val="center"/>
        <w:rPr>
          <w:rFonts w:ascii="Segoe UI" w:eastAsia="Times New Roman" w:hAnsi="Segoe UI" w:cs="Segoe UI"/>
          <w:b/>
          <w:bCs/>
          <w:color w:val="000000" w:themeColor="text1"/>
          <w:sz w:val="30"/>
          <w:szCs w:val="30"/>
          <w:lang w:eastAsia="fr-FR"/>
        </w:rPr>
      </w:pPr>
    </w:p>
    <w:p w14:paraId="7DEA446D" w14:textId="77777777" w:rsidR="00A1268D" w:rsidRDefault="00A1268D" w:rsidP="00A1268D">
      <w:pPr>
        <w:pStyle w:val="Sansinterligne"/>
        <w:jc w:val="center"/>
        <w:rPr>
          <w:rFonts w:ascii="Segoe UI" w:eastAsia="Times New Roman" w:hAnsi="Segoe UI" w:cs="Segoe UI"/>
          <w:b/>
          <w:bCs/>
          <w:color w:val="000000" w:themeColor="text1"/>
          <w:sz w:val="30"/>
          <w:szCs w:val="30"/>
          <w:lang w:eastAsia="fr-FR"/>
        </w:rPr>
      </w:pPr>
    </w:p>
    <w:p w14:paraId="2518C8A2" w14:textId="1DD8846D" w:rsidR="00A1268D" w:rsidRDefault="00A1268D" w:rsidP="00A1268D">
      <w:pPr>
        <w:pStyle w:val="Sansinterligne"/>
        <w:rPr>
          <w:rFonts w:ascii="Segoe UI" w:eastAsia="Times New Roman" w:hAnsi="Segoe UI" w:cs="Segoe UI"/>
          <w:b/>
          <w:bCs/>
          <w:color w:val="000000" w:themeColor="text1"/>
          <w:sz w:val="30"/>
          <w:szCs w:val="30"/>
          <w:lang w:eastAsia="fr-FR"/>
        </w:rPr>
      </w:pPr>
      <w:r>
        <w:rPr>
          <w:rFonts w:ascii="Segoe UI" w:eastAsia="Times New Roman" w:hAnsi="Segoe UI" w:cs="Segoe UI"/>
          <w:b/>
          <w:bCs/>
          <w:color w:val="000000" w:themeColor="text1"/>
          <w:sz w:val="30"/>
          <w:szCs w:val="30"/>
          <w:lang w:eastAsia="fr-FR"/>
        </w:rPr>
        <w:t>Réalisé par : Anass MOAYA</w:t>
      </w:r>
    </w:p>
    <w:p w14:paraId="0A25FF67" w14:textId="5015D63F" w:rsidR="00A1268D" w:rsidRDefault="00A1268D" w:rsidP="00A1268D">
      <w:pPr>
        <w:pStyle w:val="Sansinterligne"/>
        <w:rPr>
          <w:rFonts w:ascii="Segoe UI" w:eastAsia="Times New Roman" w:hAnsi="Segoe UI" w:cs="Segoe UI"/>
          <w:b/>
          <w:bCs/>
          <w:color w:val="000000" w:themeColor="text1"/>
          <w:sz w:val="30"/>
          <w:szCs w:val="30"/>
          <w:lang w:eastAsia="fr-FR"/>
        </w:rPr>
      </w:pPr>
      <w:r>
        <w:rPr>
          <w:rFonts w:ascii="Segoe UI" w:eastAsia="Times New Roman" w:hAnsi="Segoe UI" w:cs="Segoe UI"/>
          <w:b/>
          <w:bCs/>
          <w:color w:val="000000" w:themeColor="text1"/>
          <w:sz w:val="30"/>
          <w:szCs w:val="30"/>
          <w:lang w:eastAsia="fr-FR"/>
        </w:rPr>
        <w:tab/>
      </w:r>
      <w:r>
        <w:rPr>
          <w:rFonts w:ascii="Segoe UI" w:eastAsia="Times New Roman" w:hAnsi="Segoe UI" w:cs="Segoe UI"/>
          <w:b/>
          <w:bCs/>
          <w:color w:val="000000" w:themeColor="text1"/>
          <w:sz w:val="30"/>
          <w:szCs w:val="30"/>
          <w:lang w:eastAsia="fr-FR"/>
        </w:rPr>
        <w:tab/>
        <w:t xml:space="preserve">     </w:t>
      </w:r>
      <w:proofErr w:type="spellStart"/>
      <w:r>
        <w:rPr>
          <w:rFonts w:ascii="Segoe UI" w:eastAsia="Times New Roman" w:hAnsi="Segoe UI" w:cs="Segoe UI"/>
          <w:b/>
          <w:bCs/>
          <w:color w:val="000000" w:themeColor="text1"/>
          <w:sz w:val="30"/>
          <w:szCs w:val="30"/>
          <w:lang w:eastAsia="fr-FR"/>
        </w:rPr>
        <w:t>Zaidane</w:t>
      </w:r>
      <w:proofErr w:type="spellEnd"/>
      <w:r>
        <w:rPr>
          <w:rFonts w:ascii="Segoe UI" w:eastAsia="Times New Roman" w:hAnsi="Segoe UI" w:cs="Segoe UI"/>
          <w:b/>
          <w:bCs/>
          <w:color w:val="000000" w:themeColor="text1"/>
          <w:sz w:val="30"/>
          <w:szCs w:val="30"/>
          <w:lang w:eastAsia="fr-FR"/>
        </w:rPr>
        <w:t xml:space="preserve"> </w:t>
      </w:r>
      <w:proofErr w:type="spellStart"/>
      <w:r>
        <w:rPr>
          <w:rFonts w:ascii="Segoe UI" w:eastAsia="Times New Roman" w:hAnsi="Segoe UI" w:cs="Segoe UI"/>
          <w:b/>
          <w:bCs/>
          <w:color w:val="000000" w:themeColor="text1"/>
          <w:sz w:val="30"/>
          <w:szCs w:val="30"/>
          <w:lang w:eastAsia="fr-FR"/>
        </w:rPr>
        <w:t>AbdelIlah</w:t>
      </w:r>
      <w:proofErr w:type="spellEnd"/>
    </w:p>
    <w:p w14:paraId="69C58BBC" w14:textId="51B95C9E" w:rsidR="00A1268D" w:rsidRDefault="00A1268D" w:rsidP="00A1268D">
      <w:pPr>
        <w:pStyle w:val="Sansinterligne"/>
        <w:rPr>
          <w:rFonts w:ascii="Segoe UI" w:eastAsia="Times New Roman" w:hAnsi="Segoe UI" w:cs="Segoe UI"/>
          <w:b/>
          <w:bCs/>
          <w:color w:val="000000" w:themeColor="text1"/>
          <w:sz w:val="30"/>
          <w:szCs w:val="30"/>
          <w:lang w:eastAsia="fr-FR"/>
        </w:rPr>
      </w:pPr>
      <w:r>
        <w:rPr>
          <w:rFonts w:ascii="Segoe UI" w:eastAsia="Times New Roman" w:hAnsi="Segoe UI" w:cs="Segoe UI"/>
          <w:b/>
          <w:bCs/>
          <w:color w:val="000000" w:themeColor="text1"/>
          <w:sz w:val="30"/>
          <w:szCs w:val="30"/>
          <w:lang w:eastAsia="fr-FR"/>
        </w:rPr>
        <w:tab/>
      </w:r>
      <w:r>
        <w:rPr>
          <w:rFonts w:ascii="Segoe UI" w:eastAsia="Times New Roman" w:hAnsi="Segoe UI" w:cs="Segoe UI"/>
          <w:b/>
          <w:bCs/>
          <w:color w:val="000000" w:themeColor="text1"/>
          <w:sz w:val="30"/>
          <w:szCs w:val="30"/>
          <w:lang w:eastAsia="fr-FR"/>
        </w:rPr>
        <w:tab/>
        <w:t xml:space="preserve">     </w:t>
      </w:r>
      <w:proofErr w:type="spellStart"/>
      <w:r>
        <w:rPr>
          <w:rFonts w:ascii="Segoe UI" w:eastAsia="Times New Roman" w:hAnsi="Segoe UI" w:cs="Segoe UI"/>
          <w:b/>
          <w:bCs/>
          <w:color w:val="000000" w:themeColor="text1"/>
          <w:sz w:val="30"/>
          <w:szCs w:val="30"/>
          <w:lang w:eastAsia="fr-FR"/>
        </w:rPr>
        <w:t>Soulaiman</w:t>
      </w:r>
      <w:proofErr w:type="spellEnd"/>
      <w:r>
        <w:rPr>
          <w:rFonts w:ascii="Segoe UI" w:eastAsia="Times New Roman" w:hAnsi="Segoe UI" w:cs="Segoe UI"/>
          <w:b/>
          <w:bCs/>
          <w:color w:val="000000" w:themeColor="text1"/>
          <w:sz w:val="30"/>
          <w:szCs w:val="30"/>
          <w:lang w:eastAsia="fr-FR"/>
        </w:rPr>
        <w:t xml:space="preserve"> </w:t>
      </w:r>
      <w:proofErr w:type="spellStart"/>
      <w:r>
        <w:rPr>
          <w:rFonts w:ascii="Segoe UI" w:eastAsia="Times New Roman" w:hAnsi="Segoe UI" w:cs="Segoe UI"/>
          <w:b/>
          <w:bCs/>
          <w:color w:val="000000" w:themeColor="text1"/>
          <w:sz w:val="30"/>
          <w:szCs w:val="30"/>
          <w:lang w:eastAsia="fr-FR"/>
        </w:rPr>
        <w:t>Ncir</w:t>
      </w:r>
      <w:proofErr w:type="spellEnd"/>
    </w:p>
    <w:p w14:paraId="1C4AB974" w14:textId="77777777" w:rsidR="00A1268D" w:rsidRDefault="00A1268D" w:rsidP="00A1268D">
      <w:pPr>
        <w:pStyle w:val="Sansinterligne"/>
        <w:jc w:val="center"/>
        <w:rPr>
          <w:rFonts w:ascii="Segoe UI" w:eastAsia="Times New Roman" w:hAnsi="Segoe UI" w:cs="Segoe UI"/>
          <w:b/>
          <w:bCs/>
          <w:color w:val="000000" w:themeColor="text1"/>
          <w:sz w:val="30"/>
          <w:szCs w:val="30"/>
          <w:lang w:eastAsia="fr-FR"/>
        </w:rPr>
      </w:pPr>
    </w:p>
    <w:p w14:paraId="554DB71C" w14:textId="77777777" w:rsidR="00A1268D" w:rsidRDefault="00A1268D" w:rsidP="00A1268D">
      <w:pPr>
        <w:pStyle w:val="Sansinterligne"/>
        <w:jc w:val="center"/>
        <w:rPr>
          <w:rFonts w:ascii="Segoe UI" w:eastAsia="Times New Roman" w:hAnsi="Segoe UI" w:cs="Segoe UI"/>
          <w:b/>
          <w:bCs/>
          <w:color w:val="000000" w:themeColor="text1"/>
          <w:sz w:val="30"/>
          <w:szCs w:val="30"/>
          <w:lang w:eastAsia="fr-FR"/>
        </w:rPr>
      </w:pPr>
    </w:p>
    <w:p w14:paraId="5F48202B" w14:textId="77777777" w:rsidR="00A1268D" w:rsidRDefault="00A1268D" w:rsidP="00A1268D">
      <w:pPr>
        <w:pStyle w:val="Sansinterligne"/>
        <w:jc w:val="center"/>
        <w:rPr>
          <w:rFonts w:ascii="Segoe UI" w:eastAsia="Times New Roman" w:hAnsi="Segoe UI" w:cs="Segoe UI"/>
          <w:b/>
          <w:bCs/>
          <w:color w:val="000000" w:themeColor="text1"/>
          <w:sz w:val="30"/>
          <w:szCs w:val="30"/>
          <w:lang w:eastAsia="fr-FR"/>
        </w:rPr>
      </w:pPr>
    </w:p>
    <w:p w14:paraId="40248147" w14:textId="77777777" w:rsidR="00A1268D" w:rsidRDefault="00A1268D" w:rsidP="00A1268D">
      <w:pPr>
        <w:pStyle w:val="Sansinterligne"/>
        <w:jc w:val="center"/>
        <w:rPr>
          <w:rFonts w:ascii="Segoe UI" w:eastAsia="Times New Roman" w:hAnsi="Segoe UI" w:cs="Segoe UI"/>
          <w:b/>
          <w:bCs/>
          <w:color w:val="000000" w:themeColor="text1"/>
          <w:sz w:val="30"/>
          <w:szCs w:val="30"/>
          <w:lang w:eastAsia="fr-FR"/>
        </w:rPr>
      </w:pPr>
    </w:p>
    <w:p w14:paraId="7D475459" w14:textId="77777777" w:rsidR="00A1268D" w:rsidRDefault="00A1268D" w:rsidP="00A1268D">
      <w:pPr>
        <w:pStyle w:val="Sansinterligne"/>
        <w:jc w:val="center"/>
        <w:rPr>
          <w:rFonts w:ascii="Segoe UI" w:eastAsia="Times New Roman" w:hAnsi="Segoe UI" w:cs="Segoe UI"/>
          <w:b/>
          <w:bCs/>
          <w:color w:val="000000" w:themeColor="text1"/>
          <w:sz w:val="30"/>
          <w:szCs w:val="30"/>
          <w:lang w:eastAsia="fr-FR"/>
        </w:rPr>
      </w:pPr>
    </w:p>
    <w:p w14:paraId="0F5BC16F" w14:textId="77777777" w:rsidR="00A1268D" w:rsidRDefault="00A1268D" w:rsidP="00A1268D">
      <w:pPr>
        <w:pStyle w:val="Sansinterligne"/>
        <w:jc w:val="center"/>
        <w:rPr>
          <w:rFonts w:ascii="Segoe UI" w:eastAsia="Times New Roman" w:hAnsi="Segoe UI" w:cs="Segoe UI"/>
          <w:b/>
          <w:bCs/>
          <w:color w:val="000000" w:themeColor="text1"/>
          <w:sz w:val="30"/>
          <w:szCs w:val="30"/>
          <w:lang w:eastAsia="fr-FR"/>
        </w:rPr>
      </w:pPr>
    </w:p>
    <w:p w14:paraId="37508324" w14:textId="4CB336DE" w:rsidR="00A1268D" w:rsidRDefault="00A1268D" w:rsidP="00A1268D">
      <w:pPr>
        <w:pStyle w:val="Sansinterligne"/>
        <w:jc w:val="both"/>
        <w:rPr>
          <w:rFonts w:ascii="Segoe UI" w:eastAsia="Times New Roman" w:hAnsi="Segoe UI" w:cs="Segoe UI"/>
          <w:b/>
          <w:bCs/>
          <w:color w:val="000000" w:themeColor="text1"/>
          <w:sz w:val="30"/>
          <w:szCs w:val="30"/>
          <w:lang w:eastAsia="fr-FR"/>
        </w:rPr>
        <w:sectPr w:rsidR="00A1268D" w:rsidSect="00ED7DE5">
          <w:pgSz w:w="11906" w:h="16838" w:code="9"/>
          <w:pgMar w:top="0" w:right="0" w:bottom="0" w:left="0" w:header="709" w:footer="709" w:gutter="0"/>
          <w:cols w:space="708"/>
          <w:docGrid w:linePitch="360"/>
        </w:sectPr>
      </w:pPr>
    </w:p>
    <w:p w14:paraId="6D88848A" w14:textId="77777777" w:rsidR="00273091" w:rsidRP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lastRenderedPageBreak/>
        <w:t>1. Introduction</w:t>
      </w:r>
    </w:p>
    <w:p w14:paraId="295184BD" w14:textId="4E439FEF" w:rsidR="00273091" w:rsidRPr="00D574D9" w:rsidRDefault="00273091" w:rsidP="00273091">
      <w:pPr>
        <w:rPr>
          <w:b/>
          <w:bCs/>
          <w:color w:val="4472C4" w:themeColor="accent1"/>
          <w:sz w:val="24"/>
          <w:szCs w:val="24"/>
        </w:rPr>
      </w:pPr>
      <w:r w:rsidRPr="00D574D9">
        <w:rPr>
          <w:b/>
          <w:bCs/>
          <w:color w:val="4472C4" w:themeColor="accent1"/>
          <w:sz w:val="24"/>
          <w:szCs w:val="24"/>
        </w:rPr>
        <w:t>Aperçu du Proje</w:t>
      </w:r>
      <w:r w:rsidR="00335E72">
        <w:rPr>
          <w:b/>
          <w:bCs/>
          <w:color w:val="4472C4" w:themeColor="accent1"/>
          <w:sz w:val="24"/>
          <w:szCs w:val="24"/>
        </w:rPr>
        <w:t>t</w:t>
      </w:r>
    </w:p>
    <w:p w14:paraId="368469E5" w14:textId="5C13EE5F" w:rsidR="00335E72" w:rsidRPr="00335E72" w:rsidRDefault="00335E72" w:rsidP="00335E72">
      <w:pPr>
        <w:rPr>
          <w:color w:val="000000" w:themeColor="text1"/>
        </w:rPr>
      </w:pPr>
      <w:r w:rsidRPr="00335E72">
        <w:rPr>
          <w:color w:val="000000" w:themeColor="text1"/>
        </w:rPr>
        <w:t xml:space="preserve">Le projet de </w:t>
      </w:r>
      <w:proofErr w:type="spellStart"/>
      <w:r w:rsidRPr="00335E72">
        <w:rPr>
          <w:color w:val="000000" w:themeColor="text1"/>
        </w:rPr>
        <w:t>microservices</w:t>
      </w:r>
      <w:proofErr w:type="spellEnd"/>
      <w:r w:rsidRPr="00335E72">
        <w:rPr>
          <w:color w:val="000000" w:themeColor="text1"/>
        </w:rPr>
        <w:t xml:space="preserve"> entrepris représente une initiative stratégique visant à moderniser et à optimiser notre infrastructure logicielle. L'objectif principal de ce projet est de développer une suite de services indépendants mais interconnectés, chacun assurant une fonctionnalité spécifique au sein de notre écosystème d'applications.</w:t>
      </w:r>
    </w:p>
    <w:p w14:paraId="6144DDA1" w14:textId="0030680A" w:rsidR="00335E72" w:rsidRPr="00335E72" w:rsidRDefault="00335E72" w:rsidP="00335E72">
      <w:pPr>
        <w:rPr>
          <w:color w:val="000000" w:themeColor="text1"/>
        </w:rPr>
      </w:pPr>
      <w:r w:rsidRPr="00335E72">
        <w:rPr>
          <w:color w:val="000000" w:themeColor="text1"/>
        </w:rPr>
        <w:t xml:space="preserve">Ce projet a été initié dans le contexte d'une nécessité croissante de flexibilité, de scalabilité et d'efficacité dans nos opérations informatiques. Confrontés à un environnement commercial en rapide évolution et à des demandes de plus en plus complexes de la part de nos clients, nous avons reconnu la nécessité de migrer vers une architecture qui pourrait non seulement répondre à ces exigences actuelles mais aussi s'adapter aisément aux besoins futurs. L'architecture </w:t>
      </w:r>
      <w:proofErr w:type="spellStart"/>
      <w:r w:rsidRPr="00335E72">
        <w:rPr>
          <w:color w:val="000000" w:themeColor="text1"/>
        </w:rPr>
        <w:t>microservices</w:t>
      </w:r>
      <w:proofErr w:type="spellEnd"/>
      <w:r w:rsidRPr="00335E72">
        <w:rPr>
          <w:color w:val="000000" w:themeColor="text1"/>
        </w:rPr>
        <w:t xml:space="preserve"> a été choisie en raison de sa capacité à offrir ces avantages, permettant ainsi une évolution et une maintenance plus aisées des applications, une meilleure répartition des ressources et une accélération du processus de développement.</w:t>
      </w:r>
    </w:p>
    <w:p w14:paraId="2BA64D5D" w14:textId="231AC485" w:rsidR="00335E72" w:rsidRDefault="00335E72" w:rsidP="00335E72">
      <w:pPr>
        <w:rPr>
          <w:color w:val="000000" w:themeColor="text1"/>
        </w:rPr>
      </w:pPr>
      <w:r w:rsidRPr="00335E72">
        <w:rPr>
          <w:color w:val="000000" w:themeColor="text1"/>
        </w:rPr>
        <w:t xml:space="preserve">Le projet englobe le développement de plusieurs </w:t>
      </w:r>
      <w:proofErr w:type="spellStart"/>
      <w:r w:rsidRPr="00335E72">
        <w:rPr>
          <w:color w:val="000000" w:themeColor="text1"/>
        </w:rPr>
        <w:t>microservices</w:t>
      </w:r>
      <w:proofErr w:type="spellEnd"/>
      <w:r w:rsidRPr="00335E72">
        <w:rPr>
          <w:color w:val="000000" w:themeColor="text1"/>
        </w:rPr>
        <w:t>, chacun étant conçu pour fonctionner de manière autonome tout en participant à un système cohérent et unifié. Cette approche modulaire nous permet de déployer, de mettre à jour, et de maintenir chaque service de manière indépendante, réduisant ainsi les risques et les coûts associés à la gestion d'une application monolithique traditionnelle.</w:t>
      </w:r>
    </w:p>
    <w:p w14:paraId="59E9491D" w14:textId="037C17D1" w:rsidR="00335E72" w:rsidRPr="00335E72" w:rsidRDefault="00335E72" w:rsidP="00335E72">
      <w:pPr>
        <w:rPr>
          <w:b/>
          <w:bCs/>
          <w:color w:val="4472C4" w:themeColor="accent1"/>
          <w:sz w:val="24"/>
          <w:szCs w:val="24"/>
        </w:rPr>
      </w:pPr>
      <w:r>
        <w:rPr>
          <w:b/>
          <w:bCs/>
          <w:color w:val="4472C4" w:themeColor="accent1"/>
          <w:sz w:val="24"/>
          <w:szCs w:val="24"/>
        </w:rPr>
        <w:t xml:space="preserve">Importance de l’Architecture </w:t>
      </w:r>
      <w:proofErr w:type="spellStart"/>
      <w:r>
        <w:rPr>
          <w:b/>
          <w:bCs/>
          <w:color w:val="4472C4" w:themeColor="accent1"/>
          <w:sz w:val="24"/>
          <w:szCs w:val="24"/>
        </w:rPr>
        <w:t>Microservice</w:t>
      </w:r>
      <w:proofErr w:type="spellEnd"/>
    </w:p>
    <w:p w14:paraId="123F763D" w14:textId="4AAA4C78" w:rsidR="00335E72" w:rsidRPr="00335E72" w:rsidRDefault="00335E72" w:rsidP="00335E72">
      <w:pPr>
        <w:rPr>
          <w:color w:val="000000" w:themeColor="text1"/>
        </w:rPr>
      </w:pPr>
      <w:r w:rsidRPr="00335E72">
        <w:rPr>
          <w:color w:val="000000" w:themeColor="text1"/>
        </w:rPr>
        <w:t xml:space="preserve">L'adoption de l'architecture </w:t>
      </w:r>
      <w:proofErr w:type="spellStart"/>
      <w:r w:rsidRPr="00335E72">
        <w:rPr>
          <w:color w:val="000000" w:themeColor="text1"/>
        </w:rPr>
        <w:t>microservices</w:t>
      </w:r>
      <w:proofErr w:type="spellEnd"/>
      <w:r w:rsidRPr="00335E72">
        <w:rPr>
          <w:color w:val="000000" w:themeColor="text1"/>
        </w:rPr>
        <w:t xml:space="preserve"> pour notre projet s'inscrit dans une démarche stratégique visant à optimiser notre efficacité opérationnelle et à renforcer notre compétitivité sur le marché. Cette architecture présente plusieurs avantages clés qui la rendent particulièrement adaptée aux exigences actuelles du développement logiciel.</w:t>
      </w:r>
    </w:p>
    <w:p w14:paraId="27A7BC15" w14:textId="77777777" w:rsidR="00335E72" w:rsidRPr="00335E72" w:rsidRDefault="00335E72" w:rsidP="00335E72">
      <w:pPr>
        <w:rPr>
          <w:color w:val="000000" w:themeColor="text1"/>
        </w:rPr>
      </w:pPr>
      <w:proofErr w:type="gramStart"/>
      <w:r w:rsidRPr="00335E72">
        <w:rPr>
          <w:b/>
          <w:bCs/>
          <w:color w:val="000000" w:themeColor="text1"/>
        </w:rPr>
        <w:t>Scalabilité</w:t>
      </w:r>
      <w:r w:rsidRPr="00335E72">
        <w:rPr>
          <w:color w:val="000000" w:themeColor="text1"/>
        </w:rPr>
        <w:t>:</w:t>
      </w:r>
      <w:proofErr w:type="gramEnd"/>
      <w:r w:rsidRPr="00335E72">
        <w:rPr>
          <w:color w:val="000000" w:themeColor="text1"/>
        </w:rPr>
        <w:t xml:space="preserve"> L'une des caractéristiques les plus notables de l'architecture </w:t>
      </w:r>
      <w:proofErr w:type="spellStart"/>
      <w:r w:rsidRPr="00335E72">
        <w:rPr>
          <w:color w:val="000000" w:themeColor="text1"/>
        </w:rPr>
        <w:t>microservices</w:t>
      </w:r>
      <w:proofErr w:type="spellEnd"/>
      <w:r w:rsidRPr="00335E72">
        <w:rPr>
          <w:color w:val="000000" w:themeColor="text1"/>
        </w:rPr>
        <w:t xml:space="preserve"> est sa capacité à faciliter la scalabilité. Contrairement aux architectures monolithiques, où la scalabilité nécessite souvent de redimensionner l'ensemble de l'application, les </w:t>
      </w:r>
      <w:proofErr w:type="spellStart"/>
      <w:r w:rsidRPr="00335E72">
        <w:rPr>
          <w:color w:val="000000" w:themeColor="text1"/>
        </w:rPr>
        <w:t>microservices</w:t>
      </w:r>
      <w:proofErr w:type="spellEnd"/>
      <w:r w:rsidRPr="00335E72">
        <w:rPr>
          <w:color w:val="000000" w:themeColor="text1"/>
        </w:rPr>
        <w:t xml:space="preserve"> permettent une scalabilité granulaire. Cela signifie que nous pouvons augmenter ou diminuer les ressources allouées à des services spécifiques en fonction de la demande, sans affecter le reste du système. Cette approche ciblée optimise l'utilisation des ressources et améliore l'efficacité opérationnelle.</w:t>
      </w:r>
    </w:p>
    <w:p w14:paraId="68E734C3" w14:textId="77777777" w:rsidR="00335E72" w:rsidRPr="00335E72" w:rsidRDefault="00335E72" w:rsidP="00335E72">
      <w:pPr>
        <w:rPr>
          <w:color w:val="000000" w:themeColor="text1"/>
        </w:rPr>
      </w:pPr>
      <w:r w:rsidRPr="00335E72">
        <w:rPr>
          <w:color w:val="000000" w:themeColor="text1"/>
        </w:rPr>
        <w:t xml:space="preserve">Flexibilité et </w:t>
      </w:r>
      <w:proofErr w:type="gramStart"/>
      <w:r w:rsidRPr="00335E72">
        <w:rPr>
          <w:color w:val="000000" w:themeColor="text1"/>
        </w:rPr>
        <w:t>Agilité:</w:t>
      </w:r>
      <w:proofErr w:type="gramEnd"/>
      <w:r w:rsidRPr="00335E72">
        <w:rPr>
          <w:color w:val="000000" w:themeColor="text1"/>
        </w:rPr>
        <w:t xml:space="preserve"> Les </w:t>
      </w:r>
      <w:proofErr w:type="spellStart"/>
      <w:r w:rsidRPr="00335E72">
        <w:rPr>
          <w:color w:val="000000" w:themeColor="text1"/>
        </w:rPr>
        <w:t>microservices</w:t>
      </w:r>
      <w:proofErr w:type="spellEnd"/>
      <w:r w:rsidRPr="00335E72">
        <w:rPr>
          <w:color w:val="000000" w:themeColor="text1"/>
        </w:rPr>
        <w:t xml:space="preserve"> offrent une flexibilité accrue dans le développement et la maintenance des applications. Chaque service étant développé et déployé indépendamment, les équipes peuvent adopter des cycles de développement plus courts et des mises à jour plus fréquentes. Cette agilité permet une réponse rapide aux besoins changeants du marché et aux demandes des clients, favorisant une innovation continue.</w:t>
      </w:r>
    </w:p>
    <w:p w14:paraId="08E01374" w14:textId="77777777" w:rsidR="00335E72" w:rsidRPr="00335E72" w:rsidRDefault="00335E72" w:rsidP="00335E72">
      <w:pPr>
        <w:rPr>
          <w:color w:val="000000" w:themeColor="text1"/>
        </w:rPr>
      </w:pPr>
      <w:r w:rsidRPr="00335E72">
        <w:rPr>
          <w:b/>
          <w:bCs/>
          <w:color w:val="000000" w:themeColor="text1"/>
        </w:rPr>
        <w:t xml:space="preserve">Facilité de Maintenance et de </w:t>
      </w:r>
      <w:proofErr w:type="gramStart"/>
      <w:r w:rsidRPr="00335E72">
        <w:rPr>
          <w:b/>
          <w:bCs/>
          <w:color w:val="000000" w:themeColor="text1"/>
        </w:rPr>
        <w:t>Déploiement</w:t>
      </w:r>
      <w:r w:rsidRPr="00335E72">
        <w:rPr>
          <w:color w:val="000000" w:themeColor="text1"/>
        </w:rPr>
        <w:t>:</w:t>
      </w:r>
      <w:proofErr w:type="gramEnd"/>
      <w:r w:rsidRPr="00335E72">
        <w:rPr>
          <w:color w:val="000000" w:themeColor="text1"/>
        </w:rPr>
        <w:t xml:space="preserve"> La maintenance et le déploiement des applications sont simplifiés avec une architecture </w:t>
      </w:r>
      <w:proofErr w:type="spellStart"/>
      <w:r w:rsidRPr="00335E72">
        <w:rPr>
          <w:color w:val="000000" w:themeColor="text1"/>
        </w:rPr>
        <w:t>microservices</w:t>
      </w:r>
      <w:proofErr w:type="spellEnd"/>
      <w:r w:rsidRPr="00335E72">
        <w:rPr>
          <w:color w:val="000000" w:themeColor="text1"/>
        </w:rPr>
        <w:t>. Les services indépendants peuvent être mis à jour, testés et déployés sans risque de perturber les autres composants du système. Cette indépendance réduit les risques associés aux mises à jour et aux modifications, et facilite la gestion du cycle de vie des applications.</w:t>
      </w:r>
    </w:p>
    <w:p w14:paraId="17571139" w14:textId="77777777" w:rsidR="00335E72" w:rsidRPr="00335E72" w:rsidRDefault="00335E72" w:rsidP="00335E72">
      <w:pPr>
        <w:rPr>
          <w:color w:val="000000" w:themeColor="text1"/>
        </w:rPr>
      </w:pPr>
      <w:r w:rsidRPr="00335E72">
        <w:rPr>
          <w:b/>
          <w:bCs/>
          <w:color w:val="000000" w:themeColor="text1"/>
        </w:rPr>
        <w:lastRenderedPageBreak/>
        <w:t xml:space="preserve">Résilience et </w:t>
      </w:r>
      <w:proofErr w:type="gramStart"/>
      <w:r w:rsidRPr="00335E72">
        <w:rPr>
          <w:b/>
          <w:bCs/>
          <w:color w:val="000000" w:themeColor="text1"/>
        </w:rPr>
        <w:t>Fiabilité</w:t>
      </w:r>
      <w:r w:rsidRPr="00335E72">
        <w:rPr>
          <w:color w:val="000000" w:themeColor="text1"/>
        </w:rPr>
        <w:t>:</w:t>
      </w:r>
      <w:proofErr w:type="gramEnd"/>
      <w:r w:rsidRPr="00335E72">
        <w:rPr>
          <w:color w:val="000000" w:themeColor="text1"/>
        </w:rPr>
        <w:t xml:space="preserve"> En cas de défaillance d'un </w:t>
      </w:r>
      <w:proofErr w:type="spellStart"/>
      <w:r w:rsidRPr="00335E72">
        <w:rPr>
          <w:color w:val="000000" w:themeColor="text1"/>
        </w:rPr>
        <w:t>microservice</w:t>
      </w:r>
      <w:proofErr w:type="spellEnd"/>
      <w:r w:rsidRPr="00335E72">
        <w:rPr>
          <w:color w:val="000000" w:themeColor="text1"/>
        </w:rPr>
        <w:t>, l'impact sur l'ensemble du système est généralement limité. Cette isolation permet d'assurer une plus grande résilience et une meilleure continuité des opérations, car les autres services peuvent continuer à fonctionner normalement.</w:t>
      </w:r>
    </w:p>
    <w:p w14:paraId="4D65364C" w14:textId="023C8782" w:rsidR="00335E72" w:rsidRPr="00335E72" w:rsidRDefault="00335E72" w:rsidP="00335E72">
      <w:pPr>
        <w:rPr>
          <w:color w:val="000000" w:themeColor="text1"/>
        </w:rPr>
      </w:pPr>
      <w:r w:rsidRPr="00335E72">
        <w:rPr>
          <w:b/>
          <w:bCs/>
          <w:color w:val="000000" w:themeColor="text1"/>
        </w:rPr>
        <w:t xml:space="preserve">Adaptabilité </w:t>
      </w:r>
      <w:proofErr w:type="gramStart"/>
      <w:r w:rsidRPr="00335E72">
        <w:rPr>
          <w:b/>
          <w:bCs/>
          <w:color w:val="000000" w:themeColor="text1"/>
        </w:rPr>
        <w:t>Technologique</w:t>
      </w:r>
      <w:r w:rsidRPr="00335E72">
        <w:rPr>
          <w:color w:val="000000" w:themeColor="text1"/>
        </w:rPr>
        <w:t>:</w:t>
      </w:r>
      <w:proofErr w:type="gramEnd"/>
      <w:r w:rsidRPr="00335E72">
        <w:rPr>
          <w:color w:val="000000" w:themeColor="text1"/>
        </w:rPr>
        <w:t xml:space="preserve"> Les </w:t>
      </w:r>
      <w:proofErr w:type="spellStart"/>
      <w:r w:rsidRPr="00335E72">
        <w:rPr>
          <w:color w:val="000000" w:themeColor="text1"/>
        </w:rPr>
        <w:t>microservices</w:t>
      </w:r>
      <w:proofErr w:type="spellEnd"/>
      <w:r w:rsidRPr="00335E72">
        <w:rPr>
          <w:color w:val="000000" w:themeColor="text1"/>
        </w:rPr>
        <w:t xml:space="preserve"> permettent l'utilisation de différentes technologies et langages de programmation au sein du même projet. Cette hétérogénéité technologique favorise l'utilisation des outils les plus adaptés à chaque tâche, améliorant ainsi l'efficacité et la qualité du développement.</w:t>
      </w:r>
    </w:p>
    <w:p w14:paraId="33D31838" w14:textId="77777777" w:rsidR="00335E72" w:rsidRPr="00335E72" w:rsidRDefault="00335E72" w:rsidP="00335E72">
      <w:pPr>
        <w:rPr>
          <w:color w:val="000000" w:themeColor="text1"/>
        </w:rPr>
      </w:pPr>
    </w:p>
    <w:p w14:paraId="7E5B45B4" w14:textId="6BC97BFB" w:rsidR="00273091" w:rsidRP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 xml:space="preserve">2. Architecture </w:t>
      </w:r>
      <w:proofErr w:type="spellStart"/>
      <w:r w:rsidRPr="00273091">
        <w:rPr>
          <w:rFonts w:ascii="Segoe UI" w:eastAsia="Times New Roman" w:hAnsi="Segoe UI" w:cs="Segoe UI"/>
          <w:b/>
          <w:bCs/>
          <w:color w:val="000000" w:themeColor="text1"/>
          <w:sz w:val="30"/>
          <w:szCs w:val="30"/>
          <w:lang w:eastAsia="fr-FR"/>
        </w:rPr>
        <w:t>Microservices</w:t>
      </w:r>
      <w:proofErr w:type="spellEnd"/>
    </w:p>
    <w:p w14:paraId="0E8E17B5" w14:textId="77777777" w:rsidR="00273091" w:rsidRDefault="00273091" w:rsidP="00273091">
      <w:pPr>
        <w:rPr>
          <w:b/>
          <w:bCs/>
          <w:color w:val="4472C4" w:themeColor="accent1"/>
          <w:sz w:val="24"/>
          <w:szCs w:val="24"/>
        </w:rPr>
      </w:pPr>
      <w:r w:rsidRPr="00343029">
        <w:rPr>
          <w:b/>
          <w:bCs/>
          <w:color w:val="4472C4" w:themeColor="accent1"/>
          <w:sz w:val="24"/>
          <w:szCs w:val="24"/>
        </w:rPr>
        <w:t>Architecture</w:t>
      </w:r>
    </w:p>
    <w:p w14:paraId="13D007F2" w14:textId="77777777" w:rsidR="00176C8E" w:rsidRDefault="00AB233F" w:rsidP="00176C8E">
      <w:pPr>
        <w:keepNext/>
        <w:jc w:val="center"/>
      </w:pPr>
      <w:r>
        <w:rPr>
          <w:noProof/>
        </w:rPr>
        <w:drawing>
          <wp:inline distT="0" distB="0" distL="0" distR="0" wp14:anchorId="74626649" wp14:editId="5E0C7744">
            <wp:extent cx="1089660" cy="979221"/>
            <wp:effectExtent l="0" t="0" r="0" b="0"/>
            <wp:docPr id="930362536" name="Image 13" descr="Spr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pring Clo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4970" cy="983993"/>
                    </a:xfrm>
                    <a:prstGeom prst="rect">
                      <a:avLst/>
                    </a:prstGeom>
                    <a:noFill/>
                    <a:ln>
                      <a:noFill/>
                    </a:ln>
                  </pic:spPr>
                </pic:pic>
              </a:graphicData>
            </a:graphic>
          </wp:inline>
        </w:drawing>
      </w:r>
    </w:p>
    <w:p w14:paraId="395A348F" w14:textId="38B22CAE" w:rsidR="00AB233F" w:rsidRPr="00343029" w:rsidRDefault="00176C8E" w:rsidP="00176C8E">
      <w:pPr>
        <w:pStyle w:val="Lgende"/>
        <w:jc w:val="center"/>
        <w:rPr>
          <w:b/>
          <w:bCs/>
          <w:color w:val="4472C4" w:themeColor="accent1"/>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logo de Eureka Server</w:t>
      </w:r>
    </w:p>
    <w:p w14:paraId="06EFAC50" w14:textId="77777777" w:rsidR="00335E72" w:rsidRPr="00335E72" w:rsidRDefault="00335E72" w:rsidP="00335E72">
      <w:pPr>
        <w:rPr>
          <w:color w:val="000000" w:themeColor="text1"/>
        </w:rPr>
      </w:pPr>
      <w:r w:rsidRPr="00335E72">
        <w:rPr>
          <w:color w:val="000000" w:themeColor="text1"/>
        </w:rPr>
        <w:t>Architecture</w:t>
      </w:r>
    </w:p>
    <w:p w14:paraId="33B22678" w14:textId="77777777" w:rsidR="00335E72" w:rsidRPr="00335E72" w:rsidRDefault="00335E72" w:rsidP="00335E72">
      <w:pPr>
        <w:rPr>
          <w:color w:val="000000" w:themeColor="text1"/>
        </w:rPr>
      </w:pPr>
    </w:p>
    <w:p w14:paraId="0049E616" w14:textId="147F0556" w:rsidR="00335E72" w:rsidRPr="00335E72" w:rsidRDefault="00335E72" w:rsidP="00335E72">
      <w:pPr>
        <w:rPr>
          <w:color w:val="000000" w:themeColor="text1"/>
        </w:rPr>
      </w:pPr>
      <w:r w:rsidRPr="00335E72">
        <w:rPr>
          <w:color w:val="000000" w:themeColor="text1"/>
        </w:rPr>
        <w:t xml:space="preserve">L'architecture de notre projet de </w:t>
      </w:r>
      <w:proofErr w:type="spellStart"/>
      <w:r w:rsidRPr="00335E72">
        <w:rPr>
          <w:color w:val="000000" w:themeColor="text1"/>
        </w:rPr>
        <w:t>microservices</w:t>
      </w:r>
      <w:proofErr w:type="spellEnd"/>
      <w:r w:rsidRPr="00335E72">
        <w:rPr>
          <w:color w:val="000000" w:themeColor="text1"/>
        </w:rPr>
        <w:t xml:space="preserve"> est conçue pour optimiser la modularité, l'indépendance et la communication efficace entre les différents services. Elle se compose de plusieurs services indépendants, chacun dédié à une fonctionnalité spécifique, qui interagissent entre eux pour former une application complète et cohérente.</w:t>
      </w:r>
    </w:p>
    <w:p w14:paraId="32120C7A" w14:textId="030FE98A" w:rsidR="00335E72" w:rsidRPr="00335E72" w:rsidRDefault="00335E72" w:rsidP="00335E72">
      <w:pPr>
        <w:rPr>
          <w:color w:val="000000" w:themeColor="text1"/>
        </w:rPr>
      </w:pPr>
      <w:r w:rsidRPr="00335E72">
        <w:rPr>
          <w:color w:val="000000" w:themeColor="text1"/>
        </w:rPr>
        <w:t xml:space="preserve">La structure globale repose sur un modèle de services distribués, où chaque </w:t>
      </w:r>
      <w:proofErr w:type="spellStart"/>
      <w:r w:rsidRPr="00335E72">
        <w:rPr>
          <w:color w:val="000000" w:themeColor="text1"/>
        </w:rPr>
        <w:t>microservice</w:t>
      </w:r>
      <w:proofErr w:type="spellEnd"/>
      <w:r w:rsidRPr="00335E72">
        <w:rPr>
          <w:color w:val="000000" w:themeColor="text1"/>
        </w:rPr>
        <w:t xml:space="preserve"> est développé, déployé et maintenu de manière indépendante. Cette approche permet non seulement de répartir les charges de travail, mais également de faciliter la mise à l'échelle et la maintenance des services individuels.</w:t>
      </w:r>
    </w:p>
    <w:p w14:paraId="28B29C62" w14:textId="53FF453C" w:rsidR="00335E72" w:rsidRPr="00335E72" w:rsidRDefault="00335E72" w:rsidP="00335E72">
      <w:pPr>
        <w:rPr>
          <w:color w:val="000000" w:themeColor="text1"/>
        </w:rPr>
      </w:pPr>
      <w:r w:rsidRPr="00335E72">
        <w:rPr>
          <w:color w:val="000000" w:themeColor="text1"/>
        </w:rPr>
        <w:t>Pour assurer une communication fluide et fiable entre les services, nous avons mis en place des API REST, qui offrent une interface standardisée pour l'échange de données. Ces API permettent aux services de communiquer entre eux de manière asynchrone, garantissant ainsi une performance et une disponibilité élevées.</w:t>
      </w:r>
    </w:p>
    <w:p w14:paraId="084ED99E" w14:textId="77777777" w:rsidR="00335E72" w:rsidRDefault="00335E72" w:rsidP="00335E72">
      <w:pPr>
        <w:rPr>
          <w:color w:val="000000" w:themeColor="text1"/>
        </w:rPr>
      </w:pPr>
      <w:r w:rsidRPr="00335E72">
        <w:rPr>
          <w:color w:val="000000" w:themeColor="text1"/>
        </w:rPr>
        <w:t xml:space="preserve">La cohérence des données et la gestion des transactions entre les services sont gérées grâce à des mécanismes tels que les événements et les messages, permettant une synchronisation efficace tout en maintenant l'autonomie des différents </w:t>
      </w:r>
      <w:proofErr w:type="spellStart"/>
      <w:r w:rsidRPr="00335E72">
        <w:rPr>
          <w:color w:val="000000" w:themeColor="text1"/>
        </w:rPr>
        <w:t>composants.</w:t>
      </w:r>
    </w:p>
    <w:p w14:paraId="1039D7FD" w14:textId="2A6F3B9E" w:rsidR="00273091" w:rsidRDefault="00273091" w:rsidP="00335E72">
      <w:pPr>
        <w:rPr>
          <w:b/>
          <w:bCs/>
          <w:color w:val="4472C4" w:themeColor="accent1"/>
          <w:sz w:val="24"/>
          <w:szCs w:val="24"/>
        </w:rPr>
      </w:pPr>
      <w:proofErr w:type="spellEnd"/>
      <w:r w:rsidRPr="00343029">
        <w:rPr>
          <w:b/>
          <w:bCs/>
          <w:color w:val="4472C4" w:themeColor="accent1"/>
          <w:sz w:val="24"/>
          <w:szCs w:val="24"/>
        </w:rPr>
        <w:t>Description des Services</w:t>
      </w:r>
    </w:p>
    <w:p w14:paraId="4A210E9E" w14:textId="77777777" w:rsidR="00335E72" w:rsidRPr="00335E72" w:rsidRDefault="00335E72" w:rsidP="00335E72">
      <w:pPr>
        <w:rPr>
          <w:color w:val="000000" w:themeColor="text1"/>
        </w:rPr>
      </w:pPr>
      <w:r w:rsidRPr="00335E72">
        <w:rPr>
          <w:color w:val="000000" w:themeColor="text1"/>
        </w:rPr>
        <w:t xml:space="preserve">Notre projet comporte cinq </w:t>
      </w:r>
      <w:proofErr w:type="spellStart"/>
      <w:r w:rsidRPr="00335E72">
        <w:rPr>
          <w:color w:val="000000" w:themeColor="text1"/>
        </w:rPr>
        <w:t>microservices</w:t>
      </w:r>
      <w:proofErr w:type="spellEnd"/>
      <w:r w:rsidRPr="00335E72">
        <w:rPr>
          <w:color w:val="000000" w:themeColor="text1"/>
        </w:rPr>
        <w:t xml:space="preserve"> principaux, chacun jouant un rôle crucial dans l'ensemble du système. Voici une description de la conception de chaque </w:t>
      </w:r>
      <w:proofErr w:type="spellStart"/>
      <w:r w:rsidRPr="00335E72">
        <w:rPr>
          <w:color w:val="000000" w:themeColor="text1"/>
        </w:rPr>
        <w:t>microservice</w:t>
      </w:r>
      <w:proofErr w:type="spellEnd"/>
      <w:r w:rsidRPr="00335E72">
        <w:rPr>
          <w:color w:val="000000" w:themeColor="text1"/>
        </w:rPr>
        <w:t xml:space="preserve"> :</w:t>
      </w:r>
    </w:p>
    <w:p w14:paraId="713AA614" w14:textId="77777777" w:rsidR="00335E72" w:rsidRPr="00335E72" w:rsidRDefault="00335E72" w:rsidP="00335E72">
      <w:pPr>
        <w:rPr>
          <w:color w:val="000000" w:themeColor="text1"/>
        </w:rPr>
      </w:pPr>
    </w:p>
    <w:p w14:paraId="72022F92" w14:textId="77777777" w:rsidR="00335E72" w:rsidRPr="00335E72" w:rsidRDefault="00335E72" w:rsidP="00335E72">
      <w:pPr>
        <w:rPr>
          <w:b/>
          <w:bCs/>
          <w:color w:val="000000" w:themeColor="text1"/>
        </w:rPr>
      </w:pPr>
      <w:proofErr w:type="spellStart"/>
      <w:r w:rsidRPr="00335E72">
        <w:rPr>
          <w:b/>
          <w:bCs/>
          <w:color w:val="000000" w:themeColor="text1"/>
        </w:rPr>
        <w:lastRenderedPageBreak/>
        <w:t>Microservice</w:t>
      </w:r>
      <w:proofErr w:type="spellEnd"/>
      <w:r w:rsidRPr="00335E72">
        <w:rPr>
          <w:b/>
          <w:bCs/>
          <w:color w:val="000000" w:themeColor="text1"/>
        </w:rPr>
        <w:t xml:space="preserve"> </w:t>
      </w:r>
      <w:proofErr w:type="spellStart"/>
      <w:r w:rsidRPr="00335E72">
        <w:rPr>
          <w:b/>
          <w:bCs/>
          <w:color w:val="000000" w:themeColor="text1"/>
        </w:rPr>
        <w:t>Tax</w:t>
      </w:r>
      <w:proofErr w:type="spellEnd"/>
      <w:r w:rsidRPr="00335E72">
        <w:rPr>
          <w:b/>
          <w:bCs/>
          <w:color w:val="000000" w:themeColor="text1"/>
        </w:rPr>
        <w:t xml:space="preserve"> Calculation</w:t>
      </w:r>
    </w:p>
    <w:p w14:paraId="58E7D9DE" w14:textId="77777777" w:rsidR="00335E72" w:rsidRPr="00335E72" w:rsidRDefault="00335E72" w:rsidP="00335E72">
      <w:pPr>
        <w:rPr>
          <w:color w:val="000000" w:themeColor="text1"/>
        </w:rPr>
      </w:pPr>
      <w:proofErr w:type="gramStart"/>
      <w:r w:rsidRPr="00335E72">
        <w:rPr>
          <w:color w:val="000000" w:themeColor="text1"/>
        </w:rPr>
        <w:t>Fonction:</w:t>
      </w:r>
      <w:proofErr w:type="gramEnd"/>
      <w:r w:rsidRPr="00335E72">
        <w:rPr>
          <w:color w:val="000000" w:themeColor="text1"/>
        </w:rPr>
        <w:t xml:space="preserve"> Ce service est chargé de calculer la taxe TNB (Taxe sur la Valeur Ajoutée). Il reçoit les données nécessaires et applique la logique de calcul pour déterminer le montant de la taxe.</w:t>
      </w:r>
    </w:p>
    <w:p w14:paraId="519DEDCB" w14:textId="77777777" w:rsidR="00335E72" w:rsidRPr="00335E72" w:rsidRDefault="00335E72" w:rsidP="00335E72">
      <w:pPr>
        <w:rPr>
          <w:color w:val="000000" w:themeColor="text1"/>
        </w:rPr>
      </w:pPr>
      <w:r w:rsidRPr="00335E72">
        <w:rPr>
          <w:color w:val="000000" w:themeColor="text1"/>
        </w:rPr>
        <w:t>Technologie/</w:t>
      </w:r>
      <w:proofErr w:type="gramStart"/>
      <w:r w:rsidRPr="00335E72">
        <w:rPr>
          <w:color w:val="000000" w:themeColor="text1"/>
        </w:rPr>
        <w:t>Approche:</w:t>
      </w:r>
      <w:proofErr w:type="gramEnd"/>
      <w:r w:rsidRPr="00335E72">
        <w:rPr>
          <w:color w:val="000000" w:themeColor="text1"/>
        </w:rPr>
        <w:t xml:space="preserve"> Le service utilise des algorithmes de calcul spécifiques pour assurer une évaluation précise et efficace de la taxe. Il peut interagir avec d'autres services pour obtenir les informations nécessaires.</w:t>
      </w:r>
    </w:p>
    <w:p w14:paraId="32B85DE9" w14:textId="77777777" w:rsidR="00335E72" w:rsidRPr="00335E72" w:rsidRDefault="00335E72" w:rsidP="00335E72">
      <w:pPr>
        <w:rPr>
          <w:b/>
          <w:bCs/>
          <w:color w:val="000000" w:themeColor="text1"/>
        </w:rPr>
      </w:pPr>
      <w:proofErr w:type="spellStart"/>
      <w:r w:rsidRPr="00335E72">
        <w:rPr>
          <w:b/>
          <w:bCs/>
          <w:color w:val="000000" w:themeColor="text1"/>
        </w:rPr>
        <w:t>Microservice</w:t>
      </w:r>
      <w:proofErr w:type="spellEnd"/>
      <w:r w:rsidRPr="00335E72">
        <w:rPr>
          <w:b/>
          <w:bCs/>
          <w:color w:val="000000" w:themeColor="text1"/>
        </w:rPr>
        <w:t xml:space="preserve"> Terrain</w:t>
      </w:r>
    </w:p>
    <w:p w14:paraId="65F79353" w14:textId="77777777" w:rsidR="00335E72" w:rsidRPr="00335E72" w:rsidRDefault="00335E72" w:rsidP="00335E72">
      <w:pPr>
        <w:rPr>
          <w:color w:val="000000" w:themeColor="text1"/>
        </w:rPr>
      </w:pPr>
      <w:proofErr w:type="gramStart"/>
      <w:r w:rsidRPr="00335E72">
        <w:rPr>
          <w:color w:val="000000" w:themeColor="text1"/>
        </w:rPr>
        <w:t>Fonction:</w:t>
      </w:r>
      <w:proofErr w:type="gramEnd"/>
      <w:r w:rsidRPr="00335E72">
        <w:rPr>
          <w:color w:val="000000" w:themeColor="text1"/>
        </w:rPr>
        <w:t xml:space="preserve"> Ce service gère les informations relatives aux terrains. Il permet de stocker, de récupérer et de mettre à jour les détails concernant divers terrains.</w:t>
      </w:r>
    </w:p>
    <w:p w14:paraId="65DBD5A1" w14:textId="77777777" w:rsidR="00335E72" w:rsidRPr="00335E72" w:rsidRDefault="00335E72" w:rsidP="00335E72">
      <w:pPr>
        <w:rPr>
          <w:color w:val="000000" w:themeColor="text1"/>
        </w:rPr>
      </w:pPr>
      <w:r w:rsidRPr="00335E72">
        <w:rPr>
          <w:color w:val="000000" w:themeColor="text1"/>
        </w:rPr>
        <w:t>Technologie/</w:t>
      </w:r>
      <w:proofErr w:type="gramStart"/>
      <w:r w:rsidRPr="00335E72">
        <w:rPr>
          <w:color w:val="000000" w:themeColor="text1"/>
        </w:rPr>
        <w:t>Approche:</w:t>
      </w:r>
      <w:proofErr w:type="gramEnd"/>
      <w:r w:rsidRPr="00335E72">
        <w:rPr>
          <w:color w:val="000000" w:themeColor="text1"/>
        </w:rPr>
        <w:t xml:space="preserve"> Le service utilise une base de données pour stocker les informations sur les terrains. Il offre une API pour les opérations CRUD (</w:t>
      </w:r>
      <w:proofErr w:type="spellStart"/>
      <w:r w:rsidRPr="00335E72">
        <w:rPr>
          <w:color w:val="000000" w:themeColor="text1"/>
        </w:rPr>
        <w:t>Create</w:t>
      </w:r>
      <w:proofErr w:type="spellEnd"/>
      <w:r w:rsidRPr="00335E72">
        <w:rPr>
          <w:color w:val="000000" w:themeColor="text1"/>
        </w:rPr>
        <w:t xml:space="preserve">, Read, Update, </w:t>
      </w:r>
      <w:proofErr w:type="spellStart"/>
      <w:r w:rsidRPr="00335E72">
        <w:rPr>
          <w:color w:val="000000" w:themeColor="text1"/>
        </w:rPr>
        <w:t>Delete</w:t>
      </w:r>
      <w:proofErr w:type="spellEnd"/>
      <w:r w:rsidRPr="00335E72">
        <w:rPr>
          <w:color w:val="000000" w:themeColor="text1"/>
        </w:rPr>
        <w:t>) sur ces données.</w:t>
      </w:r>
    </w:p>
    <w:p w14:paraId="3D9F72B5" w14:textId="77777777" w:rsidR="00335E72" w:rsidRPr="00335E72" w:rsidRDefault="00335E72" w:rsidP="00335E72">
      <w:pPr>
        <w:rPr>
          <w:b/>
          <w:bCs/>
          <w:color w:val="000000" w:themeColor="text1"/>
        </w:rPr>
      </w:pPr>
      <w:proofErr w:type="spellStart"/>
      <w:r w:rsidRPr="00335E72">
        <w:rPr>
          <w:b/>
          <w:bCs/>
          <w:color w:val="000000" w:themeColor="text1"/>
        </w:rPr>
        <w:t>Microservice</w:t>
      </w:r>
      <w:proofErr w:type="spellEnd"/>
      <w:r w:rsidRPr="00335E72">
        <w:rPr>
          <w:b/>
          <w:bCs/>
          <w:color w:val="000000" w:themeColor="text1"/>
        </w:rPr>
        <w:t xml:space="preserve"> </w:t>
      </w:r>
      <w:proofErr w:type="spellStart"/>
      <w:r w:rsidRPr="00335E72">
        <w:rPr>
          <w:b/>
          <w:bCs/>
          <w:color w:val="000000" w:themeColor="text1"/>
        </w:rPr>
        <w:t>Tax</w:t>
      </w:r>
      <w:proofErr w:type="spellEnd"/>
      <w:r w:rsidRPr="00335E72">
        <w:rPr>
          <w:b/>
          <w:bCs/>
          <w:color w:val="000000" w:themeColor="text1"/>
        </w:rPr>
        <w:t xml:space="preserve"> Rate</w:t>
      </w:r>
    </w:p>
    <w:p w14:paraId="29004ED7" w14:textId="77777777" w:rsidR="00335E72" w:rsidRPr="00335E72" w:rsidRDefault="00335E72" w:rsidP="00335E72">
      <w:pPr>
        <w:rPr>
          <w:color w:val="000000" w:themeColor="text1"/>
        </w:rPr>
      </w:pPr>
      <w:proofErr w:type="gramStart"/>
      <w:r w:rsidRPr="00335E72">
        <w:rPr>
          <w:color w:val="000000" w:themeColor="text1"/>
        </w:rPr>
        <w:t>Fonction:</w:t>
      </w:r>
      <w:proofErr w:type="gramEnd"/>
      <w:r w:rsidRPr="00335E72">
        <w:rPr>
          <w:color w:val="000000" w:themeColor="text1"/>
        </w:rPr>
        <w:t xml:space="preserve"> Ce service est responsable de la gestion des taux de taxe. Il stocke et fournit des informations sur les différents taux de taxe applicables.</w:t>
      </w:r>
    </w:p>
    <w:p w14:paraId="0BDD53B8" w14:textId="77777777" w:rsidR="00335E72" w:rsidRPr="00335E72" w:rsidRDefault="00335E72" w:rsidP="00335E72">
      <w:pPr>
        <w:rPr>
          <w:color w:val="000000" w:themeColor="text1"/>
        </w:rPr>
      </w:pPr>
      <w:r w:rsidRPr="00335E72">
        <w:rPr>
          <w:color w:val="000000" w:themeColor="text1"/>
        </w:rPr>
        <w:t>Technologie/</w:t>
      </w:r>
      <w:proofErr w:type="gramStart"/>
      <w:r w:rsidRPr="00335E72">
        <w:rPr>
          <w:color w:val="000000" w:themeColor="text1"/>
        </w:rPr>
        <w:t>Approche:</w:t>
      </w:r>
      <w:proofErr w:type="gramEnd"/>
      <w:r w:rsidRPr="00335E72">
        <w:rPr>
          <w:color w:val="000000" w:themeColor="text1"/>
        </w:rPr>
        <w:t xml:space="preserve"> Comme le service Terrain, il utilise une base de données pour conserver les taux de taxe et expose une API pour accéder à ces informations.</w:t>
      </w:r>
    </w:p>
    <w:p w14:paraId="44E16381" w14:textId="77777777" w:rsidR="00335E72" w:rsidRPr="00335E72" w:rsidRDefault="00335E72" w:rsidP="00335E72">
      <w:pPr>
        <w:rPr>
          <w:b/>
          <w:bCs/>
          <w:color w:val="000000" w:themeColor="text1"/>
        </w:rPr>
      </w:pPr>
      <w:r w:rsidRPr="00335E72">
        <w:rPr>
          <w:b/>
          <w:bCs/>
          <w:color w:val="000000" w:themeColor="text1"/>
        </w:rPr>
        <w:t xml:space="preserve">Eureka Service </w:t>
      </w:r>
      <w:proofErr w:type="spellStart"/>
      <w:r w:rsidRPr="00335E72">
        <w:rPr>
          <w:b/>
          <w:bCs/>
          <w:color w:val="000000" w:themeColor="text1"/>
        </w:rPr>
        <w:t>Registry</w:t>
      </w:r>
      <w:proofErr w:type="spellEnd"/>
    </w:p>
    <w:p w14:paraId="15B32568" w14:textId="77777777" w:rsidR="00335E72" w:rsidRPr="00335E72" w:rsidRDefault="00335E72" w:rsidP="00335E72">
      <w:pPr>
        <w:rPr>
          <w:color w:val="000000" w:themeColor="text1"/>
        </w:rPr>
      </w:pPr>
      <w:proofErr w:type="gramStart"/>
      <w:r w:rsidRPr="00335E72">
        <w:rPr>
          <w:color w:val="000000" w:themeColor="text1"/>
        </w:rPr>
        <w:t>Fonction:</w:t>
      </w:r>
      <w:proofErr w:type="gramEnd"/>
      <w:r w:rsidRPr="00335E72">
        <w:rPr>
          <w:color w:val="000000" w:themeColor="text1"/>
        </w:rPr>
        <w:t xml:space="preserve"> Ce service agit comme un registre de service pour tous les </w:t>
      </w:r>
      <w:proofErr w:type="spellStart"/>
      <w:r w:rsidRPr="00335E72">
        <w:rPr>
          <w:color w:val="000000" w:themeColor="text1"/>
        </w:rPr>
        <w:t>microservices</w:t>
      </w:r>
      <w:proofErr w:type="spellEnd"/>
      <w:r w:rsidRPr="00335E72">
        <w:rPr>
          <w:color w:val="000000" w:themeColor="text1"/>
        </w:rPr>
        <w:t xml:space="preserve"> du projet. Il permet aux services de s'enregistrer et de découvrir les autres services disponibles dans l'architecture.</w:t>
      </w:r>
    </w:p>
    <w:p w14:paraId="14AEBC95" w14:textId="77777777" w:rsidR="00335E72" w:rsidRPr="00335E72" w:rsidRDefault="00335E72" w:rsidP="00335E72">
      <w:pPr>
        <w:rPr>
          <w:color w:val="000000" w:themeColor="text1"/>
        </w:rPr>
      </w:pPr>
      <w:r w:rsidRPr="00335E72">
        <w:rPr>
          <w:color w:val="000000" w:themeColor="text1"/>
        </w:rPr>
        <w:t>Technologie/</w:t>
      </w:r>
      <w:proofErr w:type="gramStart"/>
      <w:r w:rsidRPr="00335E72">
        <w:rPr>
          <w:color w:val="000000" w:themeColor="text1"/>
        </w:rPr>
        <w:t>Approche:</w:t>
      </w:r>
      <w:proofErr w:type="gramEnd"/>
      <w:r w:rsidRPr="00335E72">
        <w:rPr>
          <w:color w:val="000000" w:themeColor="text1"/>
        </w:rPr>
        <w:t xml:space="preserve"> Eureka est utilisé pour faciliter la découverte de service, ce qui est essentiel pour la communication efficace entre </w:t>
      </w:r>
      <w:proofErr w:type="spellStart"/>
      <w:r w:rsidRPr="00335E72">
        <w:rPr>
          <w:color w:val="000000" w:themeColor="text1"/>
        </w:rPr>
        <w:t>microservices</w:t>
      </w:r>
      <w:proofErr w:type="spellEnd"/>
      <w:r w:rsidRPr="00335E72">
        <w:rPr>
          <w:color w:val="000000" w:themeColor="text1"/>
        </w:rPr>
        <w:t xml:space="preserve"> dans une architecture distribuée.</w:t>
      </w:r>
    </w:p>
    <w:p w14:paraId="0E8563A5" w14:textId="77777777" w:rsidR="00335E72" w:rsidRPr="00335E72" w:rsidRDefault="00335E72" w:rsidP="00335E72">
      <w:pPr>
        <w:rPr>
          <w:b/>
          <w:bCs/>
          <w:color w:val="000000" w:themeColor="text1"/>
        </w:rPr>
      </w:pPr>
      <w:r w:rsidRPr="00335E72">
        <w:rPr>
          <w:b/>
          <w:bCs/>
          <w:color w:val="000000" w:themeColor="text1"/>
        </w:rPr>
        <w:t>Gateway Service</w:t>
      </w:r>
    </w:p>
    <w:p w14:paraId="2E4C574E" w14:textId="77777777" w:rsidR="00335E72" w:rsidRPr="00335E72" w:rsidRDefault="00335E72" w:rsidP="00335E72">
      <w:pPr>
        <w:rPr>
          <w:color w:val="000000" w:themeColor="text1"/>
        </w:rPr>
      </w:pPr>
      <w:proofErr w:type="gramStart"/>
      <w:r w:rsidRPr="00335E72">
        <w:rPr>
          <w:color w:val="000000" w:themeColor="text1"/>
        </w:rPr>
        <w:t>Fonction:</w:t>
      </w:r>
      <w:proofErr w:type="gramEnd"/>
      <w:r w:rsidRPr="00335E72">
        <w:rPr>
          <w:color w:val="000000" w:themeColor="text1"/>
        </w:rPr>
        <w:t xml:space="preserve"> Le Gateway Service agit comme un point d'entrée unique pour toutes les requêtes entrantes. Il route les requêtes vers les services appropriés.</w:t>
      </w:r>
    </w:p>
    <w:p w14:paraId="41BE252D" w14:textId="77777777" w:rsidR="00335E72" w:rsidRPr="00335E72" w:rsidRDefault="00335E72" w:rsidP="00335E72">
      <w:pPr>
        <w:rPr>
          <w:color w:val="000000" w:themeColor="text1"/>
        </w:rPr>
      </w:pPr>
      <w:r w:rsidRPr="00335E72">
        <w:rPr>
          <w:color w:val="000000" w:themeColor="text1"/>
        </w:rPr>
        <w:t>Technologie/</w:t>
      </w:r>
      <w:proofErr w:type="gramStart"/>
      <w:r w:rsidRPr="00335E72">
        <w:rPr>
          <w:color w:val="000000" w:themeColor="text1"/>
        </w:rPr>
        <w:t>Approche:</w:t>
      </w:r>
      <w:proofErr w:type="gramEnd"/>
      <w:r w:rsidRPr="00335E72">
        <w:rPr>
          <w:color w:val="000000" w:themeColor="text1"/>
        </w:rPr>
        <w:t xml:space="preserve"> Ce service utilise des règles de routage et peut implémenter des fonctionnalités telles que l'authentification, la journalisation des requêtes, et la gestion des erreurs.</w:t>
      </w:r>
    </w:p>
    <w:p w14:paraId="36A50105" w14:textId="77777777" w:rsidR="00335E72" w:rsidRPr="00335E72" w:rsidRDefault="00335E72" w:rsidP="00335E72">
      <w:pPr>
        <w:rPr>
          <w:b/>
          <w:bCs/>
          <w:color w:val="000000" w:themeColor="text1"/>
          <w:u w:val="single"/>
        </w:rPr>
      </w:pPr>
      <w:r w:rsidRPr="00335E72">
        <w:rPr>
          <w:b/>
          <w:bCs/>
          <w:color w:val="000000" w:themeColor="text1"/>
          <w:u w:val="single"/>
        </w:rPr>
        <w:t xml:space="preserve">Communication entre les </w:t>
      </w:r>
      <w:proofErr w:type="spellStart"/>
      <w:r w:rsidRPr="00335E72">
        <w:rPr>
          <w:b/>
          <w:bCs/>
          <w:color w:val="000000" w:themeColor="text1"/>
          <w:u w:val="single"/>
        </w:rPr>
        <w:t>Microservices</w:t>
      </w:r>
      <w:proofErr w:type="spellEnd"/>
    </w:p>
    <w:p w14:paraId="7324F634" w14:textId="77777777" w:rsidR="00335E72" w:rsidRPr="00335E72" w:rsidRDefault="00335E72" w:rsidP="00335E72">
      <w:pPr>
        <w:rPr>
          <w:color w:val="000000" w:themeColor="text1"/>
        </w:rPr>
      </w:pPr>
    </w:p>
    <w:p w14:paraId="6C061D7A" w14:textId="77777777" w:rsidR="00335E72" w:rsidRPr="00335E72" w:rsidRDefault="00335E72" w:rsidP="00335E72">
      <w:pPr>
        <w:rPr>
          <w:color w:val="000000" w:themeColor="text1"/>
        </w:rPr>
      </w:pPr>
      <w:r w:rsidRPr="00335E72">
        <w:rPr>
          <w:color w:val="000000" w:themeColor="text1"/>
        </w:rPr>
        <w:t xml:space="preserve">La communication entre les </w:t>
      </w:r>
      <w:proofErr w:type="spellStart"/>
      <w:r w:rsidRPr="00335E72">
        <w:rPr>
          <w:color w:val="000000" w:themeColor="text1"/>
        </w:rPr>
        <w:t>microservices</w:t>
      </w:r>
      <w:proofErr w:type="spellEnd"/>
      <w:r w:rsidRPr="00335E72">
        <w:rPr>
          <w:color w:val="000000" w:themeColor="text1"/>
        </w:rPr>
        <w:t xml:space="preserve"> </w:t>
      </w:r>
      <w:proofErr w:type="spellStart"/>
      <w:r w:rsidRPr="00335E72">
        <w:rPr>
          <w:color w:val="000000" w:themeColor="text1"/>
        </w:rPr>
        <w:t>Tax</w:t>
      </w:r>
      <w:proofErr w:type="spellEnd"/>
      <w:r w:rsidRPr="00335E72">
        <w:rPr>
          <w:color w:val="000000" w:themeColor="text1"/>
        </w:rPr>
        <w:t xml:space="preserve"> Calculation, Terrain, et </w:t>
      </w:r>
      <w:proofErr w:type="spellStart"/>
      <w:r w:rsidRPr="00335E72">
        <w:rPr>
          <w:color w:val="000000" w:themeColor="text1"/>
        </w:rPr>
        <w:t>Tax</w:t>
      </w:r>
      <w:proofErr w:type="spellEnd"/>
      <w:r w:rsidRPr="00335E72">
        <w:rPr>
          <w:color w:val="000000" w:themeColor="text1"/>
        </w:rPr>
        <w:t xml:space="preserve"> Rate est facilitée par </w:t>
      </w:r>
      <w:proofErr w:type="spellStart"/>
      <w:r w:rsidRPr="00335E72">
        <w:rPr>
          <w:color w:val="000000" w:themeColor="text1"/>
        </w:rPr>
        <w:t>OpenFeign</w:t>
      </w:r>
      <w:proofErr w:type="spellEnd"/>
      <w:r w:rsidRPr="00335E72">
        <w:rPr>
          <w:color w:val="000000" w:themeColor="text1"/>
        </w:rPr>
        <w:t xml:space="preserve">, un client </w:t>
      </w:r>
      <w:proofErr w:type="spellStart"/>
      <w:r w:rsidRPr="00335E72">
        <w:rPr>
          <w:color w:val="000000" w:themeColor="text1"/>
        </w:rPr>
        <w:t>Feign</w:t>
      </w:r>
      <w:proofErr w:type="spellEnd"/>
      <w:r w:rsidRPr="00335E72">
        <w:rPr>
          <w:color w:val="000000" w:themeColor="text1"/>
        </w:rPr>
        <w:t xml:space="preserve"> déclaratif qui simplifie l'écriture de clients HTTP. </w:t>
      </w:r>
      <w:proofErr w:type="spellStart"/>
      <w:r w:rsidRPr="00335E72">
        <w:rPr>
          <w:color w:val="000000" w:themeColor="text1"/>
        </w:rPr>
        <w:t>OpenFeign</w:t>
      </w:r>
      <w:proofErr w:type="spellEnd"/>
      <w:r w:rsidRPr="00335E72">
        <w:rPr>
          <w:color w:val="000000" w:themeColor="text1"/>
        </w:rPr>
        <w:t xml:space="preserve"> est utilisé pour créer des interfaces facilement et communiquer entre services en utilisant des appels REST. Cela permet une intégration étroite et efficace entre les services tout en maintenant leur couplage lâche et leur indépendance.</w:t>
      </w:r>
    </w:p>
    <w:p w14:paraId="41A5C370" w14:textId="77777777" w:rsidR="00335E72" w:rsidRPr="00335E72" w:rsidRDefault="00335E72" w:rsidP="00335E72">
      <w:pPr>
        <w:rPr>
          <w:color w:val="000000" w:themeColor="text1"/>
        </w:rPr>
      </w:pPr>
    </w:p>
    <w:p w14:paraId="788E0FE9" w14:textId="0F476BBE" w:rsidR="00335E72" w:rsidRPr="00335E72" w:rsidRDefault="00335E72" w:rsidP="00335E72">
      <w:pPr>
        <w:rPr>
          <w:color w:val="000000" w:themeColor="text1"/>
        </w:rPr>
      </w:pPr>
      <w:r w:rsidRPr="00335E72">
        <w:rPr>
          <w:color w:val="000000" w:themeColor="text1"/>
        </w:rPr>
        <w:t xml:space="preserve">Cette conception de </w:t>
      </w:r>
      <w:proofErr w:type="spellStart"/>
      <w:r w:rsidRPr="00335E72">
        <w:rPr>
          <w:color w:val="000000" w:themeColor="text1"/>
        </w:rPr>
        <w:t>microservices</w:t>
      </w:r>
      <w:proofErr w:type="spellEnd"/>
      <w:r w:rsidRPr="00335E72">
        <w:rPr>
          <w:color w:val="000000" w:themeColor="text1"/>
        </w:rPr>
        <w:t xml:space="preserve"> assure une séparation claire des responsabilités, une flexibilité dans le développement et la maintenance, et une communication fluide entre les services. Chaque </w:t>
      </w:r>
      <w:r w:rsidRPr="00335E72">
        <w:rPr>
          <w:color w:val="000000" w:themeColor="text1"/>
        </w:rPr>
        <w:lastRenderedPageBreak/>
        <w:t>service peut évoluer indépendamment, ce qui renforce la scalabilité et la résilience de l'ensemble du système.</w:t>
      </w:r>
    </w:p>
    <w:p w14:paraId="2C68F773"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 xml:space="preserve">3. Conception des </w:t>
      </w:r>
      <w:proofErr w:type="spellStart"/>
      <w:r w:rsidRPr="00273091">
        <w:rPr>
          <w:rFonts w:ascii="Segoe UI" w:eastAsia="Times New Roman" w:hAnsi="Segoe UI" w:cs="Segoe UI"/>
          <w:b/>
          <w:bCs/>
          <w:color w:val="000000" w:themeColor="text1"/>
          <w:sz w:val="30"/>
          <w:szCs w:val="30"/>
          <w:lang w:eastAsia="fr-FR"/>
        </w:rPr>
        <w:t>Microservices</w:t>
      </w:r>
      <w:proofErr w:type="spellEnd"/>
    </w:p>
    <w:p w14:paraId="135ABA8E" w14:textId="21CD2B72" w:rsidR="00335E72" w:rsidRDefault="00967F39"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Pr>
          <w:rFonts w:ascii="Segoe UI" w:eastAsia="Times New Roman" w:hAnsi="Segoe UI" w:cs="Segoe UI"/>
          <w:b/>
          <w:bCs/>
          <w:noProof/>
          <w:color w:val="000000" w:themeColor="text1"/>
          <w:sz w:val="30"/>
          <w:szCs w:val="30"/>
          <w:lang w:eastAsia="fr-FR"/>
        </w:rPr>
        <w:drawing>
          <wp:inline distT="0" distB="0" distL="0" distR="0" wp14:anchorId="57087141" wp14:editId="11B8E47B">
            <wp:extent cx="5760720" cy="4434840"/>
            <wp:effectExtent l="0" t="0" r="5080" b="0"/>
            <wp:docPr id="466054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5407" name="Image 466054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434840"/>
                    </a:xfrm>
                    <a:prstGeom prst="rect">
                      <a:avLst/>
                    </a:prstGeom>
                  </pic:spPr>
                </pic:pic>
              </a:graphicData>
            </a:graphic>
          </wp:inline>
        </w:drawing>
      </w:r>
    </w:p>
    <w:p w14:paraId="39B7B759" w14:textId="77777777" w:rsidR="00343029" w:rsidRDefault="00343029" w:rsidP="00273091">
      <w:pPr>
        <w:rPr>
          <w:color w:val="000000" w:themeColor="text1"/>
        </w:rPr>
      </w:pPr>
    </w:p>
    <w:p w14:paraId="266C71BB"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4. Conteneurisation avec Docker</w:t>
      </w:r>
    </w:p>
    <w:p w14:paraId="5E0B0BF8" w14:textId="77777777" w:rsidR="00176C8E" w:rsidRDefault="00473689" w:rsidP="00176C8E">
      <w:pPr>
        <w:keepNext/>
        <w:spacing w:before="100" w:beforeAutospacing="1" w:after="100" w:afterAutospacing="1" w:line="240" w:lineRule="auto"/>
        <w:jc w:val="center"/>
        <w:outlineLvl w:val="2"/>
      </w:pPr>
      <w:r>
        <w:rPr>
          <w:noProof/>
        </w:rPr>
        <w:drawing>
          <wp:inline distT="0" distB="0" distL="0" distR="0" wp14:anchorId="13256C72" wp14:editId="1BE9C2D9">
            <wp:extent cx="3192780" cy="764409"/>
            <wp:effectExtent l="0" t="0" r="0" b="0"/>
            <wp:docPr id="441804791" name="Image 1" descr="Une image contenant Graphique, dessin humoristique, clipar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04791" name="Image 1" descr="Une image contenant Graphique, dessin humoristique, clipart,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763" cy="769912"/>
                    </a:xfrm>
                    <a:prstGeom prst="rect">
                      <a:avLst/>
                    </a:prstGeom>
                    <a:noFill/>
                    <a:ln>
                      <a:noFill/>
                    </a:ln>
                  </pic:spPr>
                </pic:pic>
              </a:graphicData>
            </a:graphic>
          </wp:inline>
        </w:drawing>
      </w:r>
    </w:p>
    <w:p w14:paraId="693F6677" w14:textId="32689130" w:rsidR="00473689" w:rsidRDefault="00176C8E" w:rsidP="00176C8E">
      <w:pPr>
        <w:pStyle w:val="Lgende"/>
        <w:jc w:val="center"/>
        <w:rPr>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 xml:space="preserve"> : Docker logo</w:t>
      </w:r>
    </w:p>
    <w:p w14:paraId="7957F324" w14:textId="4432CA82" w:rsidR="002C06E1" w:rsidRPr="00273091" w:rsidRDefault="002C06E1" w:rsidP="00473689">
      <w:pPr>
        <w:spacing w:before="100" w:beforeAutospacing="1" w:after="100" w:afterAutospacing="1" w:line="240" w:lineRule="auto"/>
        <w:jc w:val="center"/>
        <w:outlineLvl w:val="2"/>
        <w:rPr>
          <w:color w:val="000000" w:themeColor="text1"/>
        </w:rPr>
      </w:pPr>
    </w:p>
    <w:p w14:paraId="2B17F098" w14:textId="77777777" w:rsidR="00967F39" w:rsidRPr="00967F39" w:rsidRDefault="00967F39" w:rsidP="00967F39">
      <w:pPr>
        <w:spacing w:before="100" w:beforeAutospacing="1" w:after="100" w:afterAutospacing="1" w:line="240" w:lineRule="auto"/>
        <w:outlineLvl w:val="2"/>
        <w:rPr>
          <w:color w:val="000000" w:themeColor="text1"/>
        </w:rPr>
      </w:pPr>
      <w:r w:rsidRPr="00967F39">
        <w:rPr>
          <w:color w:val="000000" w:themeColor="text1"/>
        </w:rPr>
        <w:t>Conteneurisation avec Docker</w:t>
      </w:r>
    </w:p>
    <w:p w14:paraId="5075B269" w14:textId="77777777" w:rsidR="00967F39" w:rsidRPr="00967F39" w:rsidRDefault="00967F39" w:rsidP="00967F39">
      <w:pPr>
        <w:spacing w:before="100" w:beforeAutospacing="1" w:after="100" w:afterAutospacing="1" w:line="240" w:lineRule="auto"/>
        <w:outlineLvl w:val="2"/>
        <w:rPr>
          <w:color w:val="000000" w:themeColor="text1"/>
        </w:rPr>
      </w:pPr>
      <w:r w:rsidRPr="00967F39">
        <w:rPr>
          <w:color w:val="000000" w:themeColor="text1"/>
        </w:rPr>
        <w:t xml:space="preserve">Dans notre projet de </w:t>
      </w:r>
      <w:proofErr w:type="spellStart"/>
      <w:r w:rsidRPr="00967F39">
        <w:rPr>
          <w:color w:val="000000" w:themeColor="text1"/>
        </w:rPr>
        <w:t>microservices</w:t>
      </w:r>
      <w:proofErr w:type="spellEnd"/>
      <w:r w:rsidRPr="00967F39">
        <w:rPr>
          <w:color w:val="000000" w:themeColor="text1"/>
        </w:rPr>
        <w:t>, nous avons adopté Docker pour la conteneurisation des différents services. Cette approche offre plusieurs avantages significatifs qui améliorent le déploiement, la scalabilité et la gestion de l'environnement de notre application.</w:t>
      </w:r>
    </w:p>
    <w:p w14:paraId="4E4A5304" w14:textId="77777777" w:rsidR="00967F39" w:rsidRPr="00967F39" w:rsidRDefault="00967F39" w:rsidP="00967F39">
      <w:pPr>
        <w:spacing w:before="100" w:beforeAutospacing="1" w:after="100" w:afterAutospacing="1" w:line="240" w:lineRule="auto"/>
        <w:outlineLvl w:val="2"/>
        <w:rPr>
          <w:color w:val="000000" w:themeColor="text1"/>
        </w:rPr>
      </w:pPr>
    </w:p>
    <w:p w14:paraId="145F975F" w14:textId="77777777" w:rsidR="00967F39" w:rsidRPr="00967F39" w:rsidRDefault="00967F39" w:rsidP="00967F39">
      <w:pPr>
        <w:spacing w:before="100" w:beforeAutospacing="1" w:after="100" w:afterAutospacing="1" w:line="240" w:lineRule="auto"/>
        <w:outlineLvl w:val="2"/>
        <w:rPr>
          <w:color w:val="000000" w:themeColor="text1"/>
        </w:rPr>
      </w:pPr>
      <w:r w:rsidRPr="00967F39">
        <w:rPr>
          <w:color w:val="000000" w:themeColor="text1"/>
        </w:rPr>
        <w:t>Implémentation</w:t>
      </w:r>
    </w:p>
    <w:p w14:paraId="323EE5F6" w14:textId="77777777" w:rsidR="00967F39" w:rsidRPr="00967F39" w:rsidRDefault="00967F39" w:rsidP="00967F39">
      <w:pPr>
        <w:spacing w:before="100" w:beforeAutospacing="1" w:after="100" w:afterAutospacing="1" w:line="240" w:lineRule="auto"/>
        <w:outlineLvl w:val="2"/>
        <w:rPr>
          <w:color w:val="000000" w:themeColor="text1"/>
        </w:rPr>
      </w:pPr>
    </w:p>
    <w:p w14:paraId="3208EF07" w14:textId="77777777" w:rsidR="00967F39" w:rsidRPr="00967F39" w:rsidRDefault="00967F39" w:rsidP="00967F39">
      <w:pPr>
        <w:spacing w:before="100" w:beforeAutospacing="1" w:after="100" w:afterAutospacing="1" w:line="240" w:lineRule="auto"/>
        <w:outlineLvl w:val="2"/>
        <w:rPr>
          <w:color w:val="000000" w:themeColor="text1"/>
        </w:rPr>
      </w:pPr>
      <w:r w:rsidRPr="00967F39">
        <w:rPr>
          <w:b/>
          <w:bCs/>
          <w:color w:val="000000" w:themeColor="text1"/>
        </w:rPr>
        <w:t xml:space="preserve">Création de </w:t>
      </w:r>
      <w:proofErr w:type="spellStart"/>
      <w:proofErr w:type="gramStart"/>
      <w:r w:rsidRPr="00967F39">
        <w:rPr>
          <w:b/>
          <w:bCs/>
          <w:color w:val="000000" w:themeColor="text1"/>
        </w:rPr>
        <w:t>Dockerfiles</w:t>
      </w:r>
      <w:proofErr w:type="spellEnd"/>
      <w:r w:rsidRPr="00967F39">
        <w:rPr>
          <w:color w:val="000000" w:themeColor="text1"/>
        </w:rPr>
        <w:t>:</w:t>
      </w:r>
      <w:proofErr w:type="gramEnd"/>
      <w:r w:rsidRPr="00967F39">
        <w:rPr>
          <w:color w:val="000000" w:themeColor="text1"/>
        </w:rPr>
        <w:t xml:space="preserve"> Pour chaque </w:t>
      </w:r>
      <w:proofErr w:type="spellStart"/>
      <w:r w:rsidRPr="00967F39">
        <w:rPr>
          <w:color w:val="000000" w:themeColor="text1"/>
        </w:rPr>
        <w:t>microservice</w:t>
      </w:r>
      <w:proofErr w:type="spellEnd"/>
      <w:r w:rsidRPr="00967F39">
        <w:rPr>
          <w:color w:val="000000" w:themeColor="text1"/>
        </w:rPr>
        <w:t xml:space="preserve"> (</w:t>
      </w:r>
      <w:proofErr w:type="spellStart"/>
      <w:r w:rsidRPr="00967F39">
        <w:rPr>
          <w:color w:val="000000" w:themeColor="text1"/>
        </w:rPr>
        <w:t>Tax</w:t>
      </w:r>
      <w:proofErr w:type="spellEnd"/>
      <w:r w:rsidRPr="00967F39">
        <w:rPr>
          <w:color w:val="000000" w:themeColor="text1"/>
        </w:rPr>
        <w:t xml:space="preserve"> Calculation, Terrain, </w:t>
      </w:r>
      <w:proofErr w:type="spellStart"/>
      <w:r w:rsidRPr="00967F39">
        <w:rPr>
          <w:color w:val="000000" w:themeColor="text1"/>
        </w:rPr>
        <w:t>Tax</w:t>
      </w:r>
      <w:proofErr w:type="spellEnd"/>
      <w:r w:rsidRPr="00967F39">
        <w:rPr>
          <w:color w:val="000000" w:themeColor="text1"/>
        </w:rPr>
        <w:t xml:space="preserve"> Rate, Eureka Service </w:t>
      </w:r>
      <w:proofErr w:type="spellStart"/>
      <w:r w:rsidRPr="00967F39">
        <w:rPr>
          <w:color w:val="000000" w:themeColor="text1"/>
        </w:rPr>
        <w:t>Registry</w:t>
      </w:r>
      <w:proofErr w:type="spellEnd"/>
      <w:r w:rsidRPr="00967F39">
        <w:rPr>
          <w:color w:val="000000" w:themeColor="text1"/>
        </w:rPr>
        <w:t xml:space="preserve">, et Gateway Service), un </w:t>
      </w:r>
      <w:proofErr w:type="spellStart"/>
      <w:r w:rsidRPr="00967F39">
        <w:rPr>
          <w:color w:val="000000" w:themeColor="text1"/>
        </w:rPr>
        <w:t>Dockerfile</w:t>
      </w:r>
      <w:proofErr w:type="spellEnd"/>
      <w:r w:rsidRPr="00967F39">
        <w:rPr>
          <w:color w:val="000000" w:themeColor="text1"/>
        </w:rPr>
        <w:t xml:space="preserve"> a été créé. Ce fichier détaille les instructions nécessaires pour construire l'image Docker du service, incluant la base de l'image, les dépendances, les variables d'environnement, et les commandes pour exécuter le service.</w:t>
      </w:r>
    </w:p>
    <w:p w14:paraId="1BC69F29" w14:textId="77777777" w:rsidR="00967F39" w:rsidRPr="00967F39" w:rsidRDefault="00967F39" w:rsidP="00967F39">
      <w:pPr>
        <w:spacing w:before="100" w:beforeAutospacing="1" w:after="100" w:afterAutospacing="1" w:line="240" w:lineRule="auto"/>
        <w:outlineLvl w:val="2"/>
        <w:rPr>
          <w:color w:val="000000" w:themeColor="text1"/>
        </w:rPr>
      </w:pPr>
      <w:r w:rsidRPr="00967F39">
        <w:rPr>
          <w:b/>
          <w:bCs/>
          <w:color w:val="000000" w:themeColor="text1"/>
        </w:rPr>
        <w:t xml:space="preserve">Construction des Images </w:t>
      </w:r>
      <w:proofErr w:type="gramStart"/>
      <w:r w:rsidRPr="00967F39">
        <w:rPr>
          <w:b/>
          <w:bCs/>
          <w:color w:val="000000" w:themeColor="text1"/>
        </w:rPr>
        <w:t>Docker</w:t>
      </w:r>
      <w:r w:rsidRPr="00967F39">
        <w:rPr>
          <w:color w:val="000000" w:themeColor="text1"/>
        </w:rPr>
        <w:t>:</w:t>
      </w:r>
      <w:proofErr w:type="gramEnd"/>
      <w:r w:rsidRPr="00967F39">
        <w:rPr>
          <w:color w:val="000000" w:themeColor="text1"/>
        </w:rPr>
        <w:t xml:space="preserve"> Les images Docker pour chaque service sont construites à partir de leurs </w:t>
      </w:r>
      <w:proofErr w:type="spellStart"/>
      <w:r w:rsidRPr="00967F39">
        <w:rPr>
          <w:color w:val="000000" w:themeColor="text1"/>
        </w:rPr>
        <w:t>Dockerfiles</w:t>
      </w:r>
      <w:proofErr w:type="spellEnd"/>
      <w:r w:rsidRPr="00967F39">
        <w:rPr>
          <w:color w:val="000000" w:themeColor="text1"/>
        </w:rPr>
        <w:t xml:space="preserve"> respectifs. Cela crée une image standardisée et portable pour chaque service, qui peut être déployée de manière cohérente dans différents environnements.</w:t>
      </w:r>
    </w:p>
    <w:p w14:paraId="2DD4A38A" w14:textId="77777777" w:rsidR="00967F39" w:rsidRPr="00967F39" w:rsidRDefault="00967F39" w:rsidP="00967F39">
      <w:pPr>
        <w:spacing w:before="100" w:beforeAutospacing="1" w:after="100" w:afterAutospacing="1" w:line="240" w:lineRule="auto"/>
        <w:outlineLvl w:val="2"/>
        <w:rPr>
          <w:color w:val="000000" w:themeColor="text1"/>
        </w:rPr>
      </w:pPr>
      <w:r w:rsidRPr="00967F39">
        <w:rPr>
          <w:b/>
          <w:bCs/>
          <w:color w:val="000000" w:themeColor="text1"/>
        </w:rPr>
        <w:t xml:space="preserve">Docker Compose pour la Gestion des </w:t>
      </w:r>
      <w:proofErr w:type="gramStart"/>
      <w:r w:rsidRPr="00967F39">
        <w:rPr>
          <w:b/>
          <w:bCs/>
          <w:color w:val="000000" w:themeColor="text1"/>
        </w:rPr>
        <w:t>Services</w:t>
      </w:r>
      <w:r w:rsidRPr="00967F39">
        <w:rPr>
          <w:color w:val="000000" w:themeColor="text1"/>
        </w:rPr>
        <w:t>:</w:t>
      </w:r>
      <w:proofErr w:type="gramEnd"/>
      <w:r w:rsidRPr="00967F39">
        <w:rPr>
          <w:color w:val="000000" w:themeColor="text1"/>
        </w:rPr>
        <w:t xml:space="preserve"> Pour faciliter le déploiement et la gestion des services, Docker Compose est utilisé. Docker Compose permet de définir et de gérer plusieurs conteneurs comme un ensemble de services interconnectés. Un fichier docker-</w:t>
      </w:r>
      <w:proofErr w:type="spellStart"/>
      <w:r w:rsidRPr="00967F39">
        <w:rPr>
          <w:color w:val="000000" w:themeColor="text1"/>
        </w:rPr>
        <w:t>compose.yml</w:t>
      </w:r>
      <w:proofErr w:type="spellEnd"/>
      <w:r w:rsidRPr="00967F39">
        <w:rPr>
          <w:color w:val="000000" w:themeColor="text1"/>
        </w:rPr>
        <w:t xml:space="preserve"> est utilisé pour configurer ces services, leur réseau, et leurs dépendances.</w:t>
      </w:r>
    </w:p>
    <w:p w14:paraId="5192AF16" w14:textId="77777777" w:rsidR="00967F39" w:rsidRPr="00967F39" w:rsidRDefault="00967F39" w:rsidP="00967F39">
      <w:pPr>
        <w:spacing w:before="100" w:beforeAutospacing="1" w:after="100" w:afterAutospacing="1" w:line="240" w:lineRule="auto"/>
        <w:outlineLvl w:val="2"/>
        <w:rPr>
          <w:b/>
          <w:bCs/>
          <w:color w:val="000000" w:themeColor="text1"/>
        </w:rPr>
      </w:pPr>
      <w:r w:rsidRPr="00967F39">
        <w:rPr>
          <w:b/>
          <w:bCs/>
          <w:color w:val="000000" w:themeColor="text1"/>
        </w:rPr>
        <w:t>Avantages</w:t>
      </w:r>
    </w:p>
    <w:p w14:paraId="0353C38D" w14:textId="77777777" w:rsidR="00967F39" w:rsidRPr="00967F39" w:rsidRDefault="00967F39" w:rsidP="00967F39">
      <w:pPr>
        <w:spacing w:before="100" w:beforeAutospacing="1" w:after="100" w:afterAutospacing="1" w:line="240" w:lineRule="auto"/>
        <w:outlineLvl w:val="2"/>
        <w:rPr>
          <w:color w:val="000000" w:themeColor="text1"/>
        </w:rPr>
      </w:pPr>
    </w:p>
    <w:p w14:paraId="3F81A28F" w14:textId="77777777" w:rsidR="00967F39" w:rsidRPr="00967F39" w:rsidRDefault="00967F39" w:rsidP="00967F39">
      <w:pPr>
        <w:spacing w:before="100" w:beforeAutospacing="1" w:after="100" w:afterAutospacing="1" w:line="240" w:lineRule="auto"/>
        <w:outlineLvl w:val="2"/>
        <w:rPr>
          <w:color w:val="000000" w:themeColor="text1"/>
        </w:rPr>
      </w:pPr>
      <w:r w:rsidRPr="00967F39">
        <w:rPr>
          <w:b/>
          <w:bCs/>
          <w:color w:val="000000" w:themeColor="text1"/>
        </w:rPr>
        <w:t xml:space="preserve">Consistance et </w:t>
      </w:r>
      <w:proofErr w:type="gramStart"/>
      <w:r w:rsidRPr="00967F39">
        <w:rPr>
          <w:b/>
          <w:bCs/>
          <w:color w:val="000000" w:themeColor="text1"/>
        </w:rPr>
        <w:t>Isolation</w:t>
      </w:r>
      <w:r w:rsidRPr="00967F39">
        <w:rPr>
          <w:color w:val="000000" w:themeColor="text1"/>
        </w:rPr>
        <w:t>:</w:t>
      </w:r>
      <w:proofErr w:type="gramEnd"/>
      <w:r w:rsidRPr="00967F39">
        <w:rPr>
          <w:color w:val="000000" w:themeColor="text1"/>
        </w:rPr>
        <w:t xml:space="preserve"> Docker assure que chaque service fonctionne dans un environnement isolé et cohérent, éliminant les problèmes de « ça marche sur ma machine ». Cette isolation aide également à prévenir les conflits entre les services.</w:t>
      </w:r>
    </w:p>
    <w:p w14:paraId="6B46137A" w14:textId="77777777" w:rsidR="00967F39" w:rsidRPr="00967F39" w:rsidRDefault="00967F39" w:rsidP="00967F39">
      <w:pPr>
        <w:spacing w:before="100" w:beforeAutospacing="1" w:after="100" w:afterAutospacing="1" w:line="240" w:lineRule="auto"/>
        <w:outlineLvl w:val="2"/>
        <w:rPr>
          <w:color w:val="000000" w:themeColor="text1"/>
        </w:rPr>
      </w:pPr>
      <w:r w:rsidRPr="00967F39">
        <w:rPr>
          <w:b/>
          <w:bCs/>
          <w:color w:val="000000" w:themeColor="text1"/>
        </w:rPr>
        <w:t xml:space="preserve">Déploiement Rapide et </w:t>
      </w:r>
      <w:proofErr w:type="gramStart"/>
      <w:r w:rsidRPr="00967F39">
        <w:rPr>
          <w:b/>
          <w:bCs/>
          <w:color w:val="000000" w:themeColor="text1"/>
        </w:rPr>
        <w:t>Facile</w:t>
      </w:r>
      <w:r w:rsidRPr="00967F39">
        <w:rPr>
          <w:color w:val="000000" w:themeColor="text1"/>
        </w:rPr>
        <w:t>:</w:t>
      </w:r>
      <w:proofErr w:type="gramEnd"/>
      <w:r w:rsidRPr="00967F39">
        <w:rPr>
          <w:color w:val="000000" w:themeColor="text1"/>
        </w:rPr>
        <w:t xml:space="preserve"> Avec Docker, le déploiement des services devient rapide et facile. Les conteneurs Docker peuvent être déployés sur n'importe quel système prenant en charge Docker, ce qui simplifie le processus de déploiement dans divers environnements, qu'ils soient de développement, de test ou de production.</w:t>
      </w:r>
    </w:p>
    <w:p w14:paraId="7A6623C1" w14:textId="77777777" w:rsidR="00967F39" w:rsidRPr="00967F39" w:rsidRDefault="00967F39" w:rsidP="00967F39">
      <w:pPr>
        <w:spacing w:before="100" w:beforeAutospacing="1" w:after="100" w:afterAutospacing="1" w:line="240" w:lineRule="auto"/>
        <w:outlineLvl w:val="2"/>
        <w:rPr>
          <w:color w:val="000000" w:themeColor="text1"/>
        </w:rPr>
      </w:pPr>
      <w:proofErr w:type="gramStart"/>
      <w:r w:rsidRPr="00967F39">
        <w:rPr>
          <w:b/>
          <w:bCs/>
          <w:color w:val="000000" w:themeColor="text1"/>
        </w:rPr>
        <w:t>Scalabilité:</w:t>
      </w:r>
      <w:proofErr w:type="gramEnd"/>
      <w:r w:rsidRPr="00967F39">
        <w:rPr>
          <w:color w:val="000000" w:themeColor="text1"/>
        </w:rPr>
        <w:t xml:space="preserve"> Docker facilite la scalabilité des services. Les conteneurs peuvent être rapidement démarrés ou arrêtés, permettant une montée en charge ou une réduction des ressources en fonction de la demande.</w:t>
      </w:r>
    </w:p>
    <w:p w14:paraId="3B76ADCE" w14:textId="77777777" w:rsidR="00967F39" w:rsidRPr="00967F39" w:rsidRDefault="00967F39" w:rsidP="00967F39">
      <w:pPr>
        <w:spacing w:before="100" w:beforeAutospacing="1" w:after="100" w:afterAutospacing="1" w:line="240" w:lineRule="auto"/>
        <w:outlineLvl w:val="2"/>
        <w:rPr>
          <w:color w:val="000000" w:themeColor="text1"/>
        </w:rPr>
      </w:pPr>
      <w:r w:rsidRPr="00967F39">
        <w:rPr>
          <w:b/>
          <w:bCs/>
          <w:color w:val="000000" w:themeColor="text1"/>
        </w:rPr>
        <w:t xml:space="preserve">Utilisation Efficace des </w:t>
      </w:r>
      <w:proofErr w:type="gramStart"/>
      <w:r w:rsidRPr="00967F39">
        <w:rPr>
          <w:b/>
          <w:bCs/>
          <w:color w:val="000000" w:themeColor="text1"/>
        </w:rPr>
        <w:t>Ressources</w:t>
      </w:r>
      <w:r w:rsidRPr="00967F39">
        <w:rPr>
          <w:color w:val="000000" w:themeColor="text1"/>
        </w:rPr>
        <w:t>:</w:t>
      </w:r>
      <w:proofErr w:type="gramEnd"/>
      <w:r w:rsidRPr="00967F39">
        <w:rPr>
          <w:color w:val="000000" w:themeColor="text1"/>
        </w:rPr>
        <w:t xml:space="preserve"> Les conteneurs Docker utilisent les ressources de manière plus efficace que les machines virtuelles traditionnelles, car ils partagent le même noyau OS et n'ont pas besoin d'un OS invité complet.</w:t>
      </w:r>
    </w:p>
    <w:p w14:paraId="52F69A11" w14:textId="77777777" w:rsidR="00967F39" w:rsidRPr="00967F39" w:rsidRDefault="00967F39" w:rsidP="00967F39">
      <w:pPr>
        <w:spacing w:before="100" w:beforeAutospacing="1" w:after="100" w:afterAutospacing="1" w:line="240" w:lineRule="auto"/>
        <w:outlineLvl w:val="2"/>
        <w:rPr>
          <w:color w:val="000000" w:themeColor="text1"/>
        </w:rPr>
      </w:pPr>
      <w:r w:rsidRPr="00967F39">
        <w:rPr>
          <w:b/>
          <w:bCs/>
          <w:color w:val="000000" w:themeColor="text1"/>
        </w:rPr>
        <w:t>Intégration avec les Pipelines CI/</w:t>
      </w:r>
      <w:proofErr w:type="gramStart"/>
      <w:r w:rsidRPr="00967F39">
        <w:rPr>
          <w:b/>
          <w:bCs/>
          <w:color w:val="000000" w:themeColor="text1"/>
        </w:rPr>
        <w:t>CD</w:t>
      </w:r>
      <w:r w:rsidRPr="00967F39">
        <w:rPr>
          <w:color w:val="000000" w:themeColor="text1"/>
        </w:rPr>
        <w:t>:</w:t>
      </w:r>
      <w:proofErr w:type="gramEnd"/>
      <w:r w:rsidRPr="00967F39">
        <w:rPr>
          <w:color w:val="000000" w:themeColor="text1"/>
        </w:rPr>
        <w:t xml:space="preserve"> Docker s'intègre bien avec les systèmes CI/CD comme Jenkins, facilitant l'automatisation du processus de construction, de test et de déploiement des services.</w:t>
      </w:r>
    </w:p>
    <w:p w14:paraId="478556F6" w14:textId="77777777" w:rsidR="00967F39" w:rsidRDefault="00967F39" w:rsidP="00967F39">
      <w:pPr>
        <w:spacing w:before="100" w:beforeAutospacing="1" w:after="100" w:afterAutospacing="1" w:line="240" w:lineRule="auto"/>
        <w:outlineLvl w:val="2"/>
        <w:rPr>
          <w:color w:val="000000" w:themeColor="text1"/>
        </w:rPr>
      </w:pPr>
      <w:r w:rsidRPr="00967F39">
        <w:rPr>
          <w:color w:val="000000" w:themeColor="text1"/>
        </w:rPr>
        <w:t xml:space="preserve">En conclusion, l'utilisation de Docker dans notre projet de </w:t>
      </w:r>
      <w:proofErr w:type="spellStart"/>
      <w:r w:rsidRPr="00967F39">
        <w:rPr>
          <w:color w:val="000000" w:themeColor="text1"/>
        </w:rPr>
        <w:t>microservices</w:t>
      </w:r>
      <w:proofErr w:type="spellEnd"/>
      <w:r w:rsidRPr="00967F39">
        <w:rPr>
          <w:color w:val="000000" w:themeColor="text1"/>
        </w:rPr>
        <w:t xml:space="preserve"> a considérablement amélioré la gestion, le déploiement et la scalabilité de nos services, tout en offrant une plateforme cohérente pour leur développement et leur exécution.</w:t>
      </w:r>
    </w:p>
    <w:p w14:paraId="13BC73E3" w14:textId="07AB0902" w:rsidR="00273091" w:rsidRDefault="00273091" w:rsidP="00967F3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5. CI/CD avec Jenkins</w:t>
      </w:r>
    </w:p>
    <w:p w14:paraId="14AA0134" w14:textId="77777777" w:rsidR="00176C8E" w:rsidRDefault="002C06E1" w:rsidP="00176C8E">
      <w:pPr>
        <w:keepNext/>
        <w:spacing w:before="100" w:beforeAutospacing="1" w:after="100" w:afterAutospacing="1" w:line="240" w:lineRule="auto"/>
        <w:jc w:val="center"/>
        <w:outlineLvl w:val="2"/>
      </w:pPr>
      <w:r>
        <w:rPr>
          <w:noProof/>
        </w:rPr>
        <w:lastRenderedPageBreak/>
        <w:drawing>
          <wp:inline distT="0" distB="0" distL="0" distR="0" wp14:anchorId="35E2EB06" wp14:editId="57F5EE47">
            <wp:extent cx="2926080" cy="941815"/>
            <wp:effectExtent l="0" t="0" r="7620" b="0"/>
            <wp:docPr id="2055415494" name="Image 2" descr="Une image contenant dessin humoristique, Dessin animé, illustration,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15494" name="Image 2" descr="Une image contenant dessin humoristique, Dessin animé, illustration, clipart&#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1912" cy="943692"/>
                    </a:xfrm>
                    <a:prstGeom prst="rect">
                      <a:avLst/>
                    </a:prstGeom>
                    <a:noFill/>
                    <a:ln>
                      <a:noFill/>
                    </a:ln>
                  </pic:spPr>
                </pic:pic>
              </a:graphicData>
            </a:graphic>
          </wp:inline>
        </w:drawing>
      </w:r>
    </w:p>
    <w:p w14:paraId="15CC0C5E" w14:textId="769A539D" w:rsidR="00176C8E" w:rsidRPr="00176C8E" w:rsidRDefault="00176C8E" w:rsidP="00176C8E">
      <w:pPr>
        <w:pStyle w:val="Lgende"/>
        <w:jc w:val="center"/>
        <w:rPr>
          <w:rFonts w:ascii="Segoe UI" w:eastAsia="Times New Roman" w:hAnsi="Segoe UI" w:cs="Segoe UI"/>
          <w:b/>
          <w:bCs/>
          <w:color w:val="000000" w:themeColor="text1"/>
          <w:sz w:val="30"/>
          <w:szCs w:val="30"/>
          <w:lang w:eastAsia="fr-FR"/>
        </w:rPr>
      </w:pPr>
      <w:r>
        <w:t xml:space="preserve">Figure </w:t>
      </w:r>
      <w:r>
        <w:fldChar w:fldCharType="begin"/>
      </w:r>
      <w:r>
        <w:instrText xml:space="preserve"> SEQ Figure \* ARABIC </w:instrText>
      </w:r>
      <w:r>
        <w:fldChar w:fldCharType="separate"/>
      </w:r>
      <w:r>
        <w:rPr>
          <w:noProof/>
        </w:rPr>
        <w:t>3</w:t>
      </w:r>
      <w:r>
        <w:fldChar w:fldCharType="end"/>
      </w:r>
      <w:r>
        <w:t xml:space="preserve"> : Jenkins logo</w:t>
      </w:r>
    </w:p>
    <w:p w14:paraId="38D9D892" w14:textId="77777777" w:rsidR="00967F39" w:rsidRPr="00967F39" w:rsidRDefault="00967F39" w:rsidP="00967F39">
      <w:pPr>
        <w:spacing w:before="100" w:beforeAutospacing="1" w:after="100" w:afterAutospacing="1" w:line="240" w:lineRule="auto"/>
        <w:outlineLvl w:val="2"/>
        <w:rPr>
          <w:color w:val="000000" w:themeColor="text1"/>
        </w:rPr>
      </w:pPr>
      <w:r w:rsidRPr="00967F39">
        <w:rPr>
          <w:color w:val="000000" w:themeColor="text1"/>
        </w:rPr>
        <w:t>Notre projet utilise Jenkins pour mettre en œuvre un pipeline de CI/CD (</w:t>
      </w:r>
      <w:proofErr w:type="spellStart"/>
      <w:r w:rsidRPr="00967F39">
        <w:rPr>
          <w:color w:val="000000" w:themeColor="text1"/>
        </w:rPr>
        <w:t>Continuous</w:t>
      </w:r>
      <w:proofErr w:type="spellEnd"/>
      <w:r w:rsidRPr="00967F39">
        <w:rPr>
          <w:color w:val="000000" w:themeColor="text1"/>
        </w:rPr>
        <w:t xml:space="preserve"> </w:t>
      </w:r>
      <w:proofErr w:type="spellStart"/>
      <w:r w:rsidRPr="00967F39">
        <w:rPr>
          <w:color w:val="000000" w:themeColor="text1"/>
        </w:rPr>
        <w:t>Integration</w:t>
      </w:r>
      <w:proofErr w:type="spellEnd"/>
      <w:r w:rsidRPr="00967F39">
        <w:rPr>
          <w:color w:val="000000" w:themeColor="text1"/>
        </w:rPr>
        <w:t>/</w:t>
      </w:r>
      <w:proofErr w:type="spellStart"/>
      <w:r w:rsidRPr="00967F39">
        <w:rPr>
          <w:color w:val="000000" w:themeColor="text1"/>
        </w:rPr>
        <w:t>Continuous</w:t>
      </w:r>
      <w:proofErr w:type="spellEnd"/>
      <w:r w:rsidRPr="00967F39">
        <w:rPr>
          <w:color w:val="000000" w:themeColor="text1"/>
        </w:rPr>
        <w:t xml:space="preserve"> </w:t>
      </w:r>
      <w:proofErr w:type="spellStart"/>
      <w:r w:rsidRPr="00967F39">
        <w:rPr>
          <w:color w:val="000000" w:themeColor="text1"/>
        </w:rPr>
        <w:t>Deployment</w:t>
      </w:r>
      <w:proofErr w:type="spellEnd"/>
      <w:r w:rsidRPr="00967F39">
        <w:rPr>
          <w:color w:val="000000" w:themeColor="text1"/>
        </w:rPr>
        <w:t xml:space="preserve">), un élément clé pour assurer une intégration et un déploiement rapides et fiables de nos </w:t>
      </w:r>
      <w:proofErr w:type="spellStart"/>
      <w:r w:rsidRPr="00967F39">
        <w:rPr>
          <w:color w:val="000000" w:themeColor="text1"/>
        </w:rPr>
        <w:t>microservices</w:t>
      </w:r>
      <w:proofErr w:type="spellEnd"/>
      <w:r w:rsidRPr="00967F39">
        <w:rPr>
          <w:color w:val="000000" w:themeColor="text1"/>
        </w:rPr>
        <w:t>. Voici comment nous avons configuré et utilisé Jenkins dans notre projet :</w:t>
      </w:r>
    </w:p>
    <w:p w14:paraId="185637AD" w14:textId="77777777" w:rsidR="00967F39" w:rsidRPr="00967F39" w:rsidRDefault="00967F39" w:rsidP="00967F39">
      <w:pPr>
        <w:spacing w:before="100" w:beforeAutospacing="1" w:after="100" w:afterAutospacing="1" w:line="240" w:lineRule="auto"/>
        <w:outlineLvl w:val="2"/>
        <w:rPr>
          <w:color w:val="000000" w:themeColor="text1"/>
        </w:rPr>
      </w:pPr>
    </w:p>
    <w:p w14:paraId="3EA2AB22" w14:textId="77777777" w:rsidR="00967F39" w:rsidRPr="00967F39" w:rsidRDefault="00967F39" w:rsidP="00967F39">
      <w:pPr>
        <w:spacing w:before="100" w:beforeAutospacing="1" w:after="100" w:afterAutospacing="1" w:line="240" w:lineRule="auto"/>
        <w:outlineLvl w:val="2"/>
        <w:rPr>
          <w:b/>
          <w:bCs/>
          <w:color w:val="000000" w:themeColor="text1"/>
        </w:rPr>
      </w:pPr>
      <w:r w:rsidRPr="00967F39">
        <w:rPr>
          <w:b/>
          <w:bCs/>
          <w:color w:val="000000" w:themeColor="text1"/>
        </w:rPr>
        <w:t>Processus</w:t>
      </w:r>
    </w:p>
    <w:p w14:paraId="018C158A" w14:textId="77777777" w:rsidR="00967F39" w:rsidRPr="00967F39" w:rsidRDefault="00967F39" w:rsidP="00967F39">
      <w:pPr>
        <w:spacing w:before="100" w:beforeAutospacing="1" w:after="100" w:afterAutospacing="1" w:line="240" w:lineRule="auto"/>
        <w:outlineLvl w:val="2"/>
        <w:rPr>
          <w:color w:val="000000" w:themeColor="text1"/>
        </w:rPr>
      </w:pPr>
    </w:p>
    <w:p w14:paraId="76230EF8" w14:textId="77777777" w:rsidR="00967F39" w:rsidRPr="00967F39" w:rsidRDefault="00967F39" w:rsidP="00967F39">
      <w:pPr>
        <w:spacing w:before="100" w:beforeAutospacing="1" w:after="100" w:afterAutospacing="1" w:line="240" w:lineRule="auto"/>
        <w:outlineLvl w:val="2"/>
        <w:rPr>
          <w:color w:val="000000" w:themeColor="text1"/>
        </w:rPr>
      </w:pPr>
      <w:r w:rsidRPr="00967F39">
        <w:rPr>
          <w:b/>
          <w:bCs/>
          <w:color w:val="000000" w:themeColor="text1"/>
        </w:rPr>
        <w:t>Intégration Continue (CI)</w:t>
      </w:r>
      <w:r w:rsidRPr="00967F39">
        <w:rPr>
          <w:color w:val="000000" w:themeColor="text1"/>
        </w:rPr>
        <w:t xml:space="preserve"> : À chaque fois qu'un changement est poussé dans notre dépôt de code (par exemple, sur GitHub), Jenkins déclenche automatiquement un processus d'intégration continue. Ce processus comprend la récupération du code source le plus récent, l'exécution des tests unitaires et d'intégration, et la construction des images Docker pour chaque </w:t>
      </w:r>
      <w:proofErr w:type="spellStart"/>
      <w:r w:rsidRPr="00967F39">
        <w:rPr>
          <w:color w:val="000000" w:themeColor="text1"/>
        </w:rPr>
        <w:t>microservice</w:t>
      </w:r>
      <w:proofErr w:type="spellEnd"/>
      <w:r w:rsidRPr="00967F39">
        <w:rPr>
          <w:color w:val="000000" w:themeColor="text1"/>
        </w:rPr>
        <w:t>.</w:t>
      </w:r>
    </w:p>
    <w:p w14:paraId="3A023702" w14:textId="77777777" w:rsidR="00967F39" w:rsidRPr="00967F39" w:rsidRDefault="00967F39" w:rsidP="00967F39">
      <w:pPr>
        <w:spacing w:before="100" w:beforeAutospacing="1" w:after="100" w:afterAutospacing="1" w:line="240" w:lineRule="auto"/>
        <w:outlineLvl w:val="2"/>
        <w:rPr>
          <w:color w:val="000000" w:themeColor="text1"/>
        </w:rPr>
      </w:pPr>
      <w:r w:rsidRPr="00967F39">
        <w:rPr>
          <w:b/>
          <w:bCs/>
          <w:color w:val="000000" w:themeColor="text1"/>
        </w:rPr>
        <w:t>Déploiement Continu (CD)</w:t>
      </w:r>
      <w:r w:rsidRPr="00967F39">
        <w:rPr>
          <w:color w:val="000000" w:themeColor="text1"/>
        </w:rPr>
        <w:t xml:space="preserve"> : Une fois que le processus d'intégration continue réussit sans erreurs, le pipeline de déploiement continu est déclenché. Cela inclut le déploiement des images Docker construites dans l'environnement de test, suivi par le déploiement dans l'environnement de production en cas de succès dans l'environnement de test.</w:t>
      </w:r>
    </w:p>
    <w:p w14:paraId="020510F0" w14:textId="77777777" w:rsidR="00967F39" w:rsidRPr="00967F39" w:rsidRDefault="00967F39" w:rsidP="00967F39">
      <w:pPr>
        <w:spacing w:before="100" w:beforeAutospacing="1" w:after="100" w:afterAutospacing="1" w:line="240" w:lineRule="auto"/>
        <w:outlineLvl w:val="2"/>
        <w:rPr>
          <w:b/>
          <w:bCs/>
          <w:color w:val="000000" w:themeColor="text1"/>
        </w:rPr>
      </w:pPr>
      <w:r w:rsidRPr="00967F39">
        <w:rPr>
          <w:b/>
          <w:bCs/>
          <w:color w:val="000000" w:themeColor="text1"/>
        </w:rPr>
        <w:t>Configuration du Pipeline Jenkins</w:t>
      </w:r>
    </w:p>
    <w:p w14:paraId="17676610" w14:textId="77777777" w:rsidR="00967F39" w:rsidRPr="00967F39" w:rsidRDefault="00967F39" w:rsidP="00967F39">
      <w:pPr>
        <w:spacing w:before="100" w:beforeAutospacing="1" w:after="100" w:afterAutospacing="1" w:line="240" w:lineRule="auto"/>
        <w:outlineLvl w:val="2"/>
        <w:rPr>
          <w:color w:val="000000" w:themeColor="text1"/>
        </w:rPr>
      </w:pPr>
    </w:p>
    <w:p w14:paraId="74C320FE" w14:textId="77777777" w:rsidR="00967F39" w:rsidRPr="00967F39" w:rsidRDefault="00967F39" w:rsidP="00967F39">
      <w:pPr>
        <w:spacing w:before="100" w:beforeAutospacing="1" w:after="100" w:afterAutospacing="1" w:line="240" w:lineRule="auto"/>
        <w:outlineLvl w:val="2"/>
        <w:rPr>
          <w:color w:val="000000" w:themeColor="text1"/>
        </w:rPr>
      </w:pPr>
      <w:r w:rsidRPr="00967F39">
        <w:rPr>
          <w:b/>
          <w:bCs/>
          <w:color w:val="000000" w:themeColor="text1"/>
        </w:rPr>
        <w:t>Pipeline as Code</w:t>
      </w:r>
      <w:r w:rsidRPr="00967F39">
        <w:rPr>
          <w:color w:val="000000" w:themeColor="text1"/>
        </w:rPr>
        <w:t xml:space="preserve"> : Nous utilisons la fonctionnalité "Pipeline as Code" de Jenkins, où le pipeline est défini dans un fichier </w:t>
      </w:r>
      <w:proofErr w:type="spellStart"/>
      <w:r w:rsidRPr="00967F39">
        <w:rPr>
          <w:color w:val="000000" w:themeColor="text1"/>
        </w:rPr>
        <w:t>Jenkinsfile</w:t>
      </w:r>
      <w:proofErr w:type="spellEnd"/>
      <w:r w:rsidRPr="00967F39">
        <w:rPr>
          <w:color w:val="000000" w:themeColor="text1"/>
        </w:rPr>
        <w:t xml:space="preserve"> stocké dans le dépôt de code. Ce fichier définit les différentes étapes du pipeline, y compris la construction, les tests, et le déploiement.</w:t>
      </w:r>
    </w:p>
    <w:p w14:paraId="7CD5B56B" w14:textId="77777777" w:rsidR="00967F39" w:rsidRPr="00967F39" w:rsidRDefault="00967F39" w:rsidP="00967F39">
      <w:pPr>
        <w:spacing w:before="100" w:beforeAutospacing="1" w:after="100" w:afterAutospacing="1" w:line="240" w:lineRule="auto"/>
        <w:outlineLvl w:val="2"/>
        <w:rPr>
          <w:b/>
          <w:bCs/>
          <w:color w:val="000000" w:themeColor="text1"/>
        </w:rPr>
      </w:pPr>
      <w:r w:rsidRPr="00967F39">
        <w:rPr>
          <w:b/>
          <w:bCs/>
          <w:color w:val="000000" w:themeColor="text1"/>
        </w:rPr>
        <w:t>Étapes du Pipeline :</w:t>
      </w:r>
    </w:p>
    <w:p w14:paraId="5AC9538B"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pipeline {</w:t>
      </w:r>
    </w:p>
    <w:p w14:paraId="7896D22F"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agent any</w:t>
      </w:r>
    </w:p>
    <w:p w14:paraId="4D0A5B58"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environment {</w:t>
      </w:r>
    </w:p>
    <w:p w14:paraId="215F2BFE"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PATH = "/</w:t>
      </w:r>
      <w:proofErr w:type="spellStart"/>
      <w:r w:rsidRPr="005D2555">
        <w:rPr>
          <w:color w:val="000000" w:themeColor="text1"/>
          <w:lang w:val="en-US"/>
        </w:rPr>
        <w:t>usr</w:t>
      </w:r>
      <w:proofErr w:type="spellEnd"/>
      <w:r w:rsidRPr="005D2555">
        <w:rPr>
          <w:color w:val="000000" w:themeColor="text1"/>
          <w:lang w:val="en-US"/>
        </w:rPr>
        <w:t>/local/</w:t>
      </w:r>
      <w:proofErr w:type="gramStart"/>
      <w:r w:rsidRPr="005D2555">
        <w:rPr>
          <w:color w:val="000000" w:themeColor="text1"/>
          <w:lang w:val="en-US"/>
        </w:rPr>
        <w:t>bin:$</w:t>
      </w:r>
      <w:proofErr w:type="gramEnd"/>
      <w:r w:rsidRPr="005D2555">
        <w:rPr>
          <w:color w:val="000000" w:themeColor="text1"/>
          <w:lang w:val="en-US"/>
        </w:rPr>
        <w:t>PATH"</w:t>
      </w:r>
    </w:p>
    <w:p w14:paraId="5B276DC3"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SONARQUBE_HOST = "http://localhost:9000" </w:t>
      </w:r>
    </w:p>
    <w:p w14:paraId="12AABE6A"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SONARQUBE_TOKEN = "sqp_1aa46522226fa8e5f5378b87d28685c1068aea7b" </w:t>
      </w:r>
    </w:p>
    <w:p w14:paraId="3B57A38D"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lastRenderedPageBreak/>
        <w:t xml:space="preserve">    }</w:t>
      </w:r>
    </w:p>
    <w:p w14:paraId="2C2A3729" w14:textId="77777777" w:rsidR="005D2555" w:rsidRPr="005D2555" w:rsidRDefault="005D2555" w:rsidP="005D2555">
      <w:pPr>
        <w:spacing w:before="100" w:beforeAutospacing="1" w:after="100" w:afterAutospacing="1" w:line="240" w:lineRule="auto"/>
        <w:outlineLvl w:val="2"/>
        <w:rPr>
          <w:color w:val="000000" w:themeColor="text1"/>
          <w:lang w:val="en-US"/>
        </w:rPr>
      </w:pPr>
    </w:p>
    <w:p w14:paraId="6A92D8B0"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stages {</w:t>
      </w:r>
    </w:p>
    <w:p w14:paraId="1E8FCC01"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gramStart"/>
      <w:r w:rsidRPr="005D2555">
        <w:rPr>
          <w:color w:val="000000" w:themeColor="text1"/>
          <w:lang w:val="en-US"/>
        </w:rPr>
        <w:t>stage(</w:t>
      </w:r>
      <w:proofErr w:type="gramEnd"/>
      <w:r w:rsidRPr="005D2555">
        <w:rPr>
          <w:color w:val="000000" w:themeColor="text1"/>
          <w:lang w:val="en-US"/>
        </w:rPr>
        <w:t>'Clone Repository') {</w:t>
      </w:r>
    </w:p>
    <w:p w14:paraId="0D9203B4"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steps {</w:t>
      </w:r>
    </w:p>
    <w:p w14:paraId="35A4D2DA"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git branch: 'main', </w:t>
      </w:r>
      <w:proofErr w:type="spellStart"/>
      <w:r w:rsidRPr="005D2555">
        <w:rPr>
          <w:color w:val="000000" w:themeColor="text1"/>
          <w:lang w:val="en-US"/>
        </w:rPr>
        <w:t>url</w:t>
      </w:r>
      <w:proofErr w:type="spellEnd"/>
      <w:r w:rsidRPr="005D2555">
        <w:rPr>
          <w:color w:val="000000" w:themeColor="text1"/>
          <w:lang w:val="en-US"/>
        </w:rPr>
        <w:t>: 'https://github.com/</w:t>
      </w:r>
      <w:proofErr w:type="spellStart"/>
      <w:r w:rsidRPr="005D2555">
        <w:rPr>
          <w:color w:val="000000" w:themeColor="text1"/>
          <w:lang w:val="en-US"/>
        </w:rPr>
        <w:t>anasmoaya</w:t>
      </w:r>
      <w:proofErr w:type="spellEnd"/>
      <w:r w:rsidRPr="005D2555">
        <w:rPr>
          <w:color w:val="000000" w:themeColor="text1"/>
          <w:lang w:val="en-US"/>
        </w:rPr>
        <w:t>/TNB-calculation---Backend---microservices-'</w:t>
      </w:r>
    </w:p>
    <w:p w14:paraId="0F39D375"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3871F650"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0703277E"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1F0ECABE"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gramStart"/>
      <w:r w:rsidRPr="005D2555">
        <w:rPr>
          <w:color w:val="000000" w:themeColor="text1"/>
          <w:lang w:val="en-US"/>
        </w:rPr>
        <w:t>stage(</w:t>
      </w:r>
      <w:proofErr w:type="gramEnd"/>
      <w:r w:rsidRPr="005D2555">
        <w:rPr>
          <w:color w:val="000000" w:themeColor="text1"/>
          <w:lang w:val="en-US"/>
        </w:rPr>
        <w:t>'SonarQube Analysis') {</w:t>
      </w:r>
    </w:p>
    <w:p w14:paraId="158496D2"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steps {</w:t>
      </w:r>
    </w:p>
    <w:p w14:paraId="1A9AA7D2"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script {</w:t>
      </w:r>
    </w:p>
    <w:p w14:paraId="3A24D93D"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spellStart"/>
      <w:r w:rsidRPr="005D2555">
        <w:rPr>
          <w:color w:val="000000" w:themeColor="text1"/>
          <w:lang w:val="en-US"/>
        </w:rPr>
        <w:t>sh</w:t>
      </w:r>
      <w:proofErr w:type="spellEnd"/>
      <w:r w:rsidRPr="005D2555">
        <w:rPr>
          <w:color w:val="000000" w:themeColor="text1"/>
          <w:lang w:val="en-US"/>
        </w:rPr>
        <w:t xml:space="preserve"> '</w:t>
      </w:r>
      <w:proofErr w:type="spellStart"/>
      <w:r w:rsidRPr="005D2555">
        <w:rPr>
          <w:color w:val="000000" w:themeColor="text1"/>
          <w:lang w:val="en-US"/>
        </w:rPr>
        <w:t>chmod</w:t>
      </w:r>
      <w:proofErr w:type="spellEnd"/>
      <w:r w:rsidRPr="005D2555">
        <w:rPr>
          <w:color w:val="000000" w:themeColor="text1"/>
          <w:lang w:val="en-US"/>
        </w:rPr>
        <w:t xml:space="preserve"> +x </w:t>
      </w:r>
      <w:proofErr w:type="spellStart"/>
      <w:r w:rsidRPr="005D2555">
        <w:rPr>
          <w:color w:val="000000" w:themeColor="text1"/>
          <w:lang w:val="en-US"/>
        </w:rPr>
        <w:t>TerrainService</w:t>
      </w:r>
      <w:proofErr w:type="spellEnd"/>
      <w:r w:rsidRPr="005D2555">
        <w:rPr>
          <w:color w:val="000000" w:themeColor="text1"/>
          <w:lang w:val="en-US"/>
        </w:rPr>
        <w:t>/</w:t>
      </w:r>
      <w:proofErr w:type="spellStart"/>
      <w:r w:rsidRPr="005D2555">
        <w:rPr>
          <w:color w:val="000000" w:themeColor="text1"/>
          <w:lang w:val="en-US"/>
        </w:rPr>
        <w:t>gradlew</w:t>
      </w:r>
      <w:proofErr w:type="spellEnd"/>
      <w:r w:rsidRPr="005D2555">
        <w:rPr>
          <w:color w:val="000000" w:themeColor="text1"/>
          <w:lang w:val="en-US"/>
        </w:rPr>
        <w:t xml:space="preserve">' </w:t>
      </w:r>
    </w:p>
    <w:p w14:paraId="32AECA9C"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spellStart"/>
      <w:r w:rsidRPr="005D2555">
        <w:rPr>
          <w:color w:val="000000" w:themeColor="text1"/>
          <w:lang w:val="en-US"/>
        </w:rPr>
        <w:t>sh</w:t>
      </w:r>
      <w:proofErr w:type="spellEnd"/>
      <w:r w:rsidRPr="005D2555">
        <w:rPr>
          <w:color w:val="000000" w:themeColor="text1"/>
          <w:lang w:val="en-US"/>
        </w:rPr>
        <w:t xml:space="preserve"> "cd </w:t>
      </w:r>
      <w:proofErr w:type="spellStart"/>
      <w:r w:rsidRPr="005D2555">
        <w:rPr>
          <w:color w:val="000000" w:themeColor="text1"/>
          <w:lang w:val="en-US"/>
        </w:rPr>
        <w:t>TerrainService</w:t>
      </w:r>
      <w:proofErr w:type="spellEnd"/>
      <w:r w:rsidRPr="005D2555">
        <w:rPr>
          <w:color w:val="000000" w:themeColor="text1"/>
          <w:lang w:val="en-US"/>
        </w:rPr>
        <w:t xml:space="preserve"> &amp;</w:t>
      </w:r>
      <w:proofErr w:type="gramStart"/>
      <w:r w:rsidRPr="005D2555">
        <w:rPr>
          <w:color w:val="000000" w:themeColor="text1"/>
          <w:lang w:val="en-US"/>
        </w:rPr>
        <w:t>&amp; .</w:t>
      </w:r>
      <w:proofErr w:type="gramEnd"/>
      <w:r w:rsidRPr="005D2555">
        <w:rPr>
          <w:color w:val="000000" w:themeColor="text1"/>
          <w:lang w:val="en-US"/>
        </w:rPr>
        <w:t>/</w:t>
      </w:r>
      <w:proofErr w:type="spellStart"/>
      <w:r w:rsidRPr="005D2555">
        <w:rPr>
          <w:color w:val="000000" w:themeColor="text1"/>
          <w:lang w:val="en-US"/>
        </w:rPr>
        <w:t>gradlew</w:t>
      </w:r>
      <w:proofErr w:type="spellEnd"/>
      <w:r w:rsidRPr="005D2555">
        <w:rPr>
          <w:color w:val="000000" w:themeColor="text1"/>
          <w:lang w:val="en-US"/>
        </w:rPr>
        <w:t xml:space="preserve"> -</w:t>
      </w:r>
      <w:proofErr w:type="spellStart"/>
      <w:r w:rsidRPr="005D2555">
        <w:rPr>
          <w:color w:val="000000" w:themeColor="text1"/>
          <w:lang w:val="en-US"/>
        </w:rPr>
        <w:t>Dsonar.projectKey</w:t>
      </w:r>
      <w:proofErr w:type="spellEnd"/>
      <w:r w:rsidRPr="005D2555">
        <w:rPr>
          <w:color w:val="000000" w:themeColor="text1"/>
          <w:lang w:val="en-US"/>
        </w:rPr>
        <w:t>=</w:t>
      </w:r>
      <w:proofErr w:type="spellStart"/>
      <w:r w:rsidRPr="005D2555">
        <w:rPr>
          <w:color w:val="000000" w:themeColor="text1"/>
          <w:lang w:val="en-US"/>
        </w:rPr>
        <w:t>tnb</w:t>
      </w:r>
      <w:proofErr w:type="spellEnd"/>
      <w:r w:rsidRPr="005D2555">
        <w:rPr>
          <w:color w:val="000000" w:themeColor="text1"/>
          <w:lang w:val="en-US"/>
        </w:rPr>
        <w:t>-terrain-service -</w:t>
      </w:r>
      <w:proofErr w:type="spellStart"/>
      <w:r w:rsidRPr="005D2555">
        <w:rPr>
          <w:color w:val="000000" w:themeColor="text1"/>
          <w:lang w:val="en-US"/>
        </w:rPr>
        <w:t>Dsonar.projectName</w:t>
      </w:r>
      <w:proofErr w:type="spellEnd"/>
      <w:r w:rsidRPr="005D2555">
        <w:rPr>
          <w:color w:val="000000" w:themeColor="text1"/>
          <w:lang w:val="en-US"/>
        </w:rPr>
        <w:t>='</w:t>
      </w:r>
      <w:proofErr w:type="spellStart"/>
      <w:r w:rsidRPr="005D2555">
        <w:rPr>
          <w:color w:val="000000" w:themeColor="text1"/>
          <w:lang w:val="en-US"/>
        </w:rPr>
        <w:t>tnb</w:t>
      </w:r>
      <w:proofErr w:type="spellEnd"/>
      <w:r w:rsidRPr="005D2555">
        <w:rPr>
          <w:color w:val="000000" w:themeColor="text1"/>
          <w:lang w:val="en-US"/>
        </w:rPr>
        <w:t>-terrain-service' -Dsonar.host.url=${SONARQUBE_HOST} -</w:t>
      </w:r>
      <w:proofErr w:type="spellStart"/>
      <w:r w:rsidRPr="005D2555">
        <w:rPr>
          <w:color w:val="000000" w:themeColor="text1"/>
          <w:lang w:val="en-US"/>
        </w:rPr>
        <w:t>Dsonar.login</w:t>
      </w:r>
      <w:proofErr w:type="spellEnd"/>
      <w:r w:rsidRPr="005D2555">
        <w:rPr>
          <w:color w:val="000000" w:themeColor="text1"/>
          <w:lang w:val="en-US"/>
        </w:rPr>
        <w:t>=${SONARQUBE_TOKEN}"</w:t>
      </w:r>
    </w:p>
    <w:p w14:paraId="769F8727"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6110E41E"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600C43F7"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5198383D" w14:textId="77777777" w:rsidR="005D2555" w:rsidRPr="005D2555" w:rsidRDefault="005D2555" w:rsidP="005D2555">
      <w:pPr>
        <w:spacing w:before="100" w:beforeAutospacing="1" w:after="100" w:afterAutospacing="1" w:line="240" w:lineRule="auto"/>
        <w:outlineLvl w:val="2"/>
        <w:rPr>
          <w:color w:val="000000" w:themeColor="text1"/>
          <w:lang w:val="en-US"/>
        </w:rPr>
      </w:pPr>
    </w:p>
    <w:p w14:paraId="57B2705F" w14:textId="77777777" w:rsidR="005D2555" w:rsidRPr="005D2555" w:rsidRDefault="005D2555" w:rsidP="005D2555">
      <w:pPr>
        <w:spacing w:before="100" w:beforeAutospacing="1" w:after="100" w:afterAutospacing="1" w:line="240" w:lineRule="auto"/>
        <w:outlineLvl w:val="2"/>
        <w:rPr>
          <w:color w:val="000000" w:themeColor="text1"/>
          <w:lang w:val="en-US"/>
        </w:rPr>
      </w:pPr>
    </w:p>
    <w:p w14:paraId="738DE225"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gramStart"/>
      <w:r w:rsidRPr="005D2555">
        <w:rPr>
          <w:color w:val="000000" w:themeColor="text1"/>
          <w:lang w:val="en-US"/>
        </w:rPr>
        <w:t>stage(</w:t>
      </w:r>
      <w:proofErr w:type="gramEnd"/>
      <w:r w:rsidRPr="005D2555">
        <w:rPr>
          <w:color w:val="000000" w:themeColor="text1"/>
          <w:lang w:val="en-US"/>
        </w:rPr>
        <w:t>'Build Gateway Service') {</w:t>
      </w:r>
    </w:p>
    <w:p w14:paraId="2529AC64"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steps {</w:t>
      </w:r>
    </w:p>
    <w:p w14:paraId="4AC7310C"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script {</w:t>
      </w:r>
    </w:p>
    <w:p w14:paraId="56B18674"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spellStart"/>
      <w:r w:rsidRPr="005D2555">
        <w:rPr>
          <w:color w:val="000000" w:themeColor="text1"/>
          <w:lang w:val="en-US"/>
        </w:rPr>
        <w:t>sh</w:t>
      </w:r>
      <w:proofErr w:type="spellEnd"/>
      <w:r w:rsidRPr="005D2555">
        <w:rPr>
          <w:color w:val="000000" w:themeColor="text1"/>
          <w:lang w:val="en-US"/>
        </w:rPr>
        <w:t xml:space="preserve"> '/</w:t>
      </w:r>
      <w:proofErr w:type="spellStart"/>
      <w:r w:rsidRPr="005D2555">
        <w:rPr>
          <w:color w:val="000000" w:themeColor="text1"/>
          <w:lang w:val="en-US"/>
        </w:rPr>
        <w:t>usr</w:t>
      </w:r>
      <w:proofErr w:type="spellEnd"/>
      <w:r w:rsidRPr="005D2555">
        <w:rPr>
          <w:color w:val="000000" w:themeColor="text1"/>
          <w:lang w:val="en-US"/>
        </w:rPr>
        <w:t>/local/bin/docker build -t gateway-service-</w:t>
      </w:r>
      <w:proofErr w:type="spellStart"/>
      <w:proofErr w:type="gramStart"/>
      <w:r w:rsidRPr="005D2555">
        <w:rPr>
          <w:color w:val="000000" w:themeColor="text1"/>
          <w:lang w:val="en-US"/>
        </w:rPr>
        <w:t>tnb</w:t>
      </w:r>
      <w:proofErr w:type="spellEnd"/>
      <w:r w:rsidRPr="005D2555">
        <w:rPr>
          <w:color w:val="000000" w:themeColor="text1"/>
          <w:lang w:val="en-US"/>
        </w:rPr>
        <w:t xml:space="preserve"> .</w:t>
      </w:r>
      <w:proofErr w:type="gramEnd"/>
      <w:r w:rsidRPr="005D2555">
        <w:rPr>
          <w:color w:val="000000" w:themeColor="text1"/>
          <w:lang w:val="en-US"/>
        </w:rPr>
        <w:t>/</w:t>
      </w:r>
      <w:proofErr w:type="spellStart"/>
      <w:r w:rsidRPr="005D2555">
        <w:rPr>
          <w:color w:val="000000" w:themeColor="text1"/>
          <w:lang w:val="en-US"/>
        </w:rPr>
        <w:t>GatewaySerivce</w:t>
      </w:r>
      <w:proofErr w:type="spellEnd"/>
      <w:r w:rsidRPr="005D2555">
        <w:rPr>
          <w:color w:val="000000" w:themeColor="text1"/>
          <w:lang w:val="en-US"/>
        </w:rPr>
        <w:t>'</w:t>
      </w:r>
    </w:p>
    <w:p w14:paraId="737FFBF6"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0FF1F4D2"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lastRenderedPageBreak/>
        <w:t xml:space="preserve">            }</w:t>
      </w:r>
    </w:p>
    <w:p w14:paraId="5049D7DB"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3BEAD5E9" w14:textId="77777777" w:rsidR="005D2555" w:rsidRPr="005D2555" w:rsidRDefault="005D2555" w:rsidP="005D2555">
      <w:pPr>
        <w:spacing w:before="100" w:beforeAutospacing="1" w:after="100" w:afterAutospacing="1" w:line="240" w:lineRule="auto"/>
        <w:outlineLvl w:val="2"/>
        <w:rPr>
          <w:color w:val="000000" w:themeColor="text1"/>
          <w:lang w:val="en-US"/>
        </w:rPr>
      </w:pPr>
    </w:p>
    <w:p w14:paraId="3B1D0DF5"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gramStart"/>
      <w:r w:rsidRPr="005D2555">
        <w:rPr>
          <w:color w:val="000000" w:themeColor="text1"/>
          <w:lang w:val="en-US"/>
        </w:rPr>
        <w:t>stage(</w:t>
      </w:r>
      <w:proofErr w:type="gramEnd"/>
      <w:r w:rsidRPr="005D2555">
        <w:rPr>
          <w:color w:val="000000" w:themeColor="text1"/>
          <w:lang w:val="en-US"/>
        </w:rPr>
        <w:t>'Build Registry Service') {</w:t>
      </w:r>
    </w:p>
    <w:p w14:paraId="64AD4053"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steps {</w:t>
      </w:r>
    </w:p>
    <w:p w14:paraId="6589A590"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script {</w:t>
      </w:r>
    </w:p>
    <w:p w14:paraId="6CA1775A"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spellStart"/>
      <w:r w:rsidRPr="005D2555">
        <w:rPr>
          <w:color w:val="000000" w:themeColor="text1"/>
          <w:lang w:val="en-US"/>
        </w:rPr>
        <w:t>sh</w:t>
      </w:r>
      <w:proofErr w:type="spellEnd"/>
      <w:r w:rsidRPr="005D2555">
        <w:rPr>
          <w:color w:val="000000" w:themeColor="text1"/>
          <w:lang w:val="en-US"/>
        </w:rPr>
        <w:t xml:space="preserve"> '/</w:t>
      </w:r>
      <w:proofErr w:type="spellStart"/>
      <w:r w:rsidRPr="005D2555">
        <w:rPr>
          <w:color w:val="000000" w:themeColor="text1"/>
          <w:lang w:val="en-US"/>
        </w:rPr>
        <w:t>usr</w:t>
      </w:r>
      <w:proofErr w:type="spellEnd"/>
      <w:r w:rsidRPr="005D2555">
        <w:rPr>
          <w:color w:val="000000" w:themeColor="text1"/>
          <w:lang w:val="en-US"/>
        </w:rPr>
        <w:t>/local/bin/docker build -t registry-service-</w:t>
      </w:r>
      <w:proofErr w:type="spellStart"/>
      <w:proofErr w:type="gramStart"/>
      <w:r w:rsidRPr="005D2555">
        <w:rPr>
          <w:color w:val="000000" w:themeColor="text1"/>
          <w:lang w:val="en-US"/>
        </w:rPr>
        <w:t>tnb</w:t>
      </w:r>
      <w:proofErr w:type="spellEnd"/>
      <w:r w:rsidRPr="005D2555">
        <w:rPr>
          <w:color w:val="000000" w:themeColor="text1"/>
          <w:lang w:val="en-US"/>
        </w:rPr>
        <w:t xml:space="preserve"> .</w:t>
      </w:r>
      <w:proofErr w:type="gramEnd"/>
      <w:r w:rsidRPr="005D2555">
        <w:rPr>
          <w:color w:val="000000" w:themeColor="text1"/>
          <w:lang w:val="en-US"/>
        </w:rPr>
        <w:t>/</w:t>
      </w:r>
      <w:proofErr w:type="spellStart"/>
      <w:r w:rsidRPr="005D2555">
        <w:rPr>
          <w:color w:val="000000" w:themeColor="text1"/>
          <w:lang w:val="en-US"/>
        </w:rPr>
        <w:t>RegistryService</w:t>
      </w:r>
      <w:proofErr w:type="spellEnd"/>
      <w:r w:rsidRPr="005D2555">
        <w:rPr>
          <w:color w:val="000000" w:themeColor="text1"/>
          <w:lang w:val="en-US"/>
        </w:rPr>
        <w:t>'</w:t>
      </w:r>
    </w:p>
    <w:p w14:paraId="096CA312"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27B8A841"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721BA0B9"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28F1D49E" w14:textId="77777777" w:rsidR="005D2555" w:rsidRPr="005D2555" w:rsidRDefault="005D2555" w:rsidP="005D2555">
      <w:pPr>
        <w:spacing w:before="100" w:beforeAutospacing="1" w:after="100" w:afterAutospacing="1" w:line="240" w:lineRule="auto"/>
        <w:outlineLvl w:val="2"/>
        <w:rPr>
          <w:color w:val="000000" w:themeColor="text1"/>
          <w:lang w:val="en-US"/>
        </w:rPr>
      </w:pPr>
    </w:p>
    <w:p w14:paraId="60766B2B"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gramStart"/>
      <w:r w:rsidRPr="005D2555">
        <w:rPr>
          <w:color w:val="000000" w:themeColor="text1"/>
          <w:lang w:val="en-US"/>
        </w:rPr>
        <w:t>stage(</w:t>
      </w:r>
      <w:proofErr w:type="gramEnd"/>
      <w:r w:rsidRPr="005D2555">
        <w:rPr>
          <w:color w:val="000000" w:themeColor="text1"/>
          <w:lang w:val="en-US"/>
        </w:rPr>
        <w:t>'Build Microservices') {</w:t>
      </w:r>
    </w:p>
    <w:p w14:paraId="39FA2C2F"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steps {</w:t>
      </w:r>
    </w:p>
    <w:p w14:paraId="4D7DDF90"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script {</w:t>
      </w:r>
    </w:p>
    <w:p w14:paraId="70F68501"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spellStart"/>
      <w:r w:rsidRPr="005D2555">
        <w:rPr>
          <w:color w:val="000000" w:themeColor="text1"/>
          <w:lang w:val="en-US"/>
        </w:rPr>
        <w:t>sh</w:t>
      </w:r>
      <w:proofErr w:type="spellEnd"/>
      <w:r w:rsidRPr="005D2555">
        <w:rPr>
          <w:color w:val="000000" w:themeColor="text1"/>
          <w:lang w:val="en-US"/>
        </w:rPr>
        <w:t xml:space="preserve"> '/</w:t>
      </w:r>
      <w:proofErr w:type="spellStart"/>
      <w:r w:rsidRPr="005D2555">
        <w:rPr>
          <w:color w:val="000000" w:themeColor="text1"/>
          <w:lang w:val="en-US"/>
        </w:rPr>
        <w:t>usr</w:t>
      </w:r>
      <w:proofErr w:type="spellEnd"/>
      <w:r w:rsidRPr="005D2555">
        <w:rPr>
          <w:color w:val="000000" w:themeColor="text1"/>
          <w:lang w:val="en-US"/>
        </w:rPr>
        <w:t>/local/bin/docker build -t tax-calculation-</w:t>
      </w:r>
      <w:proofErr w:type="gramStart"/>
      <w:r w:rsidRPr="005D2555">
        <w:rPr>
          <w:color w:val="000000" w:themeColor="text1"/>
          <w:lang w:val="en-US"/>
        </w:rPr>
        <w:t>service .</w:t>
      </w:r>
      <w:proofErr w:type="gramEnd"/>
      <w:r w:rsidRPr="005D2555">
        <w:rPr>
          <w:color w:val="000000" w:themeColor="text1"/>
          <w:lang w:val="en-US"/>
        </w:rPr>
        <w:t>/</w:t>
      </w:r>
      <w:proofErr w:type="spellStart"/>
      <w:r w:rsidRPr="005D2555">
        <w:rPr>
          <w:color w:val="000000" w:themeColor="text1"/>
          <w:lang w:val="en-US"/>
        </w:rPr>
        <w:t>TaxCalculationService</w:t>
      </w:r>
      <w:proofErr w:type="spellEnd"/>
      <w:r w:rsidRPr="005D2555">
        <w:rPr>
          <w:color w:val="000000" w:themeColor="text1"/>
          <w:lang w:val="en-US"/>
        </w:rPr>
        <w:t>'</w:t>
      </w:r>
    </w:p>
    <w:p w14:paraId="3C597492"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spellStart"/>
      <w:r w:rsidRPr="005D2555">
        <w:rPr>
          <w:color w:val="000000" w:themeColor="text1"/>
          <w:lang w:val="en-US"/>
        </w:rPr>
        <w:t>sh</w:t>
      </w:r>
      <w:proofErr w:type="spellEnd"/>
      <w:r w:rsidRPr="005D2555">
        <w:rPr>
          <w:color w:val="000000" w:themeColor="text1"/>
          <w:lang w:val="en-US"/>
        </w:rPr>
        <w:t xml:space="preserve"> '/</w:t>
      </w:r>
      <w:proofErr w:type="spellStart"/>
      <w:r w:rsidRPr="005D2555">
        <w:rPr>
          <w:color w:val="000000" w:themeColor="text1"/>
          <w:lang w:val="en-US"/>
        </w:rPr>
        <w:t>usr</w:t>
      </w:r>
      <w:proofErr w:type="spellEnd"/>
      <w:r w:rsidRPr="005D2555">
        <w:rPr>
          <w:color w:val="000000" w:themeColor="text1"/>
          <w:lang w:val="en-US"/>
        </w:rPr>
        <w:t>/local/bin/docker build -t tax-rate-</w:t>
      </w:r>
      <w:proofErr w:type="gramStart"/>
      <w:r w:rsidRPr="005D2555">
        <w:rPr>
          <w:color w:val="000000" w:themeColor="text1"/>
          <w:lang w:val="en-US"/>
        </w:rPr>
        <w:t>service .</w:t>
      </w:r>
      <w:proofErr w:type="gramEnd"/>
      <w:r w:rsidRPr="005D2555">
        <w:rPr>
          <w:color w:val="000000" w:themeColor="text1"/>
          <w:lang w:val="en-US"/>
        </w:rPr>
        <w:t>/</w:t>
      </w:r>
      <w:proofErr w:type="spellStart"/>
      <w:r w:rsidRPr="005D2555">
        <w:rPr>
          <w:color w:val="000000" w:themeColor="text1"/>
          <w:lang w:val="en-US"/>
        </w:rPr>
        <w:t>TaxRateService</w:t>
      </w:r>
      <w:proofErr w:type="spellEnd"/>
      <w:r w:rsidRPr="005D2555">
        <w:rPr>
          <w:color w:val="000000" w:themeColor="text1"/>
          <w:lang w:val="en-US"/>
        </w:rPr>
        <w:t>'</w:t>
      </w:r>
    </w:p>
    <w:p w14:paraId="4ED9CC98"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spellStart"/>
      <w:r w:rsidRPr="005D2555">
        <w:rPr>
          <w:color w:val="000000" w:themeColor="text1"/>
          <w:lang w:val="en-US"/>
        </w:rPr>
        <w:t>sh</w:t>
      </w:r>
      <w:proofErr w:type="spellEnd"/>
      <w:r w:rsidRPr="005D2555">
        <w:rPr>
          <w:color w:val="000000" w:themeColor="text1"/>
          <w:lang w:val="en-US"/>
        </w:rPr>
        <w:t xml:space="preserve"> '/</w:t>
      </w:r>
      <w:proofErr w:type="spellStart"/>
      <w:r w:rsidRPr="005D2555">
        <w:rPr>
          <w:color w:val="000000" w:themeColor="text1"/>
          <w:lang w:val="en-US"/>
        </w:rPr>
        <w:t>usr</w:t>
      </w:r>
      <w:proofErr w:type="spellEnd"/>
      <w:r w:rsidRPr="005D2555">
        <w:rPr>
          <w:color w:val="000000" w:themeColor="text1"/>
          <w:lang w:val="en-US"/>
        </w:rPr>
        <w:t>/local/bin/docker build -t terrain-service-</w:t>
      </w:r>
      <w:proofErr w:type="spellStart"/>
      <w:proofErr w:type="gramStart"/>
      <w:r w:rsidRPr="005D2555">
        <w:rPr>
          <w:color w:val="000000" w:themeColor="text1"/>
          <w:lang w:val="en-US"/>
        </w:rPr>
        <w:t>tnb</w:t>
      </w:r>
      <w:proofErr w:type="spellEnd"/>
      <w:r w:rsidRPr="005D2555">
        <w:rPr>
          <w:color w:val="000000" w:themeColor="text1"/>
          <w:lang w:val="en-US"/>
        </w:rPr>
        <w:t xml:space="preserve"> .</w:t>
      </w:r>
      <w:proofErr w:type="gramEnd"/>
      <w:r w:rsidRPr="005D2555">
        <w:rPr>
          <w:color w:val="000000" w:themeColor="text1"/>
          <w:lang w:val="en-US"/>
        </w:rPr>
        <w:t>/</w:t>
      </w:r>
      <w:proofErr w:type="spellStart"/>
      <w:r w:rsidRPr="005D2555">
        <w:rPr>
          <w:color w:val="000000" w:themeColor="text1"/>
          <w:lang w:val="en-US"/>
        </w:rPr>
        <w:t>TerrainService</w:t>
      </w:r>
      <w:proofErr w:type="spellEnd"/>
      <w:r w:rsidRPr="005D2555">
        <w:rPr>
          <w:color w:val="000000" w:themeColor="text1"/>
          <w:lang w:val="en-US"/>
        </w:rPr>
        <w:t>'</w:t>
      </w:r>
    </w:p>
    <w:p w14:paraId="148ACEF8"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2C32BB37"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3144EC85"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
    <w:p w14:paraId="3C32855B" w14:textId="77777777" w:rsidR="005D2555" w:rsidRPr="005D2555" w:rsidRDefault="005D2555" w:rsidP="005D2555">
      <w:pPr>
        <w:spacing w:before="100" w:beforeAutospacing="1" w:after="100" w:afterAutospacing="1" w:line="240" w:lineRule="auto"/>
        <w:outlineLvl w:val="2"/>
        <w:rPr>
          <w:color w:val="000000" w:themeColor="text1"/>
          <w:lang w:val="en-US"/>
        </w:rPr>
      </w:pPr>
    </w:p>
    <w:p w14:paraId="7932C221"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gramStart"/>
      <w:r w:rsidRPr="005D2555">
        <w:rPr>
          <w:color w:val="000000" w:themeColor="text1"/>
          <w:lang w:val="en-US"/>
        </w:rPr>
        <w:t>stage(</w:t>
      </w:r>
      <w:proofErr w:type="gramEnd"/>
      <w:r w:rsidRPr="005D2555">
        <w:rPr>
          <w:color w:val="000000" w:themeColor="text1"/>
          <w:lang w:val="en-US"/>
        </w:rPr>
        <w:t>'Run Docker Compose') {</w:t>
      </w:r>
    </w:p>
    <w:p w14:paraId="2B4E7688"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steps {</w:t>
      </w:r>
    </w:p>
    <w:p w14:paraId="7C2613B2" w14:textId="77777777" w:rsidR="005D2555" w:rsidRPr="005D2555" w:rsidRDefault="005D2555" w:rsidP="005D2555">
      <w:pPr>
        <w:spacing w:before="100" w:beforeAutospacing="1" w:after="100" w:afterAutospacing="1" w:line="240" w:lineRule="auto"/>
        <w:outlineLvl w:val="2"/>
        <w:rPr>
          <w:color w:val="000000" w:themeColor="text1"/>
          <w:lang w:val="en-US"/>
        </w:rPr>
      </w:pPr>
      <w:r w:rsidRPr="005D2555">
        <w:rPr>
          <w:color w:val="000000" w:themeColor="text1"/>
          <w:lang w:val="en-US"/>
        </w:rPr>
        <w:t xml:space="preserve">                </w:t>
      </w:r>
      <w:proofErr w:type="spellStart"/>
      <w:r w:rsidRPr="005D2555">
        <w:rPr>
          <w:color w:val="000000" w:themeColor="text1"/>
          <w:lang w:val="en-US"/>
        </w:rPr>
        <w:t>sh</w:t>
      </w:r>
      <w:proofErr w:type="spellEnd"/>
      <w:r w:rsidRPr="005D2555">
        <w:rPr>
          <w:color w:val="000000" w:themeColor="text1"/>
          <w:lang w:val="en-US"/>
        </w:rPr>
        <w:t xml:space="preserve"> '/</w:t>
      </w:r>
      <w:proofErr w:type="spellStart"/>
      <w:r w:rsidRPr="005D2555">
        <w:rPr>
          <w:color w:val="000000" w:themeColor="text1"/>
          <w:lang w:val="en-US"/>
        </w:rPr>
        <w:t>usr</w:t>
      </w:r>
      <w:proofErr w:type="spellEnd"/>
      <w:r w:rsidRPr="005D2555">
        <w:rPr>
          <w:color w:val="000000" w:themeColor="text1"/>
          <w:lang w:val="en-US"/>
        </w:rPr>
        <w:t>/local/bin/docker-compose up -d'</w:t>
      </w:r>
    </w:p>
    <w:p w14:paraId="5BCEA121"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lang w:val="en-US"/>
        </w:rPr>
        <w:t xml:space="preserve">            </w:t>
      </w:r>
      <w:r w:rsidRPr="005D2555">
        <w:rPr>
          <w:color w:val="000000" w:themeColor="text1"/>
        </w:rPr>
        <w:t>}</w:t>
      </w:r>
    </w:p>
    <w:p w14:paraId="2108466F" w14:textId="77777777" w:rsidR="005D2555" w:rsidRDefault="005D2555" w:rsidP="005D2555">
      <w:pPr>
        <w:spacing w:before="100" w:beforeAutospacing="1" w:after="100" w:afterAutospacing="1" w:line="240" w:lineRule="auto"/>
        <w:outlineLvl w:val="2"/>
        <w:rPr>
          <w:color w:val="000000" w:themeColor="text1"/>
        </w:rPr>
      </w:pPr>
      <w:r w:rsidRPr="005D2555">
        <w:rPr>
          <w:color w:val="000000" w:themeColor="text1"/>
        </w:rPr>
        <w:t xml:space="preserve">        }</w:t>
      </w:r>
    </w:p>
    <w:p w14:paraId="7DCA23F7" w14:textId="77777777" w:rsidR="005D2555" w:rsidRPr="005D2555" w:rsidRDefault="005D2555" w:rsidP="005D2555">
      <w:pPr>
        <w:spacing w:before="100" w:beforeAutospacing="1" w:after="100" w:afterAutospacing="1" w:line="240" w:lineRule="auto"/>
        <w:outlineLvl w:val="2"/>
        <w:rPr>
          <w:color w:val="000000" w:themeColor="text1"/>
        </w:rPr>
      </w:pPr>
    </w:p>
    <w:p w14:paraId="5582C2D3"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 xml:space="preserve">    }</w:t>
      </w:r>
    </w:p>
    <w:p w14:paraId="045A6B8D" w14:textId="77777777" w:rsidR="005D2555" w:rsidRDefault="005D2555" w:rsidP="005D2555">
      <w:pPr>
        <w:spacing w:before="100" w:beforeAutospacing="1" w:after="100" w:afterAutospacing="1" w:line="240" w:lineRule="auto"/>
        <w:outlineLvl w:val="2"/>
        <w:rPr>
          <w:color w:val="000000" w:themeColor="text1"/>
        </w:rPr>
      </w:pPr>
      <w:r w:rsidRPr="005D2555">
        <w:rPr>
          <w:color w:val="000000" w:themeColor="text1"/>
        </w:rPr>
        <w:t>}</w:t>
      </w:r>
    </w:p>
    <w:p w14:paraId="5985FA6B"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Clone Repository</w:t>
      </w:r>
    </w:p>
    <w:p w14:paraId="03E4CCC4"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Cette étape clone le dernier code du dépôt spécifié sur la branche principale. Le dépôt utilisé est https://github.com/anasmoaya/TNB-calculation---Backend---</w:t>
      </w:r>
      <w:proofErr w:type="spellStart"/>
      <w:r w:rsidRPr="005D2555">
        <w:rPr>
          <w:color w:val="000000" w:themeColor="text1"/>
        </w:rPr>
        <w:t>microservices</w:t>
      </w:r>
      <w:proofErr w:type="spellEnd"/>
      <w:r w:rsidRPr="005D2555">
        <w:rPr>
          <w:color w:val="000000" w:themeColor="text1"/>
        </w:rPr>
        <w:t>-, et la branche ciblée est main.</w:t>
      </w:r>
    </w:p>
    <w:p w14:paraId="7B903246" w14:textId="77777777" w:rsidR="005D2555" w:rsidRPr="005D2555" w:rsidRDefault="005D2555" w:rsidP="005D2555">
      <w:pPr>
        <w:spacing w:before="100" w:beforeAutospacing="1" w:after="100" w:afterAutospacing="1" w:line="240" w:lineRule="auto"/>
        <w:outlineLvl w:val="2"/>
        <w:rPr>
          <w:b/>
          <w:bCs/>
          <w:color w:val="000000" w:themeColor="text1"/>
        </w:rPr>
      </w:pPr>
      <w:proofErr w:type="spellStart"/>
      <w:r w:rsidRPr="005D2555">
        <w:rPr>
          <w:b/>
          <w:bCs/>
          <w:color w:val="000000" w:themeColor="text1"/>
        </w:rPr>
        <w:t>SonarQube</w:t>
      </w:r>
      <w:proofErr w:type="spellEnd"/>
      <w:r w:rsidRPr="005D2555">
        <w:rPr>
          <w:b/>
          <w:bCs/>
          <w:color w:val="000000" w:themeColor="text1"/>
        </w:rPr>
        <w:t xml:space="preserve"> </w:t>
      </w:r>
      <w:proofErr w:type="spellStart"/>
      <w:r w:rsidRPr="005D2555">
        <w:rPr>
          <w:b/>
          <w:bCs/>
          <w:color w:val="000000" w:themeColor="text1"/>
        </w:rPr>
        <w:t>Analysis</w:t>
      </w:r>
      <w:proofErr w:type="spellEnd"/>
    </w:p>
    <w:p w14:paraId="65E594AC"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 xml:space="preserve">Durant cette étape, une analyse </w:t>
      </w:r>
      <w:proofErr w:type="spellStart"/>
      <w:r w:rsidRPr="005D2555">
        <w:rPr>
          <w:color w:val="000000" w:themeColor="text1"/>
        </w:rPr>
        <w:t>SonarQube</w:t>
      </w:r>
      <w:proofErr w:type="spellEnd"/>
      <w:r w:rsidRPr="005D2555">
        <w:rPr>
          <w:color w:val="000000" w:themeColor="text1"/>
        </w:rPr>
        <w:t xml:space="preserve"> est effectuée pour le service </w:t>
      </w:r>
      <w:proofErr w:type="spellStart"/>
      <w:r w:rsidRPr="005D2555">
        <w:rPr>
          <w:color w:val="000000" w:themeColor="text1"/>
        </w:rPr>
        <w:t>TerrainService</w:t>
      </w:r>
      <w:proofErr w:type="spellEnd"/>
      <w:r w:rsidRPr="005D2555">
        <w:rPr>
          <w:color w:val="000000" w:themeColor="text1"/>
        </w:rPr>
        <w:t>. Les commandes exécutées sont les suivantes :</w:t>
      </w:r>
    </w:p>
    <w:p w14:paraId="33858465"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 xml:space="preserve">Attribution des permissions d'exécution au script </w:t>
      </w:r>
      <w:proofErr w:type="spellStart"/>
      <w:r w:rsidRPr="005D2555">
        <w:rPr>
          <w:color w:val="000000" w:themeColor="text1"/>
        </w:rPr>
        <w:t>gradlew</w:t>
      </w:r>
      <w:proofErr w:type="spellEnd"/>
      <w:r w:rsidRPr="005D2555">
        <w:rPr>
          <w:color w:val="000000" w:themeColor="text1"/>
        </w:rPr>
        <w:t xml:space="preserve"> dans le répertoire </w:t>
      </w:r>
      <w:proofErr w:type="spellStart"/>
      <w:r w:rsidRPr="005D2555">
        <w:rPr>
          <w:color w:val="000000" w:themeColor="text1"/>
        </w:rPr>
        <w:t>TerrainService</w:t>
      </w:r>
      <w:proofErr w:type="spellEnd"/>
      <w:r w:rsidRPr="005D2555">
        <w:rPr>
          <w:color w:val="000000" w:themeColor="text1"/>
        </w:rPr>
        <w:t>.</w:t>
      </w:r>
    </w:p>
    <w:p w14:paraId="2434DE7A"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 xml:space="preserve">Exécution </w:t>
      </w:r>
      <w:proofErr w:type="gramStart"/>
      <w:r w:rsidRPr="005D2555">
        <w:rPr>
          <w:color w:val="000000" w:themeColor="text1"/>
        </w:rPr>
        <w:t>de .</w:t>
      </w:r>
      <w:proofErr w:type="gramEnd"/>
      <w:r w:rsidRPr="005D2555">
        <w:rPr>
          <w:color w:val="000000" w:themeColor="text1"/>
        </w:rPr>
        <w:t>/</w:t>
      </w:r>
      <w:proofErr w:type="spellStart"/>
      <w:r w:rsidRPr="005D2555">
        <w:rPr>
          <w:color w:val="000000" w:themeColor="text1"/>
        </w:rPr>
        <w:t>gradlew</w:t>
      </w:r>
      <w:proofErr w:type="spellEnd"/>
      <w:r w:rsidRPr="005D2555">
        <w:rPr>
          <w:color w:val="000000" w:themeColor="text1"/>
        </w:rPr>
        <w:t xml:space="preserve"> avec les paramètres nécessaires pour réaliser l'analyse </w:t>
      </w:r>
      <w:proofErr w:type="spellStart"/>
      <w:r w:rsidRPr="005D2555">
        <w:rPr>
          <w:color w:val="000000" w:themeColor="text1"/>
        </w:rPr>
        <w:t>SonarQube</w:t>
      </w:r>
      <w:proofErr w:type="spellEnd"/>
      <w:r w:rsidRPr="005D2555">
        <w:rPr>
          <w:color w:val="000000" w:themeColor="text1"/>
        </w:rPr>
        <w:t xml:space="preserve">, en utilisant l'URL et le </w:t>
      </w:r>
      <w:proofErr w:type="spellStart"/>
      <w:r w:rsidRPr="005D2555">
        <w:rPr>
          <w:color w:val="000000" w:themeColor="text1"/>
        </w:rPr>
        <w:t>token</w:t>
      </w:r>
      <w:proofErr w:type="spellEnd"/>
      <w:r w:rsidRPr="005D2555">
        <w:rPr>
          <w:color w:val="000000" w:themeColor="text1"/>
        </w:rPr>
        <w:t xml:space="preserve"> de </w:t>
      </w:r>
      <w:proofErr w:type="spellStart"/>
      <w:r w:rsidRPr="005D2555">
        <w:rPr>
          <w:color w:val="000000" w:themeColor="text1"/>
        </w:rPr>
        <w:t>SonarQube</w:t>
      </w:r>
      <w:proofErr w:type="spellEnd"/>
      <w:r w:rsidRPr="005D2555">
        <w:rPr>
          <w:color w:val="000000" w:themeColor="text1"/>
        </w:rPr>
        <w:t xml:space="preserve"> spécifiés dans les variables d'environnement.</w:t>
      </w:r>
    </w:p>
    <w:p w14:paraId="1B47A240" w14:textId="77777777" w:rsidR="005D2555" w:rsidRPr="005D2555" w:rsidRDefault="005D2555" w:rsidP="005D2555">
      <w:pPr>
        <w:spacing w:before="100" w:beforeAutospacing="1" w:after="100" w:afterAutospacing="1" w:line="240" w:lineRule="auto"/>
        <w:outlineLvl w:val="2"/>
        <w:rPr>
          <w:b/>
          <w:bCs/>
          <w:color w:val="000000" w:themeColor="text1"/>
        </w:rPr>
      </w:pPr>
      <w:proofErr w:type="spellStart"/>
      <w:r w:rsidRPr="005D2555">
        <w:rPr>
          <w:b/>
          <w:bCs/>
          <w:color w:val="000000" w:themeColor="text1"/>
        </w:rPr>
        <w:t>Build</w:t>
      </w:r>
      <w:proofErr w:type="spellEnd"/>
      <w:r w:rsidRPr="005D2555">
        <w:rPr>
          <w:b/>
          <w:bCs/>
          <w:color w:val="000000" w:themeColor="text1"/>
        </w:rPr>
        <w:t xml:space="preserve"> Gateway Service</w:t>
      </w:r>
    </w:p>
    <w:p w14:paraId="26282002"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 xml:space="preserve">Cette étape construit l'image Docker pour le Gateway Service. Le script utilisé construit une image nommée </w:t>
      </w:r>
      <w:proofErr w:type="spellStart"/>
      <w:r w:rsidRPr="005D2555">
        <w:rPr>
          <w:color w:val="000000" w:themeColor="text1"/>
        </w:rPr>
        <w:t>gateway</w:t>
      </w:r>
      <w:proofErr w:type="spellEnd"/>
      <w:r w:rsidRPr="005D2555">
        <w:rPr>
          <w:color w:val="000000" w:themeColor="text1"/>
        </w:rPr>
        <w:t>-service-</w:t>
      </w:r>
      <w:proofErr w:type="spellStart"/>
      <w:r w:rsidRPr="005D2555">
        <w:rPr>
          <w:color w:val="000000" w:themeColor="text1"/>
        </w:rPr>
        <w:t>tnb</w:t>
      </w:r>
      <w:proofErr w:type="spellEnd"/>
      <w:r w:rsidRPr="005D2555">
        <w:rPr>
          <w:color w:val="000000" w:themeColor="text1"/>
        </w:rPr>
        <w:t xml:space="preserve"> à partir du </w:t>
      </w:r>
      <w:proofErr w:type="gramStart"/>
      <w:r w:rsidRPr="005D2555">
        <w:rPr>
          <w:color w:val="000000" w:themeColor="text1"/>
        </w:rPr>
        <w:t>répertoire .</w:t>
      </w:r>
      <w:proofErr w:type="gramEnd"/>
      <w:r w:rsidRPr="005D2555">
        <w:rPr>
          <w:color w:val="000000" w:themeColor="text1"/>
        </w:rPr>
        <w:t>/</w:t>
      </w:r>
      <w:proofErr w:type="spellStart"/>
      <w:r w:rsidRPr="005D2555">
        <w:rPr>
          <w:color w:val="000000" w:themeColor="text1"/>
        </w:rPr>
        <w:t>GatewaySerivce</w:t>
      </w:r>
      <w:proofErr w:type="spellEnd"/>
      <w:r w:rsidRPr="005D2555">
        <w:rPr>
          <w:color w:val="000000" w:themeColor="text1"/>
        </w:rPr>
        <w:t>.</w:t>
      </w:r>
    </w:p>
    <w:p w14:paraId="6C60AD63" w14:textId="77777777" w:rsidR="005D2555" w:rsidRPr="005D2555" w:rsidRDefault="005D2555" w:rsidP="005D2555">
      <w:pPr>
        <w:spacing w:before="100" w:beforeAutospacing="1" w:after="100" w:afterAutospacing="1" w:line="240" w:lineRule="auto"/>
        <w:outlineLvl w:val="2"/>
        <w:rPr>
          <w:b/>
          <w:bCs/>
          <w:color w:val="000000" w:themeColor="text1"/>
        </w:rPr>
      </w:pPr>
      <w:proofErr w:type="spellStart"/>
      <w:r w:rsidRPr="005D2555">
        <w:rPr>
          <w:b/>
          <w:bCs/>
          <w:color w:val="000000" w:themeColor="text1"/>
        </w:rPr>
        <w:t>Build</w:t>
      </w:r>
      <w:proofErr w:type="spellEnd"/>
      <w:r w:rsidRPr="005D2555">
        <w:rPr>
          <w:b/>
          <w:bCs/>
          <w:color w:val="000000" w:themeColor="text1"/>
        </w:rPr>
        <w:t xml:space="preserve"> </w:t>
      </w:r>
      <w:proofErr w:type="spellStart"/>
      <w:r w:rsidRPr="005D2555">
        <w:rPr>
          <w:b/>
          <w:bCs/>
          <w:color w:val="000000" w:themeColor="text1"/>
        </w:rPr>
        <w:t>Registry</w:t>
      </w:r>
      <w:proofErr w:type="spellEnd"/>
      <w:r w:rsidRPr="005D2555">
        <w:rPr>
          <w:b/>
          <w:bCs/>
          <w:color w:val="000000" w:themeColor="text1"/>
        </w:rPr>
        <w:t xml:space="preserve"> Service</w:t>
      </w:r>
    </w:p>
    <w:p w14:paraId="53E8A5CD"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 xml:space="preserve">Cette étape s'occupe de construire l'image Docker pour le </w:t>
      </w:r>
      <w:proofErr w:type="spellStart"/>
      <w:r w:rsidRPr="005D2555">
        <w:rPr>
          <w:color w:val="000000" w:themeColor="text1"/>
        </w:rPr>
        <w:t>Registry</w:t>
      </w:r>
      <w:proofErr w:type="spellEnd"/>
      <w:r w:rsidRPr="005D2555">
        <w:rPr>
          <w:color w:val="000000" w:themeColor="text1"/>
        </w:rPr>
        <w:t xml:space="preserve"> Service. Le script construit une image nommée </w:t>
      </w:r>
      <w:proofErr w:type="spellStart"/>
      <w:r w:rsidRPr="005D2555">
        <w:rPr>
          <w:color w:val="000000" w:themeColor="text1"/>
        </w:rPr>
        <w:t>registry</w:t>
      </w:r>
      <w:proofErr w:type="spellEnd"/>
      <w:r w:rsidRPr="005D2555">
        <w:rPr>
          <w:color w:val="000000" w:themeColor="text1"/>
        </w:rPr>
        <w:t>-service-</w:t>
      </w:r>
      <w:proofErr w:type="spellStart"/>
      <w:r w:rsidRPr="005D2555">
        <w:rPr>
          <w:color w:val="000000" w:themeColor="text1"/>
        </w:rPr>
        <w:t>tnb</w:t>
      </w:r>
      <w:proofErr w:type="spellEnd"/>
      <w:r w:rsidRPr="005D2555">
        <w:rPr>
          <w:color w:val="000000" w:themeColor="text1"/>
        </w:rPr>
        <w:t xml:space="preserve"> à partir du </w:t>
      </w:r>
      <w:proofErr w:type="gramStart"/>
      <w:r w:rsidRPr="005D2555">
        <w:rPr>
          <w:color w:val="000000" w:themeColor="text1"/>
        </w:rPr>
        <w:t>répertoire .</w:t>
      </w:r>
      <w:proofErr w:type="gramEnd"/>
      <w:r w:rsidRPr="005D2555">
        <w:rPr>
          <w:color w:val="000000" w:themeColor="text1"/>
        </w:rPr>
        <w:t>/</w:t>
      </w:r>
      <w:proofErr w:type="spellStart"/>
      <w:r w:rsidRPr="005D2555">
        <w:rPr>
          <w:color w:val="000000" w:themeColor="text1"/>
        </w:rPr>
        <w:t>RegistryService</w:t>
      </w:r>
      <w:proofErr w:type="spellEnd"/>
      <w:r w:rsidRPr="005D2555">
        <w:rPr>
          <w:color w:val="000000" w:themeColor="text1"/>
        </w:rPr>
        <w:t>.</w:t>
      </w:r>
    </w:p>
    <w:p w14:paraId="1F2D869C" w14:textId="77777777" w:rsidR="005D2555" w:rsidRPr="005D2555" w:rsidRDefault="005D2555" w:rsidP="005D2555">
      <w:pPr>
        <w:spacing w:before="100" w:beforeAutospacing="1" w:after="100" w:afterAutospacing="1" w:line="240" w:lineRule="auto"/>
        <w:outlineLvl w:val="2"/>
        <w:rPr>
          <w:b/>
          <w:bCs/>
          <w:color w:val="000000" w:themeColor="text1"/>
        </w:rPr>
      </w:pPr>
      <w:proofErr w:type="spellStart"/>
      <w:r w:rsidRPr="005D2555">
        <w:rPr>
          <w:b/>
          <w:bCs/>
          <w:color w:val="000000" w:themeColor="text1"/>
        </w:rPr>
        <w:t>Build</w:t>
      </w:r>
      <w:proofErr w:type="spellEnd"/>
      <w:r w:rsidRPr="005D2555">
        <w:rPr>
          <w:b/>
          <w:bCs/>
          <w:color w:val="000000" w:themeColor="text1"/>
        </w:rPr>
        <w:t xml:space="preserve"> </w:t>
      </w:r>
      <w:proofErr w:type="spellStart"/>
      <w:r w:rsidRPr="005D2555">
        <w:rPr>
          <w:b/>
          <w:bCs/>
          <w:color w:val="000000" w:themeColor="text1"/>
        </w:rPr>
        <w:t>Microservices</w:t>
      </w:r>
      <w:proofErr w:type="spellEnd"/>
    </w:p>
    <w:p w14:paraId="3091E00C"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 xml:space="preserve">Cette étape construit les images Docker pour les </w:t>
      </w:r>
      <w:proofErr w:type="spellStart"/>
      <w:r w:rsidRPr="005D2555">
        <w:rPr>
          <w:color w:val="000000" w:themeColor="text1"/>
        </w:rPr>
        <w:t>microservices</w:t>
      </w:r>
      <w:proofErr w:type="spellEnd"/>
      <w:r w:rsidRPr="005D2555">
        <w:rPr>
          <w:color w:val="000000" w:themeColor="text1"/>
        </w:rPr>
        <w:t xml:space="preserve"> restants :</w:t>
      </w:r>
    </w:p>
    <w:p w14:paraId="674CE9E0"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 xml:space="preserve">Construction de l'image </w:t>
      </w:r>
      <w:proofErr w:type="spellStart"/>
      <w:r w:rsidRPr="005D2555">
        <w:rPr>
          <w:color w:val="000000" w:themeColor="text1"/>
        </w:rPr>
        <w:t>tax</w:t>
      </w:r>
      <w:proofErr w:type="spellEnd"/>
      <w:r w:rsidRPr="005D2555">
        <w:rPr>
          <w:color w:val="000000" w:themeColor="text1"/>
        </w:rPr>
        <w:t>-</w:t>
      </w:r>
      <w:proofErr w:type="spellStart"/>
      <w:r w:rsidRPr="005D2555">
        <w:rPr>
          <w:color w:val="000000" w:themeColor="text1"/>
        </w:rPr>
        <w:t>calculation</w:t>
      </w:r>
      <w:proofErr w:type="spellEnd"/>
      <w:r w:rsidRPr="005D2555">
        <w:rPr>
          <w:color w:val="000000" w:themeColor="text1"/>
        </w:rPr>
        <w:t xml:space="preserve">-service à partir du </w:t>
      </w:r>
      <w:proofErr w:type="gramStart"/>
      <w:r w:rsidRPr="005D2555">
        <w:rPr>
          <w:color w:val="000000" w:themeColor="text1"/>
        </w:rPr>
        <w:t>répertoire .</w:t>
      </w:r>
      <w:proofErr w:type="gramEnd"/>
      <w:r w:rsidRPr="005D2555">
        <w:rPr>
          <w:color w:val="000000" w:themeColor="text1"/>
        </w:rPr>
        <w:t>/</w:t>
      </w:r>
      <w:proofErr w:type="spellStart"/>
      <w:r w:rsidRPr="005D2555">
        <w:rPr>
          <w:color w:val="000000" w:themeColor="text1"/>
        </w:rPr>
        <w:t>TaxCalculationService</w:t>
      </w:r>
      <w:proofErr w:type="spellEnd"/>
      <w:r w:rsidRPr="005D2555">
        <w:rPr>
          <w:color w:val="000000" w:themeColor="text1"/>
        </w:rPr>
        <w:t>.</w:t>
      </w:r>
    </w:p>
    <w:p w14:paraId="0CB51516"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 xml:space="preserve">Construction de l'image </w:t>
      </w:r>
      <w:proofErr w:type="spellStart"/>
      <w:r w:rsidRPr="005D2555">
        <w:rPr>
          <w:color w:val="000000" w:themeColor="text1"/>
        </w:rPr>
        <w:t>tax</w:t>
      </w:r>
      <w:proofErr w:type="spellEnd"/>
      <w:r w:rsidRPr="005D2555">
        <w:rPr>
          <w:color w:val="000000" w:themeColor="text1"/>
        </w:rPr>
        <w:t xml:space="preserve">-rate-service à partir du </w:t>
      </w:r>
      <w:proofErr w:type="gramStart"/>
      <w:r w:rsidRPr="005D2555">
        <w:rPr>
          <w:color w:val="000000" w:themeColor="text1"/>
        </w:rPr>
        <w:t>répertoire .</w:t>
      </w:r>
      <w:proofErr w:type="gramEnd"/>
      <w:r w:rsidRPr="005D2555">
        <w:rPr>
          <w:color w:val="000000" w:themeColor="text1"/>
        </w:rPr>
        <w:t>/</w:t>
      </w:r>
      <w:proofErr w:type="spellStart"/>
      <w:r w:rsidRPr="005D2555">
        <w:rPr>
          <w:color w:val="000000" w:themeColor="text1"/>
        </w:rPr>
        <w:t>TaxRateService</w:t>
      </w:r>
      <w:proofErr w:type="spellEnd"/>
      <w:r w:rsidRPr="005D2555">
        <w:rPr>
          <w:color w:val="000000" w:themeColor="text1"/>
        </w:rPr>
        <w:t>.</w:t>
      </w:r>
    </w:p>
    <w:p w14:paraId="19F6B740"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Construction de l'image terrain-service-</w:t>
      </w:r>
      <w:proofErr w:type="spellStart"/>
      <w:r w:rsidRPr="005D2555">
        <w:rPr>
          <w:color w:val="000000" w:themeColor="text1"/>
        </w:rPr>
        <w:t>tnb</w:t>
      </w:r>
      <w:proofErr w:type="spellEnd"/>
      <w:r w:rsidRPr="005D2555">
        <w:rPr>
          <w:color w:val="000000" w:themeColor="text1"/>
        </w:rPr>
        <w:t xml:space="preserve"> à partir du </w:t>
      </w:r>
      <w:proofErr w:type="gramStart"/>
      <w:r w:rsidRPr="005D2555">
        <w:rPr>
          <w:color w:val="000000" w:themeColor="text1"/>
        </w:rPr>
        <w:t>répertoire .</w:t>
      </w:r>
      <w:proofErr w:type="gramEnd"/>
      <w:r w:rsidRPr="005D2555">
        <w:rPr>
          <w:color w:val="000000" w:themeColor="text1"/>
        </w:rPr>
        <w:t>/</w:t>
      </w:r>
      <w:proofErr w:type="spellStart"/>
      <w:r w:rsidRPr="005D2555">
        <w:rPr>
          <w:color w:val="000000" w:themeColor="text1"/>
        </w:rPr>
        <w:t>TerrainService</w:t>
      </w:r>
      <w:proofErr w:type="spellEnd"/>
      <w:r w:rsidRPr="005D2555">
        <w:rPr>
          <w:color w:val="000000" w:themeColor="text1"/>
        </w:rPr>
        <w:t>.</w:t>
      </w:r>
    </w:p>
    <w:p w14:paraId="28E0C5F4" w14:textId="77777777" w:rsidR="005D2555" w:rsidRPr="005D2555" w:rsidRDefault="005D2555" w:rsidP="005D2555">
      <w:pPr>
        <w:spacing w:before="100" w:beforeAutospacing="1" w:after="100" w:afterAutospacing="1" w:line="240" w:lineRule="auto"/>
        <w:outlineLvl w:val="2"/>
        <w:rPr>
          <w:b/>
          <w:bCs/>
          <w:color w:val="000000" w:themeColor="text1"/>
        </w:rPr>
      </w:pPr>
      <w:r w:rsidRPr="005D2555">
        <w:rPr>
          <w:b/>
          <w:bCs/>
          <w:color w:val="000000" w:themeColor="text1"/>
        </w:rPr>
        <w:t>Run Docker Compose</w:t>
      </w:r>
    </w:p>
    <w:p w14:paraId="5216E1DA"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La dernière étape exécute docker-compose up -d pour démarrer l'ensemble des services définis dans le fichier docker-</w:t>
      </w:r>
      <w:proofErr w:type="spellStart"/>
      <w:r w:rsidRPr="005D2555">
        <w:rPr>
          <w:color w:val="000000" w:themeColor="text1"/>
        </w:rPr>
        <w:t>compose.yml</w:t>
      </w:r>
      <w:proofErr w:type="spellEnd"/>
      <w:r w:rsidRPr="005D2555">
        <w:rPr>
          <w:color w:val="000000" w:themeColor="text1"/>
        </w:rPr>
        <w:t>. Cette commande est exécutée en mode détaché (-d), ce qui permet aux conteneurs de s'exécuter en arrière-plan.</w:t>
      </w:r>
    </w:p>
    <w:p w14:paraId="52E35B96" w14:textId="77777777" w:rsidR="005D2555" w:rsidRPr="005D2555" w:rsidRDefault="005D2555" w:rsidP="005D2555">
      <w:pPr>
        <w:spacing w:before="100" w:beforeAutospacing="1" w:after="100" w:afterAutospacing="1" w:line="240" w:lineRule="auto"/>
        <w:outlineLvl w:val="2"/>
        <w:rPr>
          <w:color w:val="000000" w:themeColor="text1"/>
        </w:rPr>
      </w:pPr>
      <w:r w:rsidRPr="005D2555">
        <w:rPr>
          <w:color w:val="000000" w:themeColor="text1"/>
        </w:rPr>
        <w:t>Chaque étape du pipeline joue un rôle essentiel dans le processus d'intégration et de déploiement continu, garantissant que les dernières modifications du code sont automatiquement intégrées, testées et déployées.</w:t>
      </w:r>
    </w:p>
    <w:p w14:paraId="7B1BC69D" w14:textId="77777777" w:rsidR="005D2555" w:rsidRDefault="005D2555" w:rsidP="005D2555">
      <w:pPr>
        <w:spacing w:before="100" w:beforeAutospacing="1" w:after="100" w:afterAutospacing="1" w:line="240" w:lineRule="auto"/>
        <w:outlineLvl w:val="2"/>
        <w:rPr>
          <w:color w:val="000000" w:themeColor="text1"/>
        </w:rPr>
      </w:pPr>
    </w:p>
    <w:p w14:paraId="7EB83FDC" w14:textId="70976572" w:rsidR="00273091" w:rsidRDefault="00273091" w:rsidP="005D2555">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6. Déploiement Automatique et Gestion des Services</w:t>
      </w:r>
    </w:p>
    <w:p w14:paraId="35A00AA1" w14:textId="77777777" w:rsidR="00176C8E" w:rsidRDefault="002C06E1" w:rsidP="00176C8E">
      <w:pPr>
        <w:keepNext/>
        <w:spacing w:before="100" w:beforeAutospacing="1" w:after="100" w:afterAutospacing="1" w:line="240" w:lineRule="auto"/>
        <w:jc w:val="center"/>
        <w:outlineLvl w:val="2"/>
      </w:pPr>
      <w:r>
        <w:rPr>
          <w:noProof/>
        </w:rPr>
        <w:drawing>
          <wp:inline distT="0" distB="0" distL="0" distR="0" wp14:anchorId="051EFB25" wp14:editId="1986A6AC">
            <wp:extent cx="2354580" cy="1572950"/>
            <wp:effectExtent l="0" t="0" r="7620" b="8255"/>
            <wp:docPr id="1779049446" name="Image 3" descr="Jenkins and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and Dock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0483" cy="1576893"/>
                    </a:xfrm>
                    <a:prstGeom prst="rect">
                      <a:avLst/>
                    </a:prstGeom>
                    <a:noFill/>
                    <a:ln>
                      <a:noFill/>
                    </a:ln>
                  </pic:spPr>
                </pic:pic>
              </a:graphicData>
            </a:graphic>
          </wp:inline>
        </w:drawing>
      </w:r>
    </w:p>
    <w:p w14:paraId="700076B1" w14:textId="18A56BAF" w:rsidR="002C06E1" w:rsidRPr="00273091" w:rsidRDefault="00176C8E" w:rsidP="00176C8E">
      <w:pPr>
        <w:pStyle w:val="Lgende"/>
        <w:jc w:val="center"/>
        <w:rPr>
          <w:rFonts w:ascii="Segoe UI" w:eastAsia="Times New Roman" w:hAnsi="Segoe UI" w:cs="Segoe UI"/>
          <w:b/>
          <w:bCs/>
          <w:color w:val="000000" w:themeColor="text1"/>
          <w:sz w:val="30"/>
          <w:szCs w:val="30"/>
          <w:lang w:eastAsia="fr-FR"/>
        </w:rPr>
      </w:pPr>
      <w:r>
        <w:t xml:space="preserve">Figure </w:t>
      </w:r>
      <w:r>
        <w:fldChar w:fldCharType="begin"/>
      </w:r>
      <w:r>
        <w:instrText xml:space="preserve"> SEQ Figure \* ARABIC </w:instrText>
      </w:r>
      <w:r>
        <w:fldChar w:fldCharType="separate"/>
      </w:r>
      <w:r>
        <w:rPr>
          <w:noProof/>
        </w:rPr>
        <w:t>4</w:t>
      </w:r>
      <w:r>
        <w:fldChar w:fldCharType="end"/>
      </w:r>
      <w:r>
        <w:t xml:space="preserve"> : Jenkins + Docker</w:t>
      </w:r>
    </w:p>
    <w:p w14:paraId="5C99F98F" w14:textId="74B2FAF7" w:rsidR="00CB112D" w:rsidRPr="00273091" w:rsidRDefault="00176C8E" w:rsidP="000B48F3">
      <w:pPr>
        <w:spacing w:line="360" w:lineRule="auto"/>
        <w:jc w:val="both"/>
        <w:rPr>
          <w:color w:val="000000" w:themeColor="text1"/>
        </w:rPr>
      </w:pPr>
      <w:r w:rsidRPr="00176C8E">
        <w:rPr>
          <w:color w:val="000000" w:themeColor="text1"/>
        </w:rPr>
        <w:t xml:space="preserve">Le déploiement automatique dans notre projet est orchestré grâce à Jenkins et Docker. Jenkins gère le CI/CD, facilitant des déploiements rapides et efficaces. Docker assure la conteneurisation, garantissant la cohérence des environnements de déploiement. Eureka, notre service de découverte, gère dynamiquement les instances de service, permettant leur localisation et interaction fluide. Cette synergie entre Jenkins, Docker et Eureka crée un écosystème robuste pour nos </w:t>
      </w:r>
      <w:proofErr w:type="spellStart"/>
      <w:r w:rsidRPr="00176C8E">
        <w:rPr>
          <w:color w:val="000000" w:themeColor="text1"/>
        </w:rPr>
        <w:t>microservices</w:t>
      </w:r>
      <w:proofErr w:type="spellEnd"/>
      <w:r w:rsidRPr="00176C8E">
        <w:rPr>
          <w:color w:val="000000" w:themeColor="text1"/>
        </w:rPr>
        <w:t>, assurant déploiement rapide, fiabilité et adaptabilité face aux exigences évolutives de l'application.</w:t>
      </w:r>
    </w:p>
    <w:p w14:paraId="03D03606" w14:textId="65B52BAA" w:rsidR="002C06E1" w:rsidRDefault="00273091" w:rsidP="002C06E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 xml:space="preserve">7. Intégration de </w:t>
      </w:r>
      <w:proofErr w:type="spellStart"/>
      <w:r w:rsidRPr="00273091">
        <w:rPr>
          <w:rFonts w:ascii="Segoe UI" w:eastAsia="Times New Roman" w:hAnsi="Segoe UI" w:cs="Segoe UI"/>
          <w:b/>
          <w:bCs/>
          <w:color w:val="000000" w:themeColor="text1"/>
          <w:sz w:val="30"/>
          <w:szCs w:val="30"/>
          <w:lang w:eastAsia="fr-FR"/>
        </w:rPr>
        <w:t>SonarQube</w:t>
      </w:r>
      <w:proofErr w:type="spellEnd"/>
    </w:p>
    <w:p w14:paraId="75FD808F" w14:textId="5A43CD8D" w:rsidR="002C06E1" w:rsidRDefault="002C06E1" w:rsidP="002C06E1">
      <w:pPr>
        <w:pStyle w:val="Sansinterligne"/>
        <w:rPr>
          <w:lang w:eastAsia="fr-FR"/>
        </w:rPr>
      </w:pPr>
    </w:p>
    <w:p w14:paraId="5E5712BE" w14:textId="22CA4B68" w:rsidR="002C06E1" w:rsidRDefault="002C06E1" w:rsidP="002C06E1">
      <w:pPr>
        <w:pStyle w:val="Sansinterligne"/>
        <w:jc w:val="center"/>
        <w:rPr>
          <w:lang w:eastAsia="fr-FR"/>
        </w:rPr>
      </w:pPr>
      <w:r>
        <w:rPr>
          <w:noProof/>
        </w:rPr>
        <w:drawing>
          <wp:inline distT="0" distB="0" distL="0" distR="0" wp14:anchorId="52F5CF6F" wp14:editId="0429F057">
            <wp:extent cx="2599349" cy="563880"/>
            <wp:effectExtent l="0" t="0" r="0" b="7620"/>
            <wp:docPr id="2020697249" name="Image 12" descr="SonarQube | SonarScanner : a step by step guide. #StaticAnalysis. | by  Rahul Mourya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onarQube | SonarScanner : a step by step guide. #StaticAnalysis. | by  Rahul Mourya | The Startup | Mediu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983" b="23757"/>
                    <a:stretch/>
                  </pic:blipFill>
                  <pic:spPr bwMode="auto">
                    <a:xfrm>
                      <a:off x="0" y="0"/>
                      <a:ext cx="2615990" cy="567490"/>
                    </a:xfrm>
                    <a:prstGeom prst="rect">
                      <a:avLst/>
                    </a:prstGeom>
                    <a:noFill/>
                    <a:ln>
                      <a:noFill/>
                    </a:ln>
                    <a:extLst>
                      <a:ext uri="{53640926-AAD7-44D8-BBD7-CCE9431645EC}">
                        <a14:shadowObscured xmlns:a14="http://schemas.microsoft.com/office/drawing/2010/main"/>
                      </a:ext>
                    </a:extLst>
                  </pic:spPr>
                </pic:pic>
              </a:graphicData>
            </a:graphic>
          </wp:inline>
        </w:drawing>
      </w:r>
    </w:p>
    <w:p w14:paraId="67D52FFC" w14:textId="77777777" w:rsidR="002C06E1" w:rsidRPr="00273091" w:rsidRDefault="002C06E1" w:rsidP="002C06E1">
      <w:pPr>
        <w:pStyle w:val="Sansinterligne"/>
        <w:rPr>
          <w:lang w:eastAsia="fr-FR"/>
        </w:rPr>
      </w:pPr>
    </w:p>
    <w:p w14:paraId="5AB9F5CE" w14:textId="539D8159" w:rsidR="00273091" w:rsidRDefault="00692F47" w:rsidP="00692F47">
      <w:pPr>
        <w:spacing w:line="360" w:lineRule="auto"/>
        <w:jc w:val="both"/>
        <w:rPr>
          <w:color w:val="000000" w:themeColor="text1"/>
        </w:rPr>
      </w:pPr>
      <w:proofErr w:type="spellStart"/>
      <w:r w:rsidRPr="00692F47">
        <w:rPr>
          <w:color w:val="000000" w:themeColor="text1"/>
        </w:rPr>
        <w:t>SonarQube</w:t>
      </w:r>
      <w:proofErr w:type="spellEnd"/>
      <w:r w:rsidRPr="00692F47">
        <w:rPr>
          <w:color w:val="000000" w:themeColor="text1"/>
        </w:rPr>
        <w:t xml:space="preserve">, intégré dans notre environnement Docker, joue un rôle essentiel dans notre pipeline CI/CD. Il analyse en continu le code source pour détecter les vulnérabilités, les bugs et les mauvaises pratiques de codage. Cette intégration assure non seulement la qualité et la sécurité de notre code, mais contribue également à améliorer constamment les standards de codage et la maintenabilité du projet. </w:t>
      </w:r>
      <w:proofErr w:type="spellStart"/>
      <w:r w:rsidRPr="00692F47">
        <w:rPr>
          <w:color w:val="000000" w:themeColor="text1"/>
        </w:rPr>
        <w:t>SonarQube</w:t>
      </w:r>
      <w:proofErr w:type="spellEnd"/>
      <w:r w:rsidRPr="00692F47">
        <w:rPr>
          <w:color w:val="000000" w:themeColor="text1"/>
        </w:rPr>
        <w:t xml:space="preserve"> fournit ainsi une visibilité claire sur la santé du code et guide l'équipe vers des améliorations ciblées.</w:t>
      </w:r>
    </w:p>
    <w:p w14:paraId="2E3FCDAE" w14:textId="77777777" w:rsidR="000B48F3" w:rsidRDefault="000B48F3" w:rsidP="00692F47">
      <w:pPr>
        <w:spacing w:line="360" w:lineRule="auto"/>
        <w:jc w:val="both"/>
        <w:rPr>
          <w:color w:val="000000" w:themeColor="text1"/>
        </w:rPr>
      </w:pPr>
    </w:p>
    <w:p w14:paraId="18962327" w14:textId="77777777" w:rsidR="000B48F3" w:rsidRDefault="000B48F3" w:rsidP="00692F47">
      <w:pPr>
        <w:spacing w:line="360" w:lineRule="auto"/>
        <w:jc w:val="both"/>
        <w:rPr>
          <w:color w:val="000000" w:themeColor="text1"/>
        </w:rPr>
      </w:pPr>
    </w:p>
    <w:p w14:paraId="77084568" w14:textId="77777777" w:rsidR="000B48F3" w:rsidRDefault="000B48F3" w:rsidP="00692F47">
      <w:pPr>
        <w:spacing w:line="360" w:lineRule="auto"/>
        <w:jc w:val="both"/>
        <w:rPr>
          <w:color w:val="000000" w:themeColor="text1"/>
        </w:rPr>
      </w:pPr>
    </w:p>
    <w:p w14:paraId="3F837376" w14:textId="77777777" w:rsidR="000B48F3" w:rsidRPr="00273091" w:rsidRDefault="000B48F3" w:rsidP="00692F47">
      <w:pPr>
        <w:spacing w:line="360" w:lineRule="auto"/>
        <w:jc w:val="both"/>
        <w:rPr>
          <w:color w:val="000000" w:themeColor="text1"/>
        </w:rPr>
      </w:pPr>
    </w:p>
    <w:p w14:paraId="2B17D0FB"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lastRenderedPageBreak/>
        <w:t>8. Conclusion</w:t>
      </w:r>
    </w:p>
    <w:p w14:paraId="3F22FAF7" w14:textId="19DFFB05" w:rsidR="00273091" w:rsidRPr="008C5560" w:rsidRDefault="0088739D" w:rsidP="0088739D">
      <w:pPr>
        <w:spacing w:line="360" w:lineRule="auto"/>
        <w:jc w:val="both"/>
        <w:rPr>
          <w:color w:val="000000" w:themeColor="text1"/>
        </w:rPr>
      </w:pPr>
      <w:r w:rsidRPr="0088739D">
        <w:rPr>
          <w:color w:val="000000" w:themeColor="text1"/>
        </w:rPr>
        <w:t xml:space="preserve">Notre projet a brillamment établi une architecture </w:t>
      </w:r>
      <w:proofErr w:type="spellStart"/>
      <w:r w:rsidRPr="0088739D">
        <w:rPr>
          <w:color w:val="000000" w:themeColor="text1"/>
        </w:rPr>
        <w:t>microservices</w:t>
      </w:r>
      <w:proofErr w:type="spellEnd"/>
      <w:r w:rsidRPr="0088739D">
        <w:rPr>
          <w:color w:val="000000" w:themeColor="text1"/>
        </w:rPr>
        <w:t xml:space="preserve"> à la fois robuste, flexible et évolutive. L'intégration harmonieuse d'outils de développement, de déploiement et d'assurance qualité, notamment Jenkins, Docker et </w:t>
      </w:r>
      <w:proofErr w:type="spellStart"/>
      <w:r w:rsidRPr="0088739D">
        <w:rPr>
          <w:color w:val="000000" w:themeColor="text1"/>
        </w:rPr>
        <w:t>SonarQube</w:t>
      </w:r>
      <w:proofErr w:type="spellEnd"/>
      <w:r w:rsidRPr="0088739D">
        <w:rPr>
          <w:color w:val="000000" w:themeColor="text1"/>
        </w:rPr>
        <w:t>, a joué un rôle crucial dans ce succès. Cette combinaison a permis de créer un environnement où la continuité, l'efficacité et la qualité du développement sont maintenues à un niveau élevé. L'adaptabilité de l'architecture assure sa pertinence face aux évolutions technologiques futures, posant ainsi les bases d'une croissance soutenue et d'une amélioration continue. Ce projet est un exemple remarquable de la manière dont la technologie moderne peut être utilisée pour construire des systèmes complexes, mais gérables, qui répondent aux exigences dynamiques du monde des affaires actuel.</w:t>
      </w:r>
    </w:p>
    <w:sectPr w:rsidR="00273091" w:rsidRPr="008C55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33DBD"/>
    <w:multiLevelType w:val="multilevel"/>
    <w:tmpl w:val="716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22338"/>
    <w:multiLevelType w:val="multilevel"/>
    <w:tmpl w:val="AF1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9DB"/>
    <w:multiLevelType w:val="multilevel"/>
    <w:tmpl w:val="DA9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56C07"/>
    <w:multiLevelType w:val="multilevel"/>
    <w:tmpl w:val="0E3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F42977"/>
    <w:multiLevelType w:val="multilevel"/>
    <w:tmpl w:val="EB5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B117C"/>
    <w:multiLevelType w:val="hybridMultilevel"/>
    <w:tmpl w:val="6548DC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5FA45947"/>
    <w:multiLevelType w:val="hybridMultilevel"/>
    <w:tmpl w:val="D33405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656A6C9C"/>
    <w:multiLevelType w:val="multilevel"/>
    <w:tmpl w:val="EAD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785562">
    <w:abstractNumId w:val="0"/>
  </w:num>
  <w:num w:numId="2" w16cid:durableId="896168568">
    <w:abstractNumId w:val="1"/>
  </w:num>
  <w:num w:numId="3" w16cid:durableId="1324041792">
    <w:abstractNumId w:val="6"/>
  </w:num>
  <w:num w:numId="4" w16cid:durableId="1531139810">
    <w:abstractNumId w:val="3"/>
  </w:num>
  <w:num w:numId="5" w16cid:durableId="1071122907">
    <w:abstractNumId w:val="9"/>
  </w:num>
  <w:num w:numId="6" w16cid:durableId="292643170">
    <w:abstractNumId w:val="5"/>
  </w:num>
  <w:num w:numId="7" w16cid:durableId="2141455150">
    <w:abstractNumId w:val="2"/>
  </w:num>
  <w:num w:numId="8" w16cid:durableId="838929634">
    <w:abstractNumId w:val="4"/>
  </w:num>
  <w:num w:numId="9" w16cid:durableId="445123589">
    <w:abstractNumId w:val="7"/>
  </w:num>
  <w:num w:numId="10" w16cid:durableId="179105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69"/>
    <w:rsid w:val="0006466D"/>
    <w:rsid w:val="000B48F3"/>
    <w:rsid w:val="00176C8E"/>
    <w:rsid w:val="00273091"/>
    <w:rsid w:val="00277030"/>
    <w:rsid w:val="002C06E1"/>
    <w:rsid w:val="00335E72"/>
    <w:rsid w:val="00343029"/>
    <w:rsid w:val="00380CB7"/>
    <w:rsid w:val="003A0CF4"/>
    <w:rsid w:val="00473689"/>
    <w:rsid w:val="004B275D"/>
    <w:rsid w:val="00541ED2"/>
    <w:rsid w:val="005D2555"/>
    <w:rsid w:val="00677A93"/>
    <w:rsid w:val="00692F47"/>
    <w:rsid w:val="006A5492"/>
    <w:rsid w:val="00703F16"/>
    <w:rsid w:val="00793069"/>
    <w:rsid w:val="00810AFC"/>
    <w:rsid w:val="00854870"/>
    <w:rsid w:val="008758ED"/>
    <w:rsid w:val="0088739D"/>
    <w:rsid w:val="008C5560"/>
    <w:rsid w:val="008F2DBF"/>
    <w:rsid w:val="00967F39"/>
    <w:rsid w:val="009729B3"/>
    <w:rsid w:val="00A1268D"/>
    <w:rsid w:val="00A26055"/>
    <w:rsid w:val="00AB233F"/>
    <w:rsid w:val="00AC20B3"/>
    <w:rsid w:val="00AD5E46"/>
    <w:rsid w:val="00BA1993"/>
    <w:rsid w:val="00BC3D78"/>
    <w:rsid w:val="00BE62D7"/>
    <w:rsid w:val="00C63846"/>
    <w:rsid w:val="00CB112D"/>
    <w:rsid w:val="00D574D9"/>
    <w:rsid w:val="00E205AB"/>
    <w:rsid w:val="00E466C4"/>
    <w:rsid w:val="00ED7DE5"/>
    <w:rsid w:val="00F62EE3"/>
    <w:rsid w:val="00FC51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8B91"/>
  <w15:chartTrackingRefBased/>
  <w15:docId w15:val="{169114E0-ADA3-464F-9736-38708F4D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758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8548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930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A549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A5492"/>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8758E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854870"/>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2C06E1"/>
    <w:pPr>
      <w:spacing w:after="0" w:line="240" w:lineRule="auto"/>
    </w:pPr>
  </w:style>
  <w:style w:type="paragraph" w:styleId="Lgende">
    <w:name w:val="caption"/>
    <w:basedOn w:val="Normal"/>
    <w:next w:val="Normal"/>
    <w:uiPriority w:val="35"/>
    <w:unhideWhenUsed/>
    <w:qFormat/>
    <w:rsid w:val="00176C8E"/>
    <w:pPr>
      <w:spacing w:after="200" w:line="240" w:lineRule="auto"/>
    </w:pPr>
    <w:rPr>
      <w:i/>
      <w:iCs/>
      <w:color w:val="44546A" w:themeColor="text2"/>
      <w:sz w:val="18"/>
      <w:szCs w:val="18"/>
    </w:rPr>
  </w:style>
  <w:style w:type="paragraph" w:styleId="Paragraphedeliste">
    <w:name w:val="List Paragraph"/>
    <w:basedOn w:val="Normal"/>
    <w:uiPriority w:val="34"/>
    <w:qFormat/>
    <w:rsid w:val="00CB1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148">
      <w:bodyDiv w:val="1"/>
      <w:marLeft w:val="0"/>
      <w:marRight w:val="0"/>
      <w:marTop w:val="0"/>
      <w:marBottom w:val="0"/>
      <w:divBdr>
        <w:top w:val="none" w:sz="0" w:space="0" w:color="auto"/>
        <w:left w:val="none" w:sz="0" w:space="0" w:color="auto"/>
        <w:bottom w:val="none" w:sz="0" w:space="0" w:color="auto"/>
        <w:right w:val="none" w:sz="0" w:space="0" w:color="auto"/>
      </w:divBdr>
    </w:div>
    <w:div w:id="97677201">
      <w:bodyDiv w:val="1"/>
      <w:marLeft w:val="0"/>
      <w:marRight w:val="0"/>
      <w:marTop w:val="0"/>
      <w:marBottom w:val="0"/>
      <w:divBdr>
        <w:top w:val="none" w:sz="0" w:space="0" w:color="auto"/>
        <w:left w:val="none" w:sz="0" w:space="0" w:color="auto"/>
        <w:bottom w:val="none" w:sz="0" w:space="0" w:color="auto"/>
        <w:right w:val="none" w:sz="0" w:space="0" w:color="auto"/>
      </w:divBdr>
    </w:div>
    <w:div w:id="259728366">
      <w:bodyDiv w:val="1"/>
      <w:marLeft w:val="0"/>
      <w:marRight w:val="0"/>
      <w:marTop w:val="0"/>
      <w:marBottom w:val="0"/>
      <w:divBdr>
        <w:top w:val="none" w:sz="0" w:space="0" w:color="auto"/>
        <w:left w:val="none" w:sz="0" w:space="0" w:color="auto"/>
        <w:bottom w:val="none" w:sz="0" w:space="0" w:color="auto"/>
        <w:right w:val="none" w:sz="0" w:space="0" w:color="auto"/>
      </w:divBdr>
      <w:divsChild>
        <w:div w:id="230233383">
          <w:marLeft w:val="0"/>
          <w:marRight w:val="0"/>
          <w:marTop w:val="0"/>
          <w:marBottom w:val="0"/>
          <w:divBdr>
            <w:top w:val="single" w:sz="2" w:space="0" w:color="D9D9E3"/>
            <w:left w:val="single" w:sz="2" w:space="0" w:color="D9D9E3"/>
            <w:bottom w:val="single" w:sz="2" w:space="0" w:color="D9D9E3"/>
            <w:right w:val="single" w:sz="2" w:space="0" w:color="D9D9E3"/>
          </w:divBdr>
          <w:divsChild>
            <w:div w:id="1651210045">
              <w:marLeft w:val="0"/>
              <w:marRight w:val="0"/>
              <w:marTop w:val="0"/>
              <w:marBottom w:val="0"/>
              <w:divBdr>
                <w:top w:val="single" w:sz="2" w:space="0" w:color="D9D9E3"/>
                <w:left w:val="single" w:sz="2" w:space="0" w:color="D9D9E3"/>
                <w:bottom w:val="single" w:sz="2" w:space="0" w:color="D9D9E3"/>
                <w:right w:val="single" w:sz="2" w:space="0" w:color="D9D9E3"/>
              </w:divBdr>
              <w:divsChild>
                <w:div w:id="1709985183">
                  <w:marLeft w:val="0"/>
                  <w:marRight w:val="0"/>
                  <w:marTop w:val="0"/>
                  <w:marBottom w:val="0"/>
                  <w:divBdr>
                    <w:top w:val="single" w:sz="2" w:space="0" w:color="D9D9E3"/>
                    <w:left w:val="single" w:sz="2" w:space="0" w:color="D9D9E3"/>
                    <w:bottom w:val="single" w:sz="2" w:space="0" w:color="D9D9E3"/>
                    <w:right w:val="single" w:sz="2" w:space="0" w:color="D9D9E3"/>
                  </w:divBdr>
                  <w:divsChild>
                    <w:div w:id="833683605">
                      <w:marLeft w:val="0"/>
                      <w:marRight w:val="0"/>
                      <w:marTop w:val="0"/>
                      <w:marBottom w:val="0"/>
                      <w:divBdr>
                        <w:top w:val="single" w:sz="2" w:space="0" w:color="D9D9E3"/>
                        <w:left w:val="single" w:sz="2" w:space="0" w:color="D9D9E3"/>
                        <w:bottom w:val="single" w:sz="2" w:space="0" w:color="D9D9E3"/>
                        <w:right w:val="single" w:sz="2" w:space="0" w:color="D9D9E3"/>
                      </w:divBdr>
                      <w:divsChild>
                        <w:div w:id="2014599956">
                          <w:marLeft w:val="0"/>
                          <w:marRight w:val="0"/>
                          <w:marTop w:val="0"/>
                          <w:marBottom w:val="0"/>
                          <w:divBdr>
                            <w:top w:val="single" w:sz="2" w:space="0" w:color="D9D9E3"/>
                            <w:left w:val="single" w:sz="2" w:space="0" w:color="D9D9E3"/>
                            <w:bottom w:val="single" w:sz="2" w:space="0" w:color="D9D9E3"/>
                            <w:right w:val="single" w:sz="2" w:space="0" w:color="D9D9E3"/>
                          </w:divBdr>
                          <w:divsChild>
                            <w:div w:id="1077242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42701">
                                  <w:marLeft w:val="0"/>
                                  <w:marRight w:val="0"/>
                                  <w:marTop w:val="0"/>
                                  <w:marBottom w:val="0"/>
                                  <w:divBdr>
                                    <w:top w:val="single" w:sz="2" w:space="0" w:color="D9D9E3"/>
                                    <w:left w:val="single" w:sz="2" w:space="0" w:color="D9D9E3"/>
                                    <w:bottom w:val="single" w:sz="2" w:space="0" w:color="D9D9E3"/>
                                    <w:right w:val="single" w:sz="2" w:space="0" w:color="D9D9E3"/>
                                  </w:divBdr>
                                  <w:divsChild>
                                    <w:div w:id="1240336080">
                                      <w:marLeft w:val="0"/>
                                      <w:marRight w:val="0"/>
                                      <w:marTop w:val="0"/>
                                      <w:marBottom w:val="0"/>
                                      <w:divBdr>
                                        <w:top w:val="single" w:sz="2" w:space="0" w:color="D9D9E3"/>
                                        <w:left w:val="single" w:sz="2" w:space="0" w:color="D9D9E3"/>
                                        <w:bottom w:val="single" w:sz="2" w:space="0" w:color="D9D9E3"/>
                                        <w:right w:val="single" w:sz="2" w:space="0" w:color="D9D9E3"/>
                                      </w:divBdr>
                                      <w:divsChild>
                                        <w:div w:id="1224758216">
                                          <w:marLeft w:val="0"/>
                                          <w:marRight w:val="0"/>
                                          <w:marTop w:val="0"/>
                                          <w:marBottom w:val="0"/>
                                          <w:divBdr>
                                            <w:top w:val="single" w:sz="2" w:space="0" w:color="D9D9E3"/>
                                            <w:left w:val="single" w:sz="2" w:space="0" w:color="D9D9E3"/>
                                            <w:bottom w:val="single" w:sz="2" w:space="0" w:color="D9D9E3"/>
                                            <w:right w:val="single" w:sz="2" w:space="0" w:color="D9D9E3"/>
                                          </w:divBdr>
                                          <w:divsChild>
                                            <w:div w:id="1028876661">
                                              <w:marLeft w:val="0"/>
                                              <w:marRight w:val="0"/>
                                              <w:marTop w:val="0"/>
                                              <w:marBottom w:val="0"/>
                                              <w:divBdr>
                                                <w:top w:val="single" w:sz="2" w:space="0" w:color="D9D9E3"/>
                                                <w:left w:val="single" w:sz="2" w:space="0" w:color="D9D9E3"/>
                                                <w:bottom w:val="single" w:sz="2" w:space="0" w:color="D9D9E3"/>
                                                <w:right w:val="single" w:sz="2" w:space="0" w:color="D9D9E3"/>
                                              </w:divBdr>
                                              <w:divsChild>
                                                <w:div w:id="1705708793">
                                                  <w:marLeft w:val="0"/>
                                                  <w:marRight w:val="0"/>
                                                  <w:marTop w:val="0"/>
                                                  <w:marBottom w:val="0"/>
                                                  <w:divBdr>
                                                    <w:top w:val="single" w:sz="2" w:space="0" w:color="D9D9E3"/>
                                                    <w:left w:val="single" w:sz="2" w:space="0" w:color="D9D9E3"/>
                                                    <w:bottom w:val="single" w:sz="2" w:space="0" w:color="D9D9E3"/>
                                                    <w:right w:val="single" w:sz="2" w:space="0" w:color="D9D9E3"/>
                                                  </w:divBdr>
                                                  <w:divsChild>
                                                    <w:div w:id="176429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710756">
          <w:marLeft w:val="0"/>
          <w:marRight w:val="0"/>
          <w:marTop w:val="0"/>
          <w:marBottom w:val="0"/>
          <w:divBdr>
            <w:top w:val="none" w:sz="0" w:space="0" w:color="auto"/>
            <w:left w:val="none" w:sz="0" w:space="0" w:color="auto"/>
            <w:bottom w:val="none" w:sz="0" w:space="0" w:color="auto"/>
            <w:right w:val="none" w:sz="0" w:space="0" w:color="auto"/>
          </w:divBdr>
        </w:div>
      </w:divsChild>
    </w:div>
    <w:div w:id="649942288">
      <w:bodyDiv w:val="1"/>
      <w:marLeft w:val="0"/>
      <w:marRight w:val="0"/>
      <w:marTop w:val="0"/>
      <w:marBottom w:val="0"/>
      <w:divBdr>
        <w:top w:val="none" w:sz="0" w:space="0" w:color="auto"/>
        <w:left w:val="none" w:sz="0" w:space="0" w:color="auto"/>
        <w:bottom w:val="none" w:sz="0" w:space="0" w:color="auto"/>
        <w:right w:val="none" w:sz="0" w:space="0" w:color="auto"/>
      </w:divBdr>
    </w:div>
    <w:div w:id="718433277">
      <w:bodyDiv w:val="1"/>
      <w:marLeft w:val="0"/>
      <w:marRight w:val="0"/>
      <w:marTop w:val="0"/>
      <w:marBottom w:val="0"/>
      <w:divBdr>
        <w:top w:val="none" w:sz="0" w:space="0" w:color="auto"/>
        <w:left w:val="none" w:sz="0" w:space="0" w:color="auto"/>
        <w:bottom w:val="none" w:sz="0" w:space="0" w:color="auto"/>
        <w:right w:val="none" w:sz="0" w:space="0" w:color="auto"/>
      </w:divBdr>
    </w:div>
    <w:div w:id="939025825">
      <w:bodyDiv w:val="1"/>
      <w:marLeft w:val="0"/>
      <w:marRight w:val="0"/>
      <w:marTop w:val="0"/>
      <w:marBottom w:val="0"/>
      <w:divBdr>
        <w:top w:val="none" w:sz="0" w:space="0" w:color="auto"/>
        <w:left w:val="none" w:sz="0" w:space="0" w:color="auto"/>
        <w:bottom w:val="none" w:sz="0" w:space="0" w:color="auto"/>
        <w:right w:val="none" w:sz="0" w:space="0" w:color="auto"/>
      </w:divBdr>
    </w:div>
    <w:div w:id="1020860834">
      <w:bodyDiv w:val="1"/>
      <w:marLeft w:val="0"/>
      <w:marRight w:val="0"/>
      <w:marTop w:val="0"/>
      <w:marBottom w:val="0"/>
      <w:divBdr>
        <w:top w:val="none" w:sz="0" w:space="0" w:color="auto"/>
        <w:left w:val="none" w:sz="0" w:space="0" w:color="auto"/>
        <w:bottom w:val="none" w:sz="0" w:space="0" w:color="auto"/>
        <w:right w:val="none" w:sz="0" w:space="0" w:color="auto"/>
      </w:divBdr>
    </w:div>
    <w:div w:id="1114253175">
      <w:bodyDiv w:val="1"/>
      <w:marLeft w:val="0"/>
      <w:marRight w:val="0"/>
      <w:marTop w:val="0"/>
      <w:marBottom w:val="0"/>
      <w:divBdr>
        <w:top w:val="none" w:sz="0" w:space="0" w:color="auto"/>
        <w:left w:val="none" w:sz="0" w:space="0" w:color="auto"/>
        <w:bottom w:val="none" w:sz="0" w:space="0" w:color="auto"/>
        <w:right w:val="none" w:sz="0" w:space="0" w:color="auto"/>
      </w:divBdr>
    </w:div>
    <w:div w:id="1297250787">
      <w:bodyDiv w:val="1"/>
      <w:marLeft w:val="0"/>
      <w:marRight w:val="0"/>
      <w:marTop w:val="0"/>
      <w:marBottom w:val="0"/>
      <w:divBdr>
        <w:top w:val="none" w:sz="0" w:space="0" w:color="auto"/>
        <w:left w:val="none" w:sz="0" w:space="0" w:color="auto"/>
        <w:bottom w:val="none" w:sz="0" w:space="0" w:color="auto"/>
        <w:right w:val="none" w:sz="0" w:space="0" w:color="auto"/>
      </w:divBdr>
    </w:div>
    <w:div w:id="1307663791">
      <w:bodyDiv w:val="1"/>
      <w:marLeft w:val="0"/>
      <w:marRight w:val="0"/>
      <w:marTop w:val="0"/>
      <w:marBottom w:val="0"/>
      <w:divBdr>
        <w:top w:val="none" w:sz="0" w:space="0" w:color="auto"/>
        <w:left w:val="none" w:sz="0" w:space="0" w:color="auto"/>
        <w:bottom w:val="none" w:sz="0" w:space="0" w:color="auto"/>
        <w:right w:val="none" w:sz="0" w:space="0" w:color="auto"/>
      </w:divBdr>
    </w:div>
    <w:div w:id="1377269798">
      <w:bodyDiv w:val="1"/>
      <w:marLeft w:val="0"/>
      <w:marRight w:val="0"/>
      <w:marTop w:val="0"/>
      <w:marBottom w:val="0"/>
      <w:divBdr>
        <w:top w:val="none" w:sz="0" w:space="0" w:color="auto"/>
        <w:left w:val="none" w:sz="0" w:space="0" w:color="auto"/>
        <w:bottom w:val="none" w:sz="0" w:space="0" w:color="auto"/>
        <w:right w:val="none" w:sz="0" w:space="0" w:color="auto"/>
      </w:divBdr>
    </w:div>
    <w:div w:id="1606842906">
      <w:bodyDiv w:val="1"/>
      <w:marLeft w:val="0"/>
      <w:marRight w:val="0"/>
      <w:marTop w:val="0"/>
      <w:marBottom w:val="0"/>
      <w:divBdr>
        <w:top w:val="none" w:sz="0" w:space="0" w:color="auto"/>
        <w:left w:val="none" w:sz="0" w:space="0" w:color="auto"/>
        <w:bottom w:val="none" w:sz="0" w:space="0" w:color="auto"/>
        <w:right w:val="none" w:sz="0" w:space="0" w:color="auto"/>
      </w:divBdr>
    </w:div>
    <w:div w:id="1638412405">
      <w:bodyDiv w:val="1"/>
      <w:marLeft w:val="0"/>
      <w:marRight w:val="0"/>
      <w:marTop w:val="0"/>
      <w:marBottom w:val="0"/>
      <w:divBdr>
        <w:top w:val="none" w:sz="0" w:space="0" w:color="auto"/>
        <w:left w:val="none" w:sz="0" w:space="0" w:color="auto"/>
        <w:bottom w:val="none" w:sz="0" w:space="0" w:color="auto"/>
        <w:right w:val="none" w:sz="0" w:space="0" w:color="auto"/>
      </w:divBdr>
    </w:div>
    <w:div w:id="1761099461">
      <w:bodyDiv w:val="1"/>
      <w:marLeft w:val="0"/>
      <w:marRight w:val="0"/>
      <w:marTop w:val="0"/>
      <w:marBottom w:val="0"/>
      <w:divBdr>
        <w:top w:val="none" w:sz="0" w:space="0" w:color="auto"/>
        <w:left w:val="none" w:sz="0" w:space="0" w:color="auto"/>
        <w:bottom w:val="none" w:sz="0" w:space="0" w:color="auto"/>
        <w:right w:val="none" w:sz="0" w:space="0" w:color="auto"/>
      </w:divBdr>
    </w:div>
    <w:div w:id="19961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2830</Words>
  <Characters>15568</Characters>
  <Application>Microsoft Office Word</Application>
  <DocSecurity>0</DocSecurity>
  <Lines>129</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LACHGAR</dc:creator>
  <cp:keywords/>
  <dc:description/>
  <cp:lastModifiedBy>Moaya Anass</cp:lastModifiedBy>
  <cp:revision>3</cp:revision>
  <dcterms:created xsi:type="dcterms:W3CDTF">2024-01-21T10:55:00Z</dcterms:created>
  <dcterms:modified xsi:type="dcterms:W3CDTF">2024-01-21T10:56:00Z</dcterms:modified>
</cp:coreProperties>
</file>