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5"/>
        <w:rPr>
          <w:rFonts w:ascii="Tahoma" w:hAnsi="Tahoma" w:cs="Tahoma"/>
          <w:sz w:val="22"/>
          <w:u w:color="auto" w:val="single"/>
        </w:rPr>
      </w:pPr>
      <w:r>
        <w:rPr>
          <w:rFonts w:ascii="Tahoma" w:hAnsi="Tahoma" w:cs="Tahoma"/>
          <w:sz w:val="22"/>
          <w:u w:color="auto" w:val="single"/>
        </w:rPr>
        <w:t>CONSULTAS DE ACCION</w:t>
      </w:r>
      <w:r>
        <w:rPr>
          <w:rFonts w:ascii="Tahoma" w:hAnsi="Tahoma" w:cs="Tahoma"/>
          <w:sz w:val="22"/>
          <w:u w:color="auto" w:val="single"/>
        </w:rPr>
      </w:r>
    </w:p>
    <w:p>
      <w:pPr>
        <w:rPr>
          <w:b/>
          <w:bCs/>
        </w:rPr>
      </w:pPr>
      <w:r>
        <w:rPr>
          <w:b/>
          <w:bCs/>
        </w:rPr>
      </w:r>
    </w:p>
    <w:p>
      <w:pPr>
        <w:numPr>
          <w:ilvl w:val="0"/>
          <w:numId w:val="1"/>
        </w:numPr>
        <w:ind w:left="708" w:hanging="360"/>
        <w:rPr>
          <w:b/>
          <w:color w:val="0000ff"/>
          <w:szCs w:val="20"/>
        </w:rPr>
      </w:pPr>
      <w:r>
        <w:rPr>
          <w:rFonts w:ascii="Verdana" w:hAnsi="Verdana"/>
          <w:bCs/>
          <w:sz w:val="20"/>
          <w:szCs w:val="20"/>
        </w:rPr>
        <w:t>Dar de alta con fecha actual al empleado José Escriche Barrera como programador perteneciente al departamento de producción</w:t>
      </w:r>
      <w:r>
        <w:rPr>
          <w:rFonts w:ascii="Verdana" w:hAnsi="Verdana"/>
          <w:bCs/>
          <w:sz w:val="20"/>
          <w:szCs w:val="20"/>
        </w:rPr>
        <w:t>.  Tendrá un salario base de 70000 pts/mes y no cobrar</w:t>
      </w:r>
      <w:r>
        <w:rPr>
          <w:rFonts w:ascii="Verdana" w:hAnsi="Verdana"/>
          <w:bCs/>
          <w:sz w:val="20"/>
          <w:szCs w:val="20"/>
        </w:rPr>
        <w:t>á comisión.</w:t>
      </w:r>
      <w:r>
        <w:rPr>
          <w:rFonts w:ascii="Verdana" w:hAnsi="Verdana"/>
          <w:bCs/>
          <w:sz w:val="20"/>
          <w:szCs w:val="20"/>
        </w:rPr>
        <w:t xml:space="preserve"> </w:t>
      </w:r>
      <w:r>
        <w:rPr>
          <w:b/>
          <w:color w:val="0000ff"/>
          <w:szCs w:val="20"/>
        </w:rPr>
      </w:r>
    </w:p>
    <w:p>
      <w:pPr>
        <w:ind w:left="708"/>
        <w:rPr>
          <w:b/>
          <w:color w:val="0000ff"/>
          <w:szCs w:val="20"/>
        </w:rPr>
      </w:pPr>
      <w:r>
        <w:rPr>
          <w:b/>
          <w:color w:val="0000ff"/>
          <w:szCs w:val="20"/>
        </w:rPr>
      </w:r>
    </w:p>
    <w:p>
      <w:pPr>
        <w:numPr>
          <w:ilvl w:val="0"/>
          <w:numId w:val="1"/>
        </w:numPr>
        <w:ind w:left="720" w:hanging="360"/>
        <w:rPr>
          <w:bCs/>
          <w:szCs w:val="20"/>
        </w:rPr>
      </w:pPr>
      <w:r>
        <w:rPr>
          <w:rFonts w:ascii="Verdana" w:hAnsi="Verdana"/>
          <w:bCs/>
          <w:sz w:val="20"/>
          <w:szCs w:val="20"/>
        </w:rPr>
        <w:t>Se quiere dar de alta un departamento de informática situado en Fuenlabrada (Madrid).</w:t>
      </w:r>
      <w:r>
        <w:rPr>
          <w:bCs/>
          <w:szCs w:val="20"/>
        </w:rPr>
      </w:r>
    </w:p>
    <w:p>
      <w:pPr>
        <w:pStyle w:val="para6"/>
        <w:ind w:firstLine="0"/>
        <w:rPr>
          <w:color w:val="0000ff"/>
        </w:rPr>
      </w:pPr>
      <w:r>
        <w:rPr>
          <w:color w:val="0000ff"/>
        </w:rPr>
      </w:r>
    </w:p>
    <w:p>
      <w:pPr>
        <w:numPr>
          <w:ilvl w:val="0"/>
          <w:numId w:val="1"/>
        </w:numPr>
        <w:ind w:left="720" w:hanging="360"/>
        <w:rPr>
          <w:bCs/>
          <w:szCs w:val="20"/>
        </w:rPr>
      </w:pPr>
      <w:r>
        <w:rPr>
          <w:rFonts w:ascii="Verdana" w:hAnsi="Verdana"/>
          <w:bCs/>
          <w:sz w:val="20"/>
          <w:szCs w:val="20"/>
        </w:rPr>
        <w:t>El departamento de ventas,</w:t>
      </w:r>
      <w:r>
        <w:rPr>
          <w:rFonts w:ascii="Verdana" w:hAnsi="Verdana"/>
          <w:bCs/>
          <w:sz w:val="20"/>
          <w:szCs w:val="20"/>
        </w:rPr>
        <w:t xml:space="preserve"> por motivos peseteros</w:t>
      </w:r>
      <w:r>
        <w:rPr>
          <w:rFonts w:ascii="Verdana" w:hAnsi="Verdana"/>
          <w:bCs/>
          <w:sz w:val="20"/>
          <w:szCs w:val="20"/>
        </w:rPr>
        <w:t>,</w:t>
      </w:r>
      <w:r>
        <w:rPr>
          <w:rFonts w:ascii="Verdana" w:hAnsi="Verdana"/>
          <w:bCs/>
          <w:sz w:val="20"/>
          <w:szCs w:val="20"/>
        </w:rPr>
        <w:t xml:space="preserve"> se traslada a </w:t>
      </w:r>
      <w:r>
        <w:rPr>
          <w:rFonts w:ascii="Verdana" w:hAnsi="Verdana"/>
          <w:bCs/>
          <w:sz w:val="20"/>
          <w:szCs w:val="20"/>
        </w:rPr>
        <w:t>Teruel</w:t>
      </w:r>
      <w:r>
        <w:rPr>
          <w:rFonts w:ascii="Verdana" w:hAnsi="Verdana"/>
          <w:bCs/>
          <w:sz w:val="20"/>
          <w:szCs w:val="20"/>
        </w:rPr>
        <w:t>, realizar dicha modificación.</w:t>
      </w:r>
      <w:r>
        <w:rPr>
          <w:bCs/>
          <w:szCs w:val="20"/>
        </w:rPr>
      </w:r>
    </w:p>
    <w:p>
      <w:pPr>
        <w:ind w:left="708"/>
        <w:rPr>
          <w:b/>
          <w:color w:val="0000ff"/>
          <w:szCs w:val="20"/>
          <w:lang w:val="en-us"/>
        </w:rPr>
      </w:pPr>
      <w:r>
        <w:rPr>
          <w:b/>
          <w:color w:val="0000ff"/>
          <w:szCs w:val="20"/>
          <w:lang w:val="en-us"/>
        </w:rPr>
      </w:r>
    </w:p>
    <w:p>
      <w:pPr>
        <w:numPr>
          <w:ilvl w:val="0"/>
          <w:numId w:val="1"/>
        </w:numPr>
        <w:ind w:left="720" w:hanging="360"/>
        <w:rPr>
          <w:bCs/>
          <w:szCs w:val="20"/>
        </w:rPr>
      </w:pPr>
      <w:r>
        <w:rPr>
          <w:rFonts w:ascii="Verdana" w:hAnsi="Verdana"/>
          <w:bCs/>
          <w:sz w:val="20"/>
          <w:szCs w:val="20"/>
        </w:rPr>
        <w:t>En el departamento anterior (ventas),</w:t>
      </w:r>
      <w:r>
        <w:rPr>
          <w:rFonts w:ascii="Verdana" w:hAnsi="Verdana"/>
          <w:bCs/>
          <w:sz w:val="20"/>
          <w:szCs w:val="20"/>
        </w:rPr>
        <w:t xml:space="preserve"> se dan de alta dos empleados: Julián Romeral y Luis</w:t>
      </w:r>
      <w:r>
        <w:rPr>
          <w:rFonts w:ascii="Verdana" w:hAnsi="Verdana"/>
          <w:bCs/>
          <w:sz w:val="20"/>
          <w:szCs w:val="20"/>
        </w:rPr>
        <w:t xml:space="preserve"> Alonso.  Su salario base es el menor que cobre un empleado,</w:t>
      </w:r>
      <w:r>
        <w:rPr>
          <w:rFonts w:ascii="Verdana" w:hAnsi="Verdana"/>
          <w:bCs/>
          <w:sz w:val="20"/>
          <w:szCs w:val="20"/>
        </w:rPr>
        <w:t xml:space="preserve"> y cobrarán una comisión del 15% de </w:t>
      </w:r>
      <w:r>
        <w:rPr>
          <w:rFonts w:ascii="Verdana" w:hAnsi="Verdana"/>
          <w:bCs/>
          <w:sz w:val="20"/>
          <w:szCs w:val="20"/>
        </w:rPr>
        <w:t>dicho</w:t>
      </w:r>
      <w:r>
        <w:rPr>
          <w:rFonts w:ascii="Verdana" w:hAnsi="Verdana"/>
          <w:bCs/>
          <w:sz w:val="20"/>
          <w:szCs w:val="20"/>
        </w:rPr>
        <w:t xml:space="preserve"> salario.</w:t>
      </w:r>
      <w:r>
        <w:rPr>
          <w:bCs/>
          <w:szCs w:val="20"/>
        </w:rPr>
      </w:r>
    </w:p>
    <w:p>
      <w:pPr>
        <w:ind w:left="708"/>
        <w:rPr>
          <w:b/>
          <w:color w:val="0000ff"/>
          <w:szCs w:val="20"/>
        </w:rPr>
      </w:pPr>
      <w:r>
        <w:rPr>
          <w:b/>
          <w:color w:val="0000ff"/>
          <w:szCs w:val="20"/>
        </w:rPr>
      </w:r>
    </w:p>
    <w:p>
      <w:pPr>
        <w:numPr>
          <w:ilvl w:val="0"/>
          <w:numId w:val="1"/>
        </w:numPr>
        <w:ind w:left="720" w:hanging="360"/>
        <w:rPr>
          <w:bCs/>
          <w:szCs w:val="20"/>
        </w:rPr>
      </w:pPr>
      <w:r>
        <w:rPr>
          <w:rFonts w:ascii="Verdana" w:hAnsi="Verdana"/>
          <w:bCs/>
          <w:sz w:val="20"/>
          <w:szCs w:val="20"/>
        </w:rPr>
        <w:t>Modificar la comisión de los empleados de la empresa, de forma que todos tengan un incremento del 10% del salario.</w:t>
      </w:r>
      <w:r>
        <w:rPr>
          <w:bCs/>
          <w:szCs w:val="20"/>
        </w:rPr>
      </w:r>
    </w:p>
    <w:p>
      <w:pPr>
        <w:ind w:left="708"/>
        <w:rPr>
          <w:bCs/>
          <w:szCs w:val="20"/>
        </w:rPr>
      </w:pPr>
      <w:r>
        <w:rPr>
          <w:bCs/>
          <w:szCs w:val="20"/>
        </w:rPr>
      </w:r>
    </w:p>
    <w:p>
      <w:pPr>
        <w:numPr>
          <w:ilvl w:val="0"/>
          <w:numId w:val="1"/>
        </w:numPr>
        <w:ind w:left="720" w:hanging="360"/>
        <w:rPr>
          <w:bCs/>
          <w:szCs w:val="20"/>
        </w:rPr>
      </w:pPr>
      <w:r>
        <w:rPr>
          <w:rFonts w:ascii="Verdana" w:hAnsi="Verdana"/>
          <w:bCs/>
          <w:sz w:val="20"/>
          <w:szCs w:val="20"/>
        </w:rPr>
        <w:t>Incrementar un 5% el salario de los interinos de la plantilla que trabajen en el turno de noche.</w:t>
      </w:r>
      <w:r>
        <w:rPr>
          <w:bCs/>
          <w:szCs w:val="20"/>
        </w:rPr>
      </w:r>
    </w:p>
    <w:p>
      <w:pPr>
        <w:ind w:left="720"/>
        <w:rPr>
          <w:bCs/>
          <w:szCs w:val="20"/>
        </w:rPr>
      </w:pPr>
      <w:r>
        <w:rPr>
          <w:bCs/>
          <w:szCs w:val="20"/>
        </w:rPr>
      </w:r>
    </w:p>
    <w:p>
      <w:pPr>
        <w:numPr>
          <w:ilvl w:val="0"/>
          <w:numId w:val="1"/>
        </w:numPr>
        <w:ind w:left="720" w:hanging="360"/>
        <w:rPr>
          <w:bCs/>
          <w:szCs w:val="20"/>
        </w:rPr>
      </w:pPr>
      <w:r>
        <w:rPr>
          <w:rFonts w:ascii="Verdana" w:hAnsi="Verdana"/>
          <w:bCs/>
          <w:sz w:val="20"/>
          <w:szCs w:val="20"/>
        </w:rPr>
        <w:t>Incrementar en 5000 Pts</w:t>
      </w:r>
      <w:r>
        <w:rPr>
          <w:rFonts w:ascii="Verdana" w:hAnsi="Verdana"/>
          <w:bCs/>
          <w:sz w:val="20"/>
          <w:szCs w:val="20"/>
        </w:rPr>
        <w:t>. el salario de los empleados del departamento de ventas y del presidente, tomando en cuenta los que se dieron de alta antes que el presidente de la empresa.</w:t>
      </w:r>
      <w:r>
        <w:rPr>
          <w:bCs/>
          <w:szCs w:val="20"/>
        </w:rPr>
      </w:r>
    </w:p>
    <w:p>
      <w:pPr>
        <w:ind w:left="708"/>
        <w:rPr>
          <w:b/>
          <w:color w:val="0000ff"/>
          <w:szCs w:val="20"/>
          <w:lang w:val="es-ES_tradnl"/>
        </w:rPr>
      </w:pPr>
      <w:r>
        <w:rPr>
          <w:b/>
          <w:color w:val="0000ff"/>
          <w:szCs w:val="20"/>
          <w:lang w:val="es-ES_tradnl"/>
        </w:rPr>
      </w:r>
    </w:p>
    <w:p>
      <w:pPr>
        <w:numPr>
          <w:ilvl w:val="0"/>
          <w:numId w:val="1"/>
        </w:numPr>
        <w:ind w:left="720" w:hanging="360"/>
        <w:rPr>
          <w:bCs/>
          <w:szCs w:val="20"/>
        </w:rPr>
      </w:pPr>
      <w:r>
        <w:rPr>
          <w:rFonts w:ascii="Verdana" w:hAnsi="Verdana"/>
          <w:bCs/>
          <w:sz w:val="20"/>
          <w:szCs w:val="20"/>
        </w:rPr>
        <w:t xml:space="preserve">El empleado Sancha ha pasado por la derecha a un compañero.  Debe cobrar de comisión 12.000 </w:t>
      </w:r>
      <w:r>
        <w:rPr>
          <w:rFonts w:ascii="Verdana" w:hAnsi="Verdana"/>
          <w:bCs/>
          <w:sz w:val="20"/>
          <w:szCs w:val="20"/>
        </w:rPr>
        <w:t>ptas</w:t>
      </w:r>
      <w:r>
        <w:rPr>
          <w:rFonts w:ascii="Verdana" w:hAnsi="Verdana"/>
          <w:bCs/>
          <w:sz w:val="20"/>
          <w:szCs w:val="20"/>
        </w:rPr>
        <w:t xml:space="preserve"> más que el empleado Arroyo y su sueldo se ha incrementado un 10% respecto a su compañero.</w:t>
      </w:r>
      <w:r>
        <w:rPr>
          <w:bCs/>
          <w:szCs w:val="20"/>
        </w:rPr>
      </w:r>
    </w:p>
    <w:p>
      <w:pPr>
        <w:ind w:left="720"/>
        <w:rPr>
          <w:bCs/>
          <w:szCs w:val="20"/>
        </w:rPr>
      </w:pPr>
      <w:r>
        <w:rPr>
          <w:bCs/>
          <w:szCs w:val="20"/>
        </w:rPr>
      </w:r>
    </w:p>
    <w:p>
      <w:pPr>
        <w:numPr>
          <w:ilvl w:val="0"/>
          <w:numId w:val="1"/>
        </w:numPr>
        <w:ind w:left="720" w:hanging="360"/>
        <w:rPr>
          <w:bCs/>
          <w:szCs w:val="20"/>
        </w:rPr>
      </w:pPr>
      <w:r>
        <w:rPr>
          <w:rFonts w:ascii="Verdana" w:hAnsi="Verdana"/>
          <w:bCs/>
          <w:sz w:val="20"/>
          <w:szCs w:val="20"/>
        </w:rPr>
        <w:t>Se tienen que desplazar cien camas del Hospital SAN CARLOS para un Hospital de Venezuela.  Actualizar el número de camas del Hospital SAN CARLOS.</w:t>
      </w:r>
      <w:r>
        <w:rPr>
          <w:bCs/>
          <w:szCs w:val="20"/>
        </w:rPr>
      </w:r>
    </w:p>
    <w:p>
      <w:pPr>
        <w:ind w:left="708"/>
        <w:rPr>
          <w:b/>
          <w:color w:val="0000ff"/>
          <w:szCs w:val="20"/>
        </w:rPr>
      </w:pPr>
      <w:r>
        <w:rPr>
          <w:b/>
          <w:color w:val="0000ff"/>
          <w:szCs w:val="20"/>
        </w:rPr>
      </w:r>
    </w:p>
    <w:p>
      <w:pPr>
        <w:numPr>
          <w:ilvl w:val="0"/>
          <w:numId w:val="1"/>
        </w:numPr>
        <w:ind w:left="720" w:hanging="360"/>
        <w:rPr>
          <w:bCs/>
          <w:szCs w:val="20"/>
        </w:rPr>
      </w:pPr>
      <w:r>
        <w:rPr>
          <w:rFonts w:ascii="Verdana" w:hAnsi="Verdana"/>
          <w:bCs/>
          <w:sz w:val="20"/>
          <w:szCs w:val="20"/>
        </w:rPr>
        <w:t>Subir el salario y la comisión en 100000</w:t>
      </w:r>
      <w:r>
        <w:rPr>
          <w:rFonts w:ascii="Verdana" w:hAnsi="Verdana"/>
          <w:bCs/>
          <w:sz w:val="20"/>
          <w:szCs w:val="20"/>
        </w:rPr>
        <w:t xml:space="preserve"> pesetas y veinticinco mil pesetas respectivamente a los empleados que se dieron de alta en este año.</w:t>
      </w:r>
      <w:r>
        <w:rPr>
          <w:bCs/>
          <w:szCs w:val="20"/>
        </w:rPr>
      </w:r>
    </w:p>
    <w:p>
      <w:pPr>
        <w:ind w:left="708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</w:r>
    </w:p>
    <w:p>
      <w:pPr>
        <w:numPr>
          <w:ilvl w:val="0"/>
          <w:numId w:val="1"/>
        </w:numPr>
        <w:ind w:left="720" w:hanging="360"/>
        <w:rPr>
          <w:bCs/>
          <w:szCs w:val="20"/>
        </w:rPr>
      </w:pPr>
      <w:r>
        <w:rPr>
          <w:rFonts w:ascii="Verdana" w:hAnsi="Verdana"/>
          <w:bCs/>
          <w:sz w:val="20"/>
          <w:szCs w:val="20"/>
        </w:rPr>
        <w:t>Ha llegado un nuevo doctor a la Paz.  Su apellido es House</w:t>
      </w:r>
      <w:r>
        <w:rPr>
          <w:rFonts w:ascii="Verdana" w:hAnsi="Verdana"/>
          <w:bCs/>
          <w:sz w:val="20"/>
          <w:szCs w:val="20"/>
        </w:rPr>
        <w:t xml:space="preserve"> y su especialidad es Diagnostico.   Introducir el siguiente número de doctor disponible.</w:t>
      </w:r>
      <w:r>
        <w:rPr>
          <w:bCs/>
          <w:szCs w:val="20"/>
        </w:rPr>
      </w:r>
    </w:p>
    <w:p>
      <w:pPr>
        <w:ind w:left="720"/>
        <w:rPr>
          <w:bCs/>
          <w:szCs w:val="20"/>
        </w:rPr>
      </w:pPr>
      <w:r>
        <w:rPr>
          <w:bCs/>
          <w:szCs w:val="20"/>
        </w:rPr>
      </w:r>
    </w:p>
    <w:p>
      <w:pPr>
        <w:numPr>
          <w:ilvl w:val="0"/>
          <w:numId w:val="1"/>
        </w:numPr>
        <w:ind w:left="720" w:hanging="360"/>
        <w:rPr>
          <w:bCs/>
          <w:szCs w:val="20"/>
        </w:rPr>
      </w:pPr>
      <w:r>
        <w:rPr>
          <w:rFonts w:ascii="Verdana" w:hAnsi="Verdana"/>
          <w:bCs/>
          <w:sz w:val="20"/>
          <w:szCs w:val="20"/>
        </w:rPr>
        <w:t>Borrar todos los empleados dados de alta entre las fechas 01/01/80 y 31/12/82.</w:t>
      </w:r>
      <w:r>
        <w:rPr>
          <w:bCs/>
          <w:szCs w:val="20"/>
        </w:rPr>
      </w:r>
    </w:p>
    <w:p>
      <w:pPr>
        <w:ind w:left="708"/>
        <w:rPr>
          <w:bCs/>
          <w:szCs w:val="20"/>
        </w:rPr>
      </w:pPr>
      <w:r>
        <w:rPr>
          <w:bCs/>
          <w:szCs w:val="20"/>
        </w:rPr>
      </w:r>
    </w:p>
    <w:p>
      <w:pPr>
        <w:numPr>
          <w:ilvl w:val="0"/>
          <w:numId w:val="1"/>
        </w:numPr>
        <w:ind w:left="720" w:hanging="360"/>
        <w:rPr>
          <w:bCs/>
          <w:szCs w:val="20"/>
        </w:rPr>
      </w:pPr>
      <w:r>
        <w:rPr>
          <w:rFonts w:ascii="Verdana" w:hAnsi="Verdana"/>
          <w:bCs/>
          <w:sz w:val="20"/>
          <w:szCs w:val="20"/>
        </w:rPr>
        <w:t>Modificar el salario de los empleados trabajen en la paz y estén destinados a Psiquiatría.  Subirles el sueldo 20000 Ptas. más que al señor Amigo R.</w:t>
      </w:r>
      <w:r>
        <w:rPr>
          <w:bCs/>
          <w:szCs w:val="20"/>
        </w:rPr>
      </w:r>
    </w:p>
    <w:p>
      <w:pPr>
        <w:ind w:left="708"/>
        <w:rPr>
          <w:bCs/>
          <w:szCs w:val="20"/>
        </w:rPr>
      </w:pPr>
      <w:r>
        <w:rPr>
          <w:bCs/>
          <w:szCs w:val="20"/>
        </w:rPr>
      </w:r>
    </w:p>
    <w:p>
      <w:pPr>
        <w:numPr>
          <w:ilvl w:val="0"/>
          <w:numId w:val="1"/>
        </w:numPr>
        <w:ind w:left="720" w:hanging="360"/>
        <w:rPr>
          <w:bCs/>
          <w:szCs w:val="20"/>
        </w:rPr>
      </w:pPr>
      <w:r>
        <w:rPr>
          <w:rFonts w:ascii="Verdana" w:hAnsi="Verdana"/>
          <w:bCs/>
          <w:sz w:val="20"/>
          <w:szCs w:val="20"/>
        </w:rPr>
        <w:t>Insertar un empleado con valores null</w:t>
      </w:r>
      <w:r>
        <w:rPr>
          <w:rFonts w:ascii="Verdana" w:hAnsi="Verdana"/>
          <w:bCs/>
          <w:sz w:val="20"/>
          <w:szCs w:val="20"/>
        </w:rPr>
        <w:t xml:space="preserve"> (por </w:t>
      </w:r>
      <w:r>
        <w:rPr>
          <w:rFonts w:ascii="Verdana" w:hAnsi="Verdana"/>
          <w:bCs/>
          <w:sz w:val="20"/>
          <w:szCs w:val="20"/>
        </w:rPr>
        <w:t>ejemplo</w:t>
      </w:r>
      <w:r>
        <w:rPr>
          <w:rFonts w:ascii="Verdana" w:hAnsi="Verdana"/>
          <w:bCs/>
          <w:sz w:val="20"/>
          <w:szCs w:val="20"/>
        </w:rPr>
        <w:t xml:space="preserve"> la comisión o el oficio), y después borrarlo</w:t>
      </w:r>
      <w:r>
        <w:rPr>
          <w:rFonts w:ascii="Verdana" w:hAnsi="Verdana"/>
          <w:bCs/>
          <w:sz w:val="20"/>
          <w:szCs w:val="20"/>
        </w:rPr>
        <w:t xml:space="preserve"> buscando como valor dicho valor </w:t>
      </w:r>
      <w:r>
        <w:rPr>
          <w:rFonts w:ascii="Verdana" w:hAnsi="Verdana"/>
          <w:bCs/>
          <w:sz w:val="20"/>
          <w:szCs w:val="20"/>
        </w:rPr>
        <w:t>null</w:t>
      </w:r>
      <w:r>
        <w:rPr>
          <w:rFonts w:ascii="Verdana" w:hAnsi="Verdana"/>
          <w:bCs/>
          <w:sz w:val="20"/>
          <w:szCs w:val="20"/>
        </w:rPr>
        <w:t xml:space="preserve"> creado.</w:t>
      </w:r>
      <w:r>
        <w:rPr>
          <w:bCs/>
          <w:szCs w:val="20"/>
        </w:rPr>
      </w:r>
    </w:p>
    <w:p>
      <w:pPr>
        <w:ind w:left="708"/>
        <w:rPr>
          <w:bCs/>
          <w:szCs w:val="20"/>
        </w:rPr>
      </w:pPr>
      <w:r>
        <w:rPr>
          <w:bCs/>
          <w:szCs w:val="20"/>
        </w:rPr>
      </w:r>
    </w:p>
    <w:p>
      <w:pPr>
        <w:numPr>
          <w:ilvl w:val="0"/>
          <w:numId w:val="1"/>
        </w:numPr>
        <w:ind w:left="720" w:hanging="360"/>
        <w:rPr>
          <w:bCs/>
          <w:szCs w:val="20"/>
        </w:rPr>
      </w:pPr>
      <w:r>
        <w:rPr>
          <w:rFonts w:ascii="Verdana" w:hAnsi="Verdana"/>
          <w:bCs/>
          <w:sz w:val="20"/>
          <w:szCs w:val="20"/>
        </w:rPr>
        <w:t>Borrar los empleados cuyo nombre de departamento sea producción.</w:t>
      </w:r>
      <w:r>
        <w:rPr>
          <w:bCs/>
          <w:szCs w:val="20"/>
        </w:rPr>
      </w:r>
    </w:p>
    <w:p>
      <w:pPr>
        <w:ind w:left="708"/>
        <w:rPr>
          <w:bCs/>
          <w:szCs w:val="20"/>
        </w:rPr>
      </w:pPr>
      <w:r>
        <w:rPr>
          <w:bCs/>
          <w:szCs w:val="20"/>
        </w:rPr>
      </w:r>
    </w:p>
    <w:p>
      <w:pPr>
        <w:numPr>
          <w:ilvl w:val="0"/>
          <w:numId w:val="1"/>
        </w:numPr>
        <w:ind w:left="720" w:hanging="360"/>
        <w:rPr>
          <w:bCs/>
          <w:szCs w:val="20"/>
        </w:rPr>
      </w:pPr>
      <w:r>
        <w:rPr>
          <w:rFonts w:ascii="Verdana" w:hAnsi="Verdana"/>
          <w:bCs/>
          <w:sz w:val="20"/>
          <w:szCs w:val="20"/>
        </w:rPr>
        <w:t>Borrar todos los registros de la tabla Emp</w:t>
      </w:r>
      <w:r>
        <w:rPr>
          <w:rFonts w:ascii="Verdana" w:hAnsi="Verdana"/>
          <w:bCs/>
          <w:sz w:val="20"/>
          <w:szCs w:val="20"/>
        </w:rPr>
        <w:t xml:space="preserve"> </w:t>
      </w:r>
      <w:r>
        <w:rPr>
          <w:rFonts w:ascii="Verdana" w:hAnsi="Verdana"/>
          <w:bCs/>
          <w:sz w:val="20"/>
          <w:szCs w:val="20"/>
        </w:rPr>
        <w:t xml:space="preserve">sin </w:t>
      </w:r>
      <w:r>
        <w:rPr>
          <w:rFonts w:ascii="Verdana" w:hAnsi="Verdana"/>
          <w:bCs/>
          <w:sz w:val="20"/>
          <w:szCs w:val="20"/>
        </w:rPr>
        <w:t>delete</w:t>
      </w:r>
      <w:r>
        <w:rPr>
          <w:rFonts w:ascii="Verdana" w:hAnsi="Verdana"/>
          <w:bCs/>
          <w:sz w:val="20"/>
          <w:szCs w:val="20"/>
        </w:rPr>
        <w:t>.</w:t>
      </w:r>
      <w:r>
        <w:rPr>
          <w:bCs/>
          <w:szCs w:val="20"/>
        </w:rPr>
      </w:r>
    </w:p>
    <w:p>
      <w:pPr>
        <w:pStyle w:val="para7"/>
        <w:rPr>
          <w:bCs/>
          <w:szCs w:val="20"/>
        </w:rPr>
      </w:pPr>
      <w:r>
        <w:rPr>
          <w:bCs/>
          <w:szCs w:val="20"/>
        </w:rPr>
      </w:r>
    </w:p>
    <w:p>
      <w:pPr>
        <w:numPr>
          <w:ilvl w:val="0"/>
          <w:numId w:val="1"/>
        </w:numPr>
        <w:ind w:left="720" w:hanging="360"/>
        <w:rPr>
          <w:rFonts w:ascii="Verdana" w:hAnsi="Verdana"/>
          <w:b/>
          <w:bCs/>
          <w:sz w:val="20"/>
          <w:szCs w:val="20"/>
        </w:rPr>
      </w:pPr>
      <w:r/>
      <w:bookmarkStart w:id="0" w:name="_GoBack"/>
      <w:r/>
      <w:r>
        <w:rPr>
          <w:rFonts w:ascii="Verdana" w:hAnsi="Verdana"/>
          <w:b/>
          <w:bCs/>
          <w:sz w:val="20"/>
          <w:szCs w:val="20"/>
        </w:rPr>
        <w:t>Volver a ejecutar los SCRIPTS de BBDD para dejar la base de datos intacta para el siguiente módulo.</w:t>
      </w:r>
      <w:r>
        <w:rPr>
          <w:rFonts w:ascii="Verdana" w:hAnsi="Verdana"/>
          <w:b/>
          <w:bCs/>
          <w:sz w:val="20"/>
          <w:szCs w:val="20"/>
        </w:rPr>
      </w:r>
    </w:p>
    <w:p>
      <w:pPr>
        <w:ind w:left="708"/>
        <w:rPr>
          <w:bCs/>
          <w:szCs w:val="20"/>
        </w:rPr>
      </w:pPr>
      <w:bookmarkEnd w:id="0"/>
      <w:r>
        <w:rPr>
          <w:bCs/>
          <w:szCs w:val="20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8"/>
      <w:footerReference w:type="default" r:id="rId9"/>
      <w:type w:val="nextPage"/>
      <w:pgSz w:h="16838" w:w="11906"/>
      <w:pgMar w:left="1701" w:top="1417" w:right="1701" w:bottom="1417" w:header="708" w:footer="708"/>
      <w:paperSrc w:first="0" w:other="0" a="0" b="0"/>
      <w:pgNumType w:fmt="decimal"/>
      <w:tmGutter w:val="3"/>
      <w:mirrorMargins w:val="0"/>
      <w:tmSection w:h="-2">
        <w:tmHeader w:id="0" w:h="0" edge="708" text="0">
          <w:shd w:val="none"/>
        </w:tmHeader>
        <w:tmFooter w:id="0" w:h="0" edge="708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Tahoma">
    <w:charset w:val="00"/>
    <w:family w:val="swiss"/>
    <w:pitch w:val="default"/>
  </w:font>
  <w:font w:name="Verdana"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4"/>
      <w:spacing/>
      <w:jc w:val="right"/>
      <w:pBdr>
        <w:top w:val="single" w:sz="4" w:space="1" w:color="000000" tmln="10, 20, 20, 0, 2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>
      <w:rPr>
        <w:rStyle w:val="char1"/>
      </w:rPr>
    </w:r>
    <w:r>
      <w:rPr>
        <w:rStyle w:val="char1"/>
      </w:rPr>
      <w:fldChar w:fldCharType="begin"/>
      <w:instrText xml:space="preserve"> PAGE </w:instrText>
      <w:fldChar w:fldCharType="separate"/>
      <w:t>1</w:t>
      <w:fldChar w:fldCharType="end"/>
    </w:r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3"/>
      <w:spacing/>
      <w:jc w:val="right"/>
      <w:pBdr>
        <w:top w:val="nil" w:sz="0" w:space="3" w:color="000000" tmln="20, 20, 20, 0, 60"/>
        <w:left w:val="nil" w:sz="0" w:space="3" w:color="000000" tmln="20, 20, 20, 0, 60"/>
        <w:bottom w:val="single" w:sz="4" w:space="1" w:color="000000" tmln="10, 20, 20, 0, 20"/>
        <w:right w:val="nil" w:sz="0" w:space="3" w:color="000000" tmln="20, 20, 20, 0, 60"/>
        <w:between w:val="nil" w:sz="0" w:space="0" w:color="000000" tmln="20, 20, 20, 0, 0"/>
      </w:pBdr>
      <w:shd w:val="none"/>
      <w:rPr>
        <w:rFonts w:ascii="Tahoma" w:hAnsi="Tahoma" w:cs="Tahoma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0" hidden="0" allowOverlap="1">
              <wp:simplePos x="0" y="0"/>
              <wp:positionH relativeFrom="column">
                <wp:posOffset>-71755</wp:posOffset>
              </wp:positionH>
              <wp:positionV relativeFrom="paragraph">
                <wp:posOffset>-100965</wp:posOffset>
              </wp:positionV>
              <wp:extent cx="1330960" cy="325120"/>
              <wp:effectExtent l="0" t="0" r="0" b="0"/>
              <wp:wrapSquare wrapText="bothSides"/>
              <wp:docPr id="2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extLst>
                        <a:ext uri="sm">
                          <sm:smNativeData xmlns:sm="sm" val="SMDATA_14_mAyKaR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QogAAAAAAAAAAAAAAAAAAAgAAAI////8AAAAAAgAAAGH///8wCAAAAAIAAAAAAAA0BgAAJQIAACgAAAAIAAAAAwAAAAMAAAA="/>
                        </a:ext>
                      </a:extLst>
                    </wps:cNvSpPr>
                    <wps:spPr>
                      <a:xfrm>
                        <a:off x="0" y="0"/>
                        <a:ext cx="1330960" cy="3251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para3"/>
                            <w:spacing/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1148080" cy="233680"/>
                                <wp:effectExtent l="0" t="0" r="0" b="0"/>
                                <wp:docPr id="1" name="Imagen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magen 1" descr="Oracle"/>
                                        <pic:cNvPicPr>
                                          <a:picLocks noChangeAspect="1"/>
                                          <a:extLst>
                                            <a:ext uri="sm">
                                              <sm:smNativeData xmlns:sm="sm" val="SMDATA_16_mAyKaR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F6AAAAAAAAAAAAAAAAAAAAAAAAAAAAAAAAAAAAAAAAAAAAAAEAcAAHABAAAAAAAAAAAAAAAAAAAoAAAACAAAAAEAAAABAAAA"/>
                                            </a:ext>
                                          </a:extLst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48080" cy="2336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12700"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/>
                        </w:p>
                      </w:txbxContent>
                    </wps:txbx>
                    <wps:bodyPr spcFirstLastPara="1" vertOverflow="clip" horzOverflow="clip" wrap="none" lIns="91440" tIns="45720" rIns="91440" bIns="45720" upright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Text Box 3" o:spid="_x0000_s2049" style="position:absolute;margin-left:-5.65pt;margin-top:-7.95pt;width:104.80pt;height:25.60pt;z-index:251658242;mso-wrap-distance-left:9.00pt;mso-wrap-distance-top:0.00pt;mso-wrap-distance-right:9.00pt;mso-wrap-distance-bottom:0.00pt;mso-wrap-style:none" stroked="f" fillcolor="#ffffff" v:ext="SMDATA_14_mAyKaR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QogAAAAAAAAAAAAAAAAAAAgAAAI////8AAAAAAgAAAGH///8wCAAAAAIAAAAAAAA0BgAAJQIAACgAAAAIAAAAAwAAAAMAAAA=" o:insetmode="custom">
              <v:fill color2="#000000" type="solid" angle="90"/>
              <w10:wrap type="square" anchorx="text" anchory="text"/>
              <v:textbox style="mso-fit-shape-to-text:t" inset="7.2pt,3.6pt,7.2pt,3.6pt">
                <w:txbxContent>
                  <w:p>
                    <w:pPr>
                      <w:pStyle w:val="para3"/>
                      <w:spacing/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1148080" cy="233680"/>
                          <wp:effectExtent l="0" t="0" r="0" b="0"/>
                          <wp:docPr id="1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n 1" descr="Oracle"/>
                                  <pic:cNvPicPr>
                                    <a:picLocks noChangeAspect="1"/>
                                    <a:extLst>
                                      <a:ext uri="sm">
                                        <sm:smNativeData xmlns:sm="sm" val="SMDATA_16_mAyKaR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F6AAAAAAAAAAAAAAAAAAAAAAAAAAAAAAAAAAAAAAAAAAAAAAEAcAAHABAAAAAAAAAAAAAAAAAAAoAAAACAAAAAEAAAABAAAA"/>
                                      </a:ext>
                                    </a:extLst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48080" cy="2336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/>
                  </w:p>
                </w:txbxContent>
              </v:textbox>
            </v:rect>
          </w:pict>
        </mc:Fallback>
      </mc:AlternateContent>
    </w:r>
    <w:r>
      <w:rPr>
        <w:rFonts w:ascii="Tahoma" w:hAnsi="Tahoma" w:cs="Tahoma"/>
        <w:sz w:val="20"/>
        <w:szCs w:val="20"/>
      </w:rPr>
      <w:t>BASE DE DATOS ORACLE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Lista numerada 1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view w:val="print"/>
  <w:defaultTabStop w:val="708"/>
  <w:autoHyphenation w:val="0"/>
  <w:doNotShadeFormData w:val="0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3073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5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6"/>
      <w:tmLastPosIdx w:val="18"/>
    </w:tmLastPosCaret>
    <w:tmLastPosAnchor>
      <w:tmLastPosPgfIdx w:val="0"/>
      <w:tmLastPosIdx w:val="0"/>
    </w:tmLastPosAnchor>
    <w:tmLastPosTblRect w:left="0" w:top="0" w:right="0" w:bottom="0"/>
  </w:tmLastPos>
  <w:tmAppRevision w:date="1770654872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0"/>
        <w:szCs w:val="20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sz w:val="24"/>
      <w:szCs w:val="24"/>
    </w:rPr>
  </w:style>
  <w:style w:type="paragraph" w:styleId="para1">
    <w:name w:val="heading 1"/>
    <w:qFormat/>
    <w:basedOn w:val="para0"/>
    <w:next w:val="para0"/>
    <w:pPr>
      <w:keepNext/>
      <w:outlineLvl w:val="0"/>
    </w:pPr>
    <w:rPr>
      <w:b/>
      <w:bCs/>
    </w:rPr>
  </w:style>
  <w:style w:type="paragraph" w:styleId="para2">
    <w:name w:val="heading 2"/>
    <w:qFormat/>
    <w:basedOn w:val="para0"/>
    <w:next w:val="para0"/>
    <w:pPr>
      <w:ind w:left="708"/>
      <w:spacing/>
      <w:jc w:val="center"/>
      <w:keepNext/>
      <w:outlineLvl w:val="1"/>
    </w:pPr>
    <w:rPr>
      <w:b/>
      <w:bCs/>
    </w:rPr>
  </w:style>
  <w:style w:type="paragraph" w:styleId="para3">
    <w:name w:val="Header"/>
    <w:qFormat/>
    <w:basedOn w:val="para0"/>
    <w:pPr>
      <w:tabs defTabSz="708">
        <w:tab w:val="center" w:pos="4252" w:leader="none"/>
        <w:tab w:val="right" w:pos="8504" w:leader="none"/>
      </w:tabs>
    </w:pPr>
  </w:style>
  <w:style w:type="paragraph" w:styleId="para4">
    <w:name w:val="Footer"/>
    <w:qFormat/>
    <w:basedOn w:val="para0"/>
    <w:pPr>
      <w:tabs defTabSz="708">
        <w:tab w:val="center" w:pos="4252" w:leader="none"/>
        <w:tab w:val="right" w:pos="8504" w:leader="none"/>
      </w:tabs>
    </w:pPr>
  </w:style>
  <w:style w:type="paragraph" w:styleId="para5">
    <w:name w:val="Title"/>
    <w:qFormat/>
    <w:basedOn w:val="para0"/>
    <w:pPr>
      <w:spacing/>
      <w:jc w:val="center"/>
    </w:pPr>
    <w:rPr>
      <w:b/>
      <w:bCs/>
    </w:rPr>
  </w:style>
  <w:style w:type="paragraph" w:styleId="para6">
    <w:name w:val="Body Text Indent"/>
    <w:qFormat/>
    <w:basedOn w:val="para0"/>
    <w:pPr>
      <w:ind w:left="708" w:firstLine="708"/>
    </w:pPr>
  </w:style>
  <w:style w:type="paragraph" w:styleId="para7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Times New Roman" w:cs="Times New Roman"/>
        <w:sz w:val="20"/>
        <w:szCs w:val="20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sz w:val="24"/>
      <w:szCs w:val="24"/>
    </w:rPr>
  </w:style>
  <w:style w:type="paragraph" w:styleId="para1">
    <w:name w:val="heading 1"/>
    <w:qFormat/>
    <w:basedOn w:val="para0"/>
    <w:next w:val="para0"/>
    <w:pPr>
      <w:keepNext/>
      <w:outlineLvl w:val="0"/>
    </w:pPr>
    <w:rPr>
      <w:b/>
      <w:bCs/>
    </w:rPr>
  </w:style>
  <w:style w:type="paragraph" w:styleId="para2">
    <w:name w:val="heading 2"/>
    <w:qFormat/>
    <w:basedOn w:val="para0"/>
    <w:next w:val="para0"/>
    <w:pPr>
      <w:ind w:left="708"/>
      <w:spacing/>
      <w:jc w:val="center"/>
      <w:keepNext/>
      <w:outlineLvl w:val="1"/>
    </w:pPr>
    <w:rPr>
      <w:b/>
      <w:bCs/>
    </w:rPr>
  </w:style>
  <w:style w:type="paragraph" w:styleId="para3">
    <w:name w:val="Header"/>
    <w:qFormat/>
    <w:basedOn w:val="para0"/>
    <w:pPr>
      <w:tabs defTabSz="708">
        <w:tab w:val="center" w:pos="4252" w:leader="none"/>
        <w:tab w:val="right" w:pos="8504" w:leader="none"/>
      </w:tabs>
    </w:pPr>
  </w:style>
  <w:style w:type="paragraph" w:styleId="para4">
    <w:name w:val="Footer"/>
    <w:qFormat/>
    <w:basedOn w:val="para0"/>
    <w:pPr>
      <w:tabs defTabSz="708">
        <w:tab w:val="center" w:pos="4252" w:leader="none"/>
        <w:tab w:val="right" w:pos="8504" w:leader="none"/>
      </w:tabs>
    </w:pPr>
  </w:style>
  <w:style w:type="paragraph" w:styleId="para5">
    <w:name w:val="Title"/>
    <w:qFormat/>
    <w:basedOn w:val="para0"/>
    <w:pPr>
      <w:spacing/>
      <w:jc w:val="center"/>
    </w:pPr>
    <w:rPr>
      <w:b/>
      <w:bCs/>
    </w:rPr>
  </w:style>
  <w:style w:type="paragraph" w:styleId="para6">
    <w:name w:val="Body Text Indent"/>
    <w:qFormat/>
    <w:basedOn w:val="para0"/>
    <w:pPr>
      <w:ind w:left="708" w:firstLine="708"/>
    </w:pPr>
  </w:style>
  <w:style w:type="paragraph" w:styleId="para7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header1.xml.rels><?xml version="1.0" encoding="UTF-8" standalone="yes" 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CONSULTAS DE ACCIÓN</dc:title>
  <dc:subject/>
  <dc:creator>sd</dc:creator>
  <cp:keywords/>
  <dc:description/>
  <cp:lastModifiedBy/>
  <cp:revision>5</cp:revision>
  <dcterms:created xsi:type="dcterms:W3CDTF">2018-11-20T15:40:00Z</dcterms:created>
  <dcterms:modified xsi:type="dcterms:W3CDTF">2026-02-09T16:34:32Z</dcterms:modified>
</cp:coreProperties>
</file>