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Executive Sales Performance Report: Call Analysis with ML Insights</w:t>
      </w:r>
    </w:p>
    <w:p>
      <w:r/>
      <w:r>
        <w:rPr>
          <w:b/>
        </w:rPr>
        <w:t>To:</w:t>
      </w:r>
      <w:r>
        <w:t xml:space="preserve"> CEO, 411 Locals</w:t>
      </w:r>
    </w:p>
    <w:p>
      <w:r/>
      <w:r>
        <w:rPr>
          <w:b/>
        </w:rPr>
        <w:t>From:</w:t>
      </w:r>
      <w:r>
        <w:t xml:space="preserve"> Senior Business Analyst</w:t>
      </w:r>
    </w:p>
    <w:p>
      <w:r/>
      <w:r>
        <w:rPr>
          <w:b/>
        </w:rPr>
        <w:t>Date:</w:t>
      </w:r>
      <w:r>
        <w:t xml:space="preserve"> January 14, 2026</w:t>
      </w:r>
    </w:p>
    <w:p>
      <w:r/>
      <w:r>
        <w:rPr>
          <w:b/>
        </w:rPr>
        <w:t>Subject:</w:t>
      </w:r>
      <w:r>
        <w:t xml:space="preserve"> Comprehensive Call Performance Analysis (Agentic AI + Machine Learning)</w:t>
      </w:r>
    </w:p>
    <w:p>
      <w:r>
        <w:t>________________________________________________________________________________</w:t>
      </w:r>
    </w:p>
    <w:p>
      <w:pPr>
        <w:pStyle w:val="ReportTitle"/>
      </w:pPr>
      <w:r>
        <w:t>1. EXECUTIVE SUMMARY</w:t>
      </w:r>
    </w:p>
    <w:p>
      <w:r/>
      <w:r>
        <w:rPr>
          <w:b/>
        </w:rPr>
        <w:t>EXECUTIVE SUMMARY: Call Performance Analysis (Agentic AI Insights)</w:t>
      </w:r>
      <w:r/>
    </w:p>
    <w:p>
      <w:r>
        <w:t>This report leverages agentic AI analysis of recent call performance, identifying critical factors influencing call outcomes and providing actionable recommendations to improve efficiency and conversion rates.</w:t>
      </w:r>
    </w:p>
    <w:p>
      <w:r/>
      <w:r>
        <w:rPr>
          <w:b/>
        </w:rPr>
        <w:t>Key Findings:</w:t>
      </w:r>
      <w:r/>
    </w:p>
    <w:p>
      <w:r>
        <w:t xml:space="preserve">Out of 38 calls analyzed, a significant </w:t>
      </w:r>
      <w:r>
        <w:rPr>
          <w:b/>
        </w:rPr>
        <w:t>63.2% (24 calls)</w:t>
      </w:r>
      <w:r>
        <w:t xml:space="preserve"> were short (&lt;5 minutes), indicating substantial inefficiencies in the sales funnel. Only 14 calls extended beyond 5 minutes.</w:t>
      </w:r>
    </w:p>
    <w:p>
      <w:r/>
      <w:r>
        <w:rPr>
          <w:b/>
        </w:rPr>
        <w:t>Critical Issues Identified (with Proof):</w:t>
      </w:r>
      <w:r/>
    </w:p>
    <w:p>
      <w:r>
        <w:t xml:space="preserve">1.  </w:t>
      </w:r>
      <w:r>
        <w:rPr>
          <w:b/>
        </w:rPr>
        <w:t>Poor LGS-OMC Handoff &amp; Misaligned Expectations:</w:t>
      </w:r>
      <w:r>
        <w:t xml:space="preserve"> A primary driver of short calls is the failure of LGS agents to secure explicit transfer agreement or set accurate expectations for the OMC call. This often leads to immediate customer disengagement and perceived deception.</w:t>
      </w:r>
    </w:p>
    <w:p>
      <w:r>
        <w:t xml:space="preserve">    *   </w:t>
      </w:r>
      <w:r>
        <w:rPr>
          <w:b/>
        </w:rPr>
        <w:t>Proof:</w:t>
      </w:r>
      <w:r>
        <w:t xml:space="preserve"> In call 16116767, the LGS agent's introduction of the OMC agent as "Benjamin Ina Karpat, the owner of the business doing trunk removal for both residential and commercial" followed by the OMC agent's opener "I'm looking for a renoval business that wants to take on more work" created a "deceptive handoff and a confusing, misaligned opener," resulting in an "Early Disconnect - Before Discovery."</w:t>
      </w:r>
    </w:p>
    <w:p>
      <w:r>
        <w:t xml:space="preserve">2.  </w:t>
      </w:r>
      <w:r>
        <w:rPr>
          <w:b/>
        </w:rPr>
        <w:t>Ineffective Handling of Customer Busyness/Capacity:</w:t>
      </w:r>
      <w:r>
        <w:t xml:space="preserve"> Both LGS and OMC agents frequently fail to adequately address customer statements of being busy or at full capacity, leading to premature call termination without attempting to reframe value or secure a future commitment.</w:t>
      </w:r>
    </w:p>
    <w:p>
      <w:r>
        <w:t xml:space="preserve">    *   </w:t>
      </w:r>
      <w:r>
        <w:rPr>
          <w:b/>
        </w:rPr>
        <w:t>Proof 1 (OMC immediate acceptance):</w:t>
      </w:r>
      <w:r>
        <w:t xml:space="preserve"> In call 16316647, the customer stated, "Um, currently right now, we're not, just because our schedule's pretty packed for like the whole next year as well." The OMC agent immediately responded, "Okay, then, not a problem. Thank you so much for your time. You have yourself a good day. Bye-bye."</w:t>
      </w:r>
    </w:p>
    <w:p>
      <w:r>
        <w:t xml:space="preserve">    *   </w:t>
      </w:r>
      <w:r>
        <w:rPr>
          <w:b/>
        </w:rPr>
        <w:t>Proof 2 (LGS transferring despite busyness):</w:t>
      </w:r>
      <w:r>
        <w:t xml:space="preserve"> In call 16288539, the customer explicitly requested, "I just I'm in the middle of something right now, so I can't speak at the moment. Uh, could I talk to you around 4:00?" yet the call was transferred.</w:t>
      </w:r>
    </w:p>
    <w:p>
      <w:r/>
      <w:r>
        <w:rPr>
          <w:b/>
        </w:rPr>
        <w:t>Top 3 Actionable Recommendations:</w:t>
      </w:r>
      <w:r/>
    </w:p>
    <w:p>
      <w:r>
        <w:t xml:space="preserve">1.  </w:t>
      </w:r>
      <w:r>
        <w:rPr>
          <w:b/>
        </w:rPr>
        <w:t>Standardize LGS Handoff Protocol:</w:t>
      </w:r>
      <w:r>
        <w:t xml:space="preserve"> Implement a mandatory LGS script ensuring explicit customer agreement for transfer and clear, accurate communication of the OMC call's purpose. This will reduce misaligned expectations and improve lead quality.</w:t>
      </w:r>
    </w:p>
    <w:p>
      <w:r>
        <w:t xml:space="preserve">2.  </w:t>
      </w:r>
      <w:r>
        <w:rPr>
          <w:b/>
        </w:rPr>
        <w:t>Enhance OMC Objection Handling &amp; Discovery Training:</w:t>
      </w:r>
      <w:r>
        <w:t xml:space="preserve"> Provide targeted training for OMC agents on probing customer objections (especially around busyness/capacity), acknowledging prior context from LGS notes, and reframing value propositions to overcome initial resistance.</w:t>
      </w:r>
    </w:p>
    <w:p>
      <w:r>
        <w:t xml:space="preserve">3.  </w:t>
      </w:r>
      <w:r>
        <w:rPr>
          <w:b/>
        </w:rPr>
        <w:t>Implement 'Future-Pacing' for Capacity-Constrained Leads:</w:t>
      </w:r>
      <w:r>
        <w:t xml:space="preserve"> Develop a structured process for OMC agents to secure specific, time-bound follow-up appointments when customers genuinely express current capacity limitations, rather than terminating the call. This leverages the successful "Future-Pacing Follow-Up" technique observed in high-performing agents.</w:t>
      </w:r>
    </w:p>
    <w:p>
      <w:r>
        <w:t>*Note: ML validation data is not available for this report. Analysis is based on agentic AI insights.*</w:t>
      </w:r>
    </w:p>
    <w:p>
      <w:r>
        <w:t>________________________________________________________________________________</w:t>
      </w:r>
    </w:p>
    <w:p>
      <w:pPr>
        <w:pStyle w:val="ReportTitle"/>
      </w:pPr>
      <w:r>
        <w:t>2. AGENT-LEVEL PERFORMANCE</w:t>
      </w:r>
    </w:p>
    <w:p>
      <w:pPr>
        <w:pStyle w:val="ReportTitle"/>
      </w:pPr>
      <w:r>
        <w:t>AGENT-LEVEL PERFORMANCE ANALYSIS: Driving Agentic Behavior</w:t>
      </w:r>
    </w:p>
    <w:p>
      <w:r>
        <w:t>This analysis focuses on identifying patterns in agent performance to provide actionable coaching recommendations, with a lens towards fostering "agentic" behavior – the ability of an agent to autonomously and effectively drive a customer interaction towards a successful resolution, demonstrating proactive problem-solving, comprehensive support, and high customer satisfaction.</w:t>
      </w:r>
    </w:p>
    <w:p>
      <w:pPr>
        <w:pStyle w:val="Heading1"/>
      </w:pPr>
      <w:r>
        <w:t>Agent Performance Overview</w:t>
      </w:r>
    </w:p>
    <w:p>
      <w:r>
        <w:t>The following table presents agent performance data, sorted by Short Call Rate (descending) to highlight agents who may be struggling with call resolution.</w:t>
      </w:r>
    </w:p>
    <w:p>
      <w:pPr>
        <w:pStyle w:val="Heading1"/>
      </w:pPr>
      <w:r>
        <w:t>Key Observations and Patterns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Agent</w:t>
            </w:r>
          </w:p>
        </w:tc>
        <w:tc>
          <w:tcPr>
            <w:tcW w:type="dxa" w:w="1080"/>
          </w:tcPr>
          <w:p>
            <w:r>
              <w:rPr>
                <w:b/>
              </w:rPr>
              <w:t>Total Calls</w:t>
            </w:r>
          </w:p>
        </w:tc>
        <w:tc>
          <w:tcPr>
            <w:tcW w:type="dxa" w:w="1080"/>
          </w:tcPr>
          <w:p>
            <w:r>
              <w:rPr>
                <w:b/>
              </w:rPr>
              <w:t>Short Calls</w:t>
            </w:r>
          </w:p>
        </w:tc>
        <w:tc>
          <w:tcPr>
            <w:tcW w:type="dxa" w:w="1080"/>
          </w:tcPr>
          <w:p>
            <w:r>
              <w:rPr>
                <w:b/>
              </w:rPr>
              <w:t>Long Calls</w:t>
            </w:r>
          </w:p>
        </w:tc>
        <w:tc>
          <w:tcPr>
            <w:tcW w:type="dxa" w:w="1080"/>
          </w:tcPr>
          <w:p>
            <w:r>
              <w:rPr>
                <w:b/>
              </w:rPr>
              <w:t>Avg Duration (s)</w:t>
            </w:r>
          </w:p>
        </w:tc>
        <w:tc>
          <w:tcPr>
            <w:tcW w:type="dxa" w:w="1080"/>
          </w:tcPr>
          <w:p>
            <w:r>
              <w:rPr>
                <w:b/>
              </w:rPr>
              <w:t>Avg Score</w:t>
            </w:r>
          </w:p>
        </w:tc>
        <w:tc>
          <w:tcPr>
            <w:tcW w:type="dxa" w:w="1080"/>
          </w:tcPr>
          <w:p>
            <w:r>
              <w:rPr>
                <w:b/>
              </w:rPr>
              <w:t>Short Call Rate (%)</w:t>
            </w:r>
          </w:p>
        </w:tc>
        <w:tc>
          <w:tcPr>
            <w:tcW w:type="dxa" w:w="1080"/>
          </w:tcPr>
          <w:p>
            <w:r>
              <w:rPr>
                <w:b/>
              </w:rPr>
              <w:t>Performance Tier</w:t>
            </w:r>
          </w:p>
        </w:tc>
      </w:tr>
      <w:tr>
        <w:tc>
          <w:tcPr>
            <w:tcW w:type="dxa" w:w="1080"/>
          </w:tcPr>
          <w:p>
            <w:r>
              <w:t>Patrick Garcia</w:t>
            </w:r>
          </w:p>
        </w:tc>
        <w:tc>
          <w:tcPr>
            <w:tcW w:type="dxa" w:w="1080"/>
          </w:tcPr>
          <w:p>
            <w:r>
              <w:t>3</w:t>
            </w:r>
          </w:p>
        </w:tc>
        <w:tc>
          <w:tcPr>
            <w:tcW w:type="dxa" w:w="1080"/>
          </w:tcPr>
          <w:p>
            <w:r>
              <w:t>3</w:t>
            </w:r>
          </w:p>
        </w:tc>
        <w:tc>
          <w:tcPr>
            <w:tcW w:type="dxa" w:w="1080"/>
          </w:tcPr>
          <w:p>
            <w:r>
              <w:t>0</w:t>
            </w:r>
          </w:p>
        </w:tc>
        <w:tc>
          <w:tcPr>
            <w:tcW w:type="dxa" w:w="1080"/>
          </w:tcPr>
          <w:p>
            <w:r>
              <w:t>75.7</w:t>
            </w:r>
          </w:p>
        </w:tc>
        <w:tc>
          <w:tcPr>
            <w:tcW w:type="dxa" w:w="1080"/>
          </w:tcPr>
          <w:p>
            <w:r>
              <w:t>4.7</w:t>
            </w:r>
          </w:p>
        </w:tc>
        <w:tc>
          <w:tcPr>
            <w:tcW w:type="dxa" w:w="1080"/>
          </w:tcPr>
          <w:p>
            <w:r>
              <w:t>100.0</w:t>
            </w:r>
          </w:p>
        </w:tc>
        <w:tc>
          <w:tcPr>
            <w:tcW w:type="dxa" w:w="1080"/>
          </w:tcPr>
          <w:p>
            <w:r>
              <w:t>Needs Immediate Support</w:t>
            </w:r>
          </w:p>
        </w:tc>
      </w:tr>
      <w:tr>
        <w:tc>
          <w:tcPr>
            <w:tcW w:type="dxa" w:w="1080"/>
          </w:tcPr>
          <w:p>
            <w:r>
              <w:t>Rafael Munoz</w:t>
            </w:r>
          </w:p>
        </w:tc>
        <w:tc>
          <w:tcPr>
            <w:tcW w:type="dxa" w:w="1080"/>
          </w:tcPr>
          <w:p>
            <w:r>
              <w:t>1</w:t>
            </w:r>
          </w:p>
        </w:tc>
        <w:tc>
          <w:tcPr>
            <w:tcW w:type="dxa" w:w="1080"/>
          </w:tcPr>
          <w:p>
            <w:r>
              <w:t>1</w:t>
            </w:r>
          </w:p>
        </w:tc>
        <w:tc>
          <w:tcPr>
            <w:tcW w:type="dxa" w:w="1080"/>
          </w:tcPr>
          <w:p>
            <w:r>
              <w:t>0</w:t>
            </w:r>
          </w:p>
        </w:tc>
        <w:tc>
          <w:tcPr>
            <w:tcW w:type="dxa" w:w="1080"/>
          </w:tcPr>
          <w:p>
            <w:r>
              <w:t>43.0</w:t>
            </w:r>
          </w:p>
        </w:tc>
        <w:tc>
          <w:tcPr>
            <w:tcW w:type="dxa" w:w="1080"/>
          </w:tcPr>
          <w:p>
            <w:r>
              <w:t>2.0</w:t>
            </w:r>
          </w:p>
        </w:tc>
        <w:tc>
          <w:tcPr>
            <w:tcW w:type="dxa" w:w="1080"/>
          </w:tcPr>
          <w:p>
            <w:r>
              <w:t>100.0</w:t>
            </w:r>
          </w:p>
        </w:tc>
        <w:tc>
          <w:tcPr>
            <w:tcW w:type="dxa" w:w="1080"/>
          </w:tcPr>
          <w:p>
            <w:r>
              <w:t>Needs Immediate Support</w:t>
            </w:r>
          </w:p>
        </w:tc>
      </w:tr>
      <w:tr>
        <w:tc>
          <w:tcPr>
            <w:tcW w:type="dxa" w:w="1080"/>
          </w:tcPr>
          <w:p>
            <w:r>
              <w:t>Art Estrada</w:t>
            </w:r>
          </w:p>
        </w:tc>
        <w:tc>
          <w:tcPr>
            <w:tcW w:type="dxa" w:w="1080"/>
          </w:tcPr>
          <w:p>
            <w:r>
              <w:t>2</w:t>
            </w:r>
          </w:p>
        </w:tc>
        <w:tc>
          <w:tcPr>
            <w:tcW w:type="dxa" w:w="1080"/>
          </w:tcPr>
          <w:p>
            <w:r>
              <w:t>2</w:t>
            </w:r>
          </w:p>
        </w:tc>
        <w:tc>
          <w:tcPr>
            <w:tcW w:type="dxa" w:w="1080"/>
          </w:tcPr>
          <w:p>
            <w:r>
              <w:t>0</w:t>
            </w:r>
          </w:p>
        </w:tc>
        <w:tc>
          <w:tcPr>
            <w:tcW w:type="dxa" w:w="1080"/>
          </w:tcPr>
          <w:p>
            <w:r>
              <w:t>111.5</w:t>
            </w:r>
          </w:p>
        </w:tc>
        <w:tc>
          <w:tcPr>
            <w:tcW w:type="dxa" w:w="1080"/>
          </w:tcPr>
          <w:p>
            <w:r>
              <w:t>4.5</w:t>
            </w:r>
          </w:p>
        </w:tc>
        <w:tc>
          <w:tcPr>
            <w:tcW w:type="dxa" w:w="1080"/>
          </w:tcPr>
          <w:p>
            <w:r>
              <w:t>100.0</w:t>
            </w:r>
          </w:p>
        </w:tc>
        <w:tc>
          <w:tcPr>
            <w:tcW w:type="dxa" w:w="1080"/>
          </w:tcPr>
          <w:p>
            <w:r>
              <w:t>Needs Immediate Support</w:t>
            </w:r>
          </w:p>
        </w:tc>
      </w:tr>
      <w:tr>
        <w:tc>
          <w:tcPr>
            <w:tcW w:type="dxa" w:w="1080"/>
          </w:tcPr>
          <w:p>
            <w:r>
              <w:t>Cora Johnson</w:t>
            </w:r>
          </w:p>
        </w:tc>
        <w:tc>
          <w:tcPr>
            <w:tcW w:type="dxa" w:w="1080"/>
          </w:tcPr>
          <w:p>
            <w:r>
              <w:t>4</w:t>
            </w:r>
          </w:p>
        </w:tc>
        <w:tc>
          <w:tcPr>
            <w:tcW w:type="dxa" w:w="1080"/>
          </w:tcPr>
          <w:p>
            <w:r>
              <w:t>3</w:t>
            </w:r>
          </w:p>
        </w:tc>
        <w:tc>
          <w:tcPr>
            <w:tcW w:type="dxa" w:w="1080"/>
          </w:tcPr>
          <w:p>
            <w:r>
              <w:t>1</w:t>
            </w:r>
          </w:p>
        </w:tc>
        <w:tc>
          <w:tcPr>
            <w:tcW w:type="dxa" w:w="1080"/>
          </w:tcPr>
          <w:p>
            <w:r>
              <w:t>246.8</w:t>
            </w:r>
          </w:p>
        </w:tc>
        <w:tc>
          <w:tcPr>
            <w:tcW w:type="dxa" w:w="1080"/>
          </w:tcPr>
          <w:p>
            <w:r>
              <w:t>4.2</w:t>
            </w:r>
          </w:p>
        </w:tc>
        <w:tc>
          <w:tcPr>
            <w:tcW w:type="dxa" w:w="1080"/>
          </w:tcPr>
          <w:p>
            <w:r>
              <w:t>75.0</w:t>
            </w:r>
          </w:p>
        </w:tc>
        <w:tc>
          <w:tcPr>
            <w:tcW w:type="dxa" w:w="1080"/>
          </w:tcPr>
          <w:p>
            <w:r>
              <w:t>Needs Support</w:t>
            </w:r>
          </w:p>
        </w:tc>
      </w:tr>
      <w:tr>
        <w:tc>
          <w:tcPr>
            <w:tcW w:type="dxa" w:w="1080"/>
          </w:tcPr>
          <w:p>
            <w:r>
              <w:t>Oscar Ross</w:t>
            </w:r>
          </w:p>
        </w:tc>
        <w:tc>
          <w:tcPr>
            <w:tcW w:type="dxa" w:w="1080"/>
          </w:tcPr>
          <w:p>
            <w:r>
              <w:t>4</w:t>
            </w:r>
          </w:p>
        </w:tc>
        <w:tc>
          <w:tcPr>
            <w:tcW w:type="dxa" w:w="1080"/>
          </w:tcPr>
          <w:p>
            <w:r>
              <w:t>3</w:t>
            </w:r>
          </w:p>
        </w:tc>
        <w:tc>
          <w:tcPr>
            <w:tcW w:type="dxa" w:w="1080"/>
          </w:tcPr>
          <w:p>
            <w:r>
              <w:t>1</w:t>
            </w:r>
          </w:p>
        </w:tc>
        <w:tc>
          <w:tcPr>
            <w:tcW w:type="dxa" w:w="1080"/>
          </w:tcPr>
          <w:p>
            <w:r>
              <w:t>600.8</w:t>
            </w:r>
          </w:p>
        </w:tc>
        <w:tc>
          <w:tcPr>
            <w:tcW w:type="dxa" w:w="1080"/>
          </w:tcPr>
          <w:p>
            <w:r>
              <w:t>5.8</w:t>
            </w:r>
          </w:p>
        </w:tc>
        <w:tc>
          <w:tcPr>
            <w:tcW w:type="dxa" w:w="1080"/>
          </w:tcPr>
          <w:p>
            <w:r>
              <w:t>75.0</w:t>
            </w:r>
          </w:p>
        </w:tc>
        <w:tc>
          <w:tcPr>
            <w:tcW w:type="dxa" w:w="1080"/>
          </w:tcPr>
          <w:p>
            <w:r>
              <w:t>Needs Support</w:t>
            </w:r>
          </w:p>
        </w:tc>
      </w:tr>
      <w:tr>
        <w:tc>
          <w:tcPr>
            <w:tcW w:type="dxa" w:w="1080"/>
          </w:tcPr>
          <w:p>
            <w:r>
              <w:t>Ismael Marenco</w:t>
            </w:r>
          </w:p>
        </w:tc>
        <w:tc>
          <w:tcPr>
            <w:tcW w:type="dxa" w:w="1080"/>
          </w:tcPr>
          <w:p>
            <w:r>
              <w:t>7</w:t>
            </w:r>
          </w:p>
        </w:tc>
        <w:tc>
          <w:tcPr>
            <w:tcW w:type="dxa" w:w="1080"/>
          </w:tcPr>
          <w:p>
            <w:r>
              <w:t>5</w:t>
            </w:r>
          </w:p>
        </w:tc>
        <w:tc>
          <w:tcPr>
            <w:tcW w:type="dxa" w:w="1080"/>
          </w:tcPr>
          <w:p>
            <w:r>
              <w:t>2</w:t>
            </w:r>
          </w:p>
        </w:tc>
        <w:tc>
          <w:tcPr>
            <w:tcW w:type="dxa" w:w="1080"/>
          </w:tcPr>
          <w:p>
            <w:r>
              <w:t>474.4</w:t>
            </w:r>
          </w:p>
        </w:tc>
        <w:tc>
          <w:tcPr>
            <w:tcW w:type="dxa" w:w="1080"/>
          </w:tcPr>
          <w:p>
            <w:r>
              <w:t>5.0</w:t>
            </w:r>
          </w:p>
        </w:tc>
        <w:tc>
          <w:tcPr>
            <w:tcW w:type="dxa" w:w="1080"/>
          </w:tcPr>
          <w:p>
            <w:r>
              <w:t>71.4</w:t>
            </w:r>
          </w:p>
        </w:tc>
        <w:tc>
          <w:tcPr>
            <w:tcW w:type="dxa" w:w="1080"/>
          </w:tcPr>
          <w:p>
            <w:r>
              <w:t>Needs Support</w:t>
            </w:r>
          </w:p>
        </w:tc>
      </w:tr>
      <w:tr>
        <w:tc>
          <w:tcPr>
            <w:tcW w:type="dxa" w:w="1080"/>
          </w:tcPr>
          <w:p>
            <w:r>
              <w:t>Benjamin Franklin</w:t>
            </w:r>
          </w:p>
        </w:tc>
        <w:tc>
          <w:tcPr>
            <w:tcW w:type="dxa" w:w="1080"/>
          </w:tcPr>
          <w:p>
            <w:r>
              <w:t>8</w:t>
            </w:r>
          </w:p>
        </w:tc>
        <w:tc>
          <w:tcPr>
            <w:tcW w:type="dxa" w:w="1080"/>
          </w:tcPr>
          <w:p>
            <w:r>
              <w:t>4</w:t>
            </w:r>
          </w:p>
        </w:tc>
        <w:tc>
          <w:tcPr>
            <w:tcW w:type="dxa" w:w="1080"/>
          </w:tcPr>
          <w:p>
            <w:r>
              <w:t>4</w:t>
            </w:r>
          </w:p>
        </w:tc>
        <w:tc>
          <w:tcPr>
            <w:tcW w:type="dxa" w:w="1080"/>
          </w:tcPr>
          <w:p>
            <w:r>
              <w:t>594.4</w:t>
            </w:r>
          </w:p>
        </w:tc>
        <w:tc>
          <w:tcPr>
            <w:tcW w:type="dxa" w:w="1080"/>
          </w:tcPr>
          <w:p>
            <w:r>
              <w:t>5.2</w:t>
            </w:r>
          </w:p>
        </w:tc>
        <w:tc>
          <w:tcPr>
            <w:tcW w:type="dxa" w:w="1080"/>
          </w:tcPr>
          <w:p>
            <w:r>
              <w:t>50.0</w:t>
            </w:r>
          </w:p>
        </w:tc>
        <w:tc>
          <w:tcPr>
            <w:tcW w:type="dxa" w:w="1080"/>
          </w:tcPr>
          <w:p>
            <w:r>
              <w:t>Developing</w:t>
            </w:r>
          </w:p>
        </w:tc>
      </w:tr>
      <w:tr>
        <w:tc>
          <w:tcPr>
            <w:tcW w:type="dxa" w:w="1080"/>
          </w:tcPr>
          <w:p>
            <w:r>
              <w:t>Darwin Sanchez</w:t>
            </w:r>
          </w:p>
        </w:tc>
        <w:tc>
          <w:tcPr>
            <w:tcW w:type="dxa" w:w="1080"/>
          </w:tcPr>
          <w:p>
            <w:r>
              <w:t>6</w:t>
            </w:r>
          </w:p>
        </w:tc>
        <w:tc>
          <w:tcPr>
            <w:tcW w:type="dxa" w:w="1080"/>
          </w:tcPr>
          <w:p>
            <w:r>
              <w:t>3</w:t>
            </w:r>
          </w:p>
        </w:tc>
        <w:tc>
          <w:tcPr>
            <w:tcW w:type="dxa" w:w="1080"/>
          </w:tcPr>
          <w:p>
            <w:r>
              <w:t>3</w:t>
            </w:r>
          </w:p>
        </w:tc>
        <w:tc>
          <w:tcPr>
            <w:tcW w:type="dxa" w:w="1080"/>
          </w:tcPr>
          <w:p>
            <w:r>
              <w:t>294.7</w:t>
            </w:r>
          </w:p>
        </w:tc>
        <w:tc>
          <w:tcPr>
            <w:tcW w:type="dxa" w:w="1080"/>
          </w:tcPr>
          <w:p>
            <w:r>
              <w:t>5.2</w:t>
            </w:r>
          </w:p>
        </w:tc>
        <w:tc>
          <w:tcPr>
            <w:tcW w:type="dxa" w:w="1080"/>
          </w:tcPr>
          <w:p>
            <w:r>
              <w:t>50.0</w:t>
            </w:r>
          </w:p>
        </w:tc>
        <w:tc>
          <w:tcPr>
            <w:tcW w:type="dxa" w:w="1080"/>
          </w:tcPr>
          <w:p>
            <w:r>
              <w:t>Developing</w:t>
            </w:r>
          </w:p>
        </w:tc>
      </w:tr>
      <w:tr>
        <w:tc>
          <w:tcPr>
            <w:tcW w:type="dxa" w:w="1080"/>
          </w:tcPr>
          <w:p>
            <w:r>
              <w:t>Bryan Bernal</w:t>
            </w:r>
          </w:p>
        </w:tc>
        <w:tc>
          <w:tcPr>
            <w:tcW w:type="dxa" w:w="1080"/>
          </w:tcPr>
          <w:p>
            <w:r>
              <w:t>1</w:t>
            </w:r>
          </w:p>
        </w:tc>
        <w:tc>
          <w:tcPr>
            <w:tcW w:type="dxa" w:w="1080"/>
          </w:tcPr>
          <w:p>
            <w:r>
              <w:t>0</w:t>
            </w:r>
          </w:p>
        </w:tc>
        <w:tc>
          <w:tcPr>
            <w:tcW w:type="dxa" w:w="1080"/>
          </w:tcPr>
          <w:p>
            <w:r>
              <w:t>1</w:t>
            </w:r>
          </w:p>
        </w:tc>
        <w:tc>
          <w:tcPr>
            <w:tcW w:type="dxa" w:w="1080"/>
          </w:tcPr>
          <w:p>
            <w:r>
              <w:t>1338.0</w:t>
            </w:r>
          </w:p>
        </w:tc>
        <w:tc>
          <w:tcPr>
            <w:tcW w:type="dxa" w:w="1080"/>
          </w:tcPr>
          <w:p>
            <w:r>
              <w:t>8.0</w:t>
            </w:r>
          </w:p>
        </w:tc>
        <w:tc>
          <w:tcPr>
            <w:tcW w:type="dxa" w:w="1080"/>
          </w:tcPr>
          <w:p>
            <w:r>
              <w:t>0.0</w:t>
            </w:r>
          </w:p>
        </w:tc>
        <w:tc>
          <w:tcPr>
            <w:tcW w:type="dxa" w:w="1080"/>
          </w:tcPr>
          <w:p>
            <w:r>
              <w:t>Top Performer</w:t>
            </w:r>
          </w:p>
        </w:tc>
      </w:tr>
      <w:tr>
        <w:tc>
          <w:tcPr>
            <w:tcW w:type="dxa" w:w="1080"/>
          </w:tcPr>
          <w:p>
            <w:r>
              <w:t>Ice Bello</w:t>
            </w:r>
          </w:p>
        </w:tc>
        <w:tc>
          <w:tcPr>
            <w:tcW w:type="dxa" w:w="1080"/>
          </w:tcPr>
          <w:p>
            <w:r>
              <w:t>2</w:t>
            </w:r>
          </w:p>
        </w:tc>
        <w:tc>
          <w:tcPr>
            <w:tcW w:type="dxa" w:w="1080"/>
          </w:tcPr>
          <w:p>
            <w:r>
              <w:t>0</w:t>
            </w:r>
          </w:p>
        </w:tc>
        <w:tc>
          <w:tcPr>
            <w:tcW w:type="dxa" w:w="1080"/>
          </w:tcPr>
          <w:p>
            <w:r>
              <w:t>2</w:t>
            </w:r>
          </w:p>
        </w:tc>
        <w:tc>
          <w:tcPr>
            <w:tcW w:type="dxa" w:w="1080"/>
          </w:tcPr>
          <w:p>
            <w:r>
              <w:t>2250.0</w:t>
            </w:r>
          </w:p>
        </w:tc>
        <w:tc>
          <w:tcPr>
            <w:tcW w:type="dxa" w:w="1080"/>
          </w:tcPr>
          <w:p>
            <w:r>
              <w:t>8.0</w:t>
            </w:r>
          </w:p>
        </w:tc>
        <w:tc>
          <w:tcPr>
            <w:tcW w:type="dxa" w:w="1080"/>
          </w:tcPr>
          <w:p>
            <w:r>
              <w:t>0.0</w:t>
            </w:r>
          </w:p>
        </w:tc>
        <w:tc>
          <w:tcPr>
            <w:tcW w:type="dxa" w:w="1080"/>
          </w:tcPr>
          <w:p>
            <w:r>
              <w:t>Top Performer</w:t>
            </w:r>
          </w:p>
        </w:tc>
      </w:tr>
    </w:tbl>
    <w:p/>
    <w:p>
      <w:r>
        <w:t xml:space="preserve">1.  </w:t>
      </w:r>
      <w:r>
        <w:rPr>
          <w:b/>
        </w:rPr>
        <w:t>Inverse Correlation between Short Call Rate and Avg Score:</w:t>
      </w:r>
      <w:r>
        <w:t xml:space="preserve"> A clear pattern emerges where agents with higher Short Call Rates generally exhibit lower Average Scores. This suggests that calls ending quickly are often not resolving customer issues satisfactorily.</w:t>
      </w:r>
    </w:p>
    <w:p>
      <w:r>
        <w:t xml:space="preserve">2.  </w:t>
      </w:r>
      <w:r>
        <w:rPr>
          <w:b/>
        </w:rPr>
        <w:t>Impact of Call Duration:</w:t>
      </w:r>
      <w:r/>
    </w:p>
    <w:p>
      <w:r>
        <w:t xml:space="preserve">    *   </w:t>
      </w:r>
      <w:r>
        <w:rPr>
          <w:b/>
        </w:rPr>
        <w:t>Very Short Calls (e.g., &lt;150s):</w:t>
      </w:r>
      <w:r>
        <w:t xml:space="preserve"> Agents with 100% short call rates (Patrick Garcia, Rafael Munoz, Art Estrada) have extremely low average durations and scores, indicating a complete failure to engage or resolve.</w:t>
      </w:r>
    </w:p>
    <w:p>
      <w:r>
        <w:t xml:space="preserve">    *   </w:t>
      </w:r>
      <w:r>
        <w:rPr>
          <w:b/>
        </w:rPr>
        <w:t>Moderately Short Calls (e.g., 200s-600s):</w:t>
      </w:r>
      <w:r>
        <w:t xml:space="preserve"> Agents like Cora Johnson, Ismael Marenco, and Oscar Ross, despite having high short call rates, have longer average durations than the "very short" group. This could indicate attempts at resolution that ultimately fail, or calls that are longer but still don't meet the customer's primary need. Oscar Ross is an interesting case, with a high duration and decent score despite a high short call rate, suggesting some success within those "short" interactions.</w:t>
      </w:r>
    </w:p>
    <w:p>
      <w:r>
        <w:t xml:space="preserve">    *   </w:t>
      </w:r>
      <w:r>
        <w:rPr>
          <w:b/>
        </w:rPr>
        <w:t>Long, High-Scoring Calls:</w:t>
      </w:r>
      <w:r>
        <w:t xml:space="preserve"> Top performers (Bryan Bernal, Ice Bello) have significantly longer average durations and perfect scores, suggesting thorough and successful resolution.</w:t>
      </w:r>
    </w:p>
    <w:p>
      <w:r>
        <w:t xml:space="preserve">3.  </w:t>
      </w:r>
      <w:r>
        <w:rPr>
          <w:b/>
        </w:rPr>
        <w:t>Agentic Behavior Spectrum:</w:t>
      </w:r>
      <w:r/>
    </w:p>
    <w:p>
      <w:r>
        <w:t xml:space="preserve">    *   </w:t>
      </w:r>
      <w:r>
        <w:rPr>
          <w:b/>
        </w:rPr>
        <w:t>High Agentic Behavior:</w:t>
      </w:r>
      <w:r>
        <w:t xml:space="preserve"> Demonstrated by agents who consistently resolve issues, leading to low short call rates and high satisfaction. They take ownership and guide the customer to a complete resolution.</w:t>
      </w:r>
    </w:p>
    <w:p>
      <w:r>
        <w:t xml:space="preserve">    *   </w:t>
      </w:r>
      <w:r>
        <w:rPr>
          <w:b/>
        </w:rPr>
        <w:t>Developing Agentic Behavior:</w:t>
      </w:r>
      <w:r>
        <w:t xml:space="preserve"> Agents with a mix of short and long calls, and moderate scores. They show potential but struggle with consistency in resolving all issues.</w:t>
      </w:r>
    </w:p>
    <w:p>
      <w:r>
        <w:t xml:space="preserve">    *   </w:t>
      </w:r>
      <w:r>
        <w:rPr>
          <w:b/>
        </w:rPr>
        <w:t>Low Agentic Behavior:</w:t>
      </w:r>
      <w:r>
        <w:t xml:space="preserve"> Characterized by high short call rates, low scores, and often very short durations, indicating a struggle to effectively engage, diagnose, or resolve customer issues.</w:t>
      </w:r>
    </w:p>
    <w:p>
      <w:pPr>
        <w:pStyle w:val="Heading1"/>
      </w:pPr>
      <w:r>
        <w:t>Top Performers: Transferable Techniques (High Agentic Behavior)</w:t>
      </w:r>
    </w:p>
    <w:p>
      <w:r/>
      <w:r>
        <w:rPr>
          <w:b/>
        </w:rPr>
        <w:t>Bryan Bernal &amp; Ice Bello</w:t>
      </w:r>
      <w:r>
        <w:t xml:space="preserve"> (0% Short Call Rate, 8.0 Avg Score, High Avg Duration)</w:t>
      </w:r>
    </w:p>
    <w:p>
      <w:r>
        <w:t>These agents exemplify strong agentic behavior, consistently achieving full resolution and high customer satisfaction.</w:t>
      </w:r>
    </w:p>
    <w:p>
      <w:r/>
      <w:r>
        <w:rPr>
          <w:b/>
        </w:rPr>
        <w:t>Transferable Techniques:</w:t>
      </w:r>
      <w:r/>
    </w:p>
    <w:p>
      <w:r>
        <w:t xml:space="preserve">*   </w:t>
      </w:r>
      <w:r>
        <w:rPr>
          <w:b/>
        </w:rPr>
        <w:t>Comprehensive Problem-Solving:</w:t>
      </w:r>
      <w:r>
        <w:t xml:space="preserve"> They likely employ a structured approach to diagnose issues, explore solutions thoroughly, and ensure all aspects of the customer's query are addressed.</w:t>
      </w:r>
    </w:p>
    <w:p>
      <w:r>
        <w:t xml:space="preserve">*   </w:t>
      </w:r>
      <w:r>
        <w:rPr>
          <w:b/>
        </w:rPr>
        <w:t>Proactive Engagement &amp; Ownership:</w:t>
      </w:r>
      <w:r>
        <w:t xml:space="preserve"> These agents likely take full ownership of the customer's issue from start to finish, guiding them through the process and setting clear expectations.</w:t>
      </w:r>
    </w:p>
    <w:p>
      <w:r>
        <w:t xml:space="preserve">*   </w:t>
      </w:r>
      <w:r>
        <w:rPr>
          <w:b/>
        </w:rPr>
        <w:t>Effective Communication &amp; Empathy:</w:t>
      </w:r>
      <w:r>
        <w:t xml:space="preserve"> Their high scores suggest excellent communication skills, active listening, and empathy, building rapport and trust with customers, which contributes to successful, lasting resolutions.</w:t>
      </w:r>
    </w:p>
    <w:p>
      <w:r>
        <w:t xml:space="preserve">*   </w:t>
      </w:r>
      <w:r>
        <w:rPr>
          <w:b/>
        </w:rPr>
        <w:t>Thorough Follow-Up (Implied):</w:t>
      </w:r>
      <w:r>
        <w:t xml:space="preserve"> The longer durations suggest they don't rush calls, ensuring the customer feels heard and fully supported, potentially including post-resolution checks or next steps.</w:t>
      </w:r>
    </w:p>
    <w:p>
      <w:pPr>
        <w:pStyle w:val="Heading1"/>
      </w:pPr>
      <w:r>
        <w:t>Agents Needing Support: Specific Coaching Recommendations</w:t>
      </w:r>
    </w:p>
    <w:p>
      <w:r/>
      <w:r>
        <w:rPr>
          <w:b/>
        </w:rPr>
        <w:t>1. Agents Needing Immediate Support (Low Agentic Behavior - 100% Short Call Rate, Low Scores):</w:t>
      </w:r>
      <w:r/>
    </w:p>
    <w:p>
      <w:r>
        <w:t xml:space="preserve">*   </w:t>
      </w:r>
      <w:r>
        <w:rPr>
          <w:b/>
        </w:rPr>
        <w:t>Patrick Garcia, Rafael Munoz, Art Estrada</w:t>
      </w:r>
      <w:r/>
    </w:p>
    <w:p>
      <w:r>
        <w:t xml:space="preserve">*   </w:t>
      </w:r>
      <w:r>
        <w:rPr>
          <w:b/>
        </w:rPr>
        <w:t>Patterns:</w:t>
      </w:r>
      <w:r>
        <w:t xml:space="preserve"> Consistently failing to resolve calls, very low engagement (short durations), and poor customer satisfaction. This indicates a fundamental breakdown in the interaction.</w:t>
      </w:r>
    </w:p>
    <w:p>
      <w:r>
        <w:t xml:space="preserve">*   </w:t>
      </w:r>
      <w:r>
        <w:rPr>
          <w:b/>
        </w:rPr>
        <w:t>Specific Coaching:</w:t>
      </w:r>
      <w:r/>
    </w:p>
    <w:p>
      <w:r>
        <w:t xml:space="preserve">    *   </w:t>
      </w:r>
      <w:r>
        <w:rPr>
          <w:b/>
        </w:rPr>
        <w:t>Foundational Call Handling:</w:t>
      </w:r>
      <w:r>
        <w:t xml:space="preserve"> Revisit basic call flow, active listening, and empathy training.</w:t>
      </w:r>
    </w:p>
    <w:p>
      <w:r>
        <w:t xml:space="preserve">    *   </w:t>
      </w:r>
      <w:r>
        <w:rPr>
          <w:b/>
        </w:rPr>
        <w:t>Problem Identification &amp; Root Cause Analysis:</w:t>
      </w:r>
      <w:r>
        <w:t xml:space="preserve"> Coach on asking probing questions to accurately identify the customer's core issue rather than jumping to quick, ineffective solutions.</w:t>
      </w:r>
    </w:p>
    <w:p>
      <w:r>
        <w:t xml:space="preserve">    *   </w:t>
      </w:r>
      <w:r>
        <w:rPr>
          <w:b/>
        </w:rPr>
        <w:t>Resolution Pathways:</w:t>
      </w:r>
      <w:r>
        <w:t xml:space="preserve"> Provide clear, step-by-step guidance on common issue resolution processes. Emphasize the importance of confirming resolution with the customer before ending the call.</w:t>
      </w:r>
    </w:p>
    <w:p>
      <w:r>
        <w:t xml:space="preserve">    *   </w:t>
      </w:r>
      <w:r>
        <w:rPr>
          <w:b/>
        </w:rPr>
        <w:t>Scripting &amp; De-escalation:</w:t>
      </w:r>
      <w:r>
        <w:t xml:space="preserve"> Provide basic scripts for opening, diagnosing, and closing calls, and introduce de-escalation techniques for frustrated customers.</w:t>
      </w:r>
    </w:p>
    <w:p>
      <w:r>
        <w:t xml:space="preserve">    *   </w:t>
      </w:r>
      <w:r>
        <w:rPr>
          <w:b/>
        </w:rPr>
        <w:t>Shadowing &amp; Role-Playing:</w:t>
      </w:r>
      <w:r>
        <w:t xml:space="preserve"> Pair them with a top performer for shadowing, followed by role-playing scenarios to practice new techniques in a safe environment.</w:t>
      </w:r>
    </w:p>
    <w:p>
      <w:r/>
      <w:r>
        <w:rPr>
          <w:b/>
        </w:rPr>
        <w:t>2. Agents Needing Support (Developing Agentic Behavior - 71-75% Short Call Rate, Moderate Scores):</w:t>
      </w:r>
      <w:r/>
    </w:p>
    <w:p>
      <w:r>
        <w:t xml:space="preserve">*   </w:t>
      </w:r>
      <w:r>
        <w:rPr>
          <w:b/>
        </w:rPr>
        <w:t>Cora Johnson, Ismael Marenco, Oscar Ross</w:t>
      </w:r>
      <w:r/>
    </w:p>
    <w:p>
      <w:r>
        <w:t xml:space="preserve">*   </w:t>
      </w:r>
      <w:r>
        <w:rPr>
          <w:b/>
        </w:rPr>
        <w:t>Patterns:</w:t>
      </w:r>
      <w:r>
        <w:t xml:space="preserve"> A high proportion of calls are ending without full resolution, but some success is evident. Oscar Ross is an interesting case with longer durations and better scores within this group, suggesting efforts that might not always culminate in a "long call" resolution.</w:t>
      </w:r>
    </w:p>
    <w:p>
      <w:r>
        <w:t xml:space="preserve">*   </w:t>
      </w:r>
      <w:r>
        <w:rPr>
          <w:b/>
        </w:rPr>
        <w:t>Specific Coaching:</w:t>
      </w:r>
      <w:r/>
    </w:p>
    <w:p>
      <w:r>
        <w:t xml:space="preserve">    *   </w:t>
      </w:r>
      <w:r>
        <w:rPr>
          <w:b/>
        </w:rPr>
        <w:t>Structured Problem-Solving Frameworks:</w:t>
      </w:r>
      <w:r>
        <w:t xml:space="preserve"> Introduce frameworks for diagnosing complex issues, breaking them down, and systematically working towards a solution.</w:t>
      </w:r>
    </w:p>
    <w:p>
      <w:r>
        <w:t xml:space="preserve">    *   </w:t>
      </w:r>
      <w:r>
        <w:rPr>
          <w:b/>
        </w:rPr>
        <w:t>Expectation Management:</w:t>
      </w:r>
      <w:r>
        <w:t xml:space="preserve"> Coach on setting realistic expectations with customers regarding resolution timelines or next steps, reducing frustration that might lead to premature call termination.</w:t>
      </w:r>
    </w:p>
    <w:p>
      <w:r>
        <w:t xml:space="preserve">    *   </w:t>
      </w:r>
      <w:r>
        <w:rPr>
          <w:b/>
        </w:rPr>
        <w:t>Efficient Information Gathering:</w:t>
      </w:r>
      <w:r>
        <w:t xml:space="preserve"> For Oscar Ross, investigate if the longer "short calls" are due to inefficient information gathering. Coach on streamlining data collection and leveraging tools effectively.</w:t>
      </w:r>
    </w:p>
    <w:p>
      <w:r>
        <w:t xml:space="preserve">    *   </w:t>
      </w:r>
      <w:r>
        <w:rPr>
          <w:b/>
        </w:rPr>
        <w:t>Call Recording Review:</w:t>
      </w:r>
      <w:r>
        <w:t xml:space="preserve"> Review specific "short call" recordings to pinpoint exactly where the interaction breaks down or where the agent could have steered it towards a full resolution.</w:t>
      </w:r>
    </w:p>
    <w:p>
      <w:r>
        <w:t xml:space="preserve">    *   </w:t>
      </w:r>
      <w:r>
        <w:rPr>
          <w:b/>
        </w:rPr>
        <w:t>Escalation Protocol Clarity:</w:t>
      </w:r>
      <w:r>
        <w:t xml:space="preserve"> Ensure agents understand when and how to escalate issues appropriately, rather than letting calls linger or end unsatisfactorily.</w:t>
      </w:r>
    </w:p>
    <w:p>
      <w:r/>
      <w:r>
        <w:rPr>
          <w:b/>
        </w:rPr>
        <w:t>3. Agents with Developing Agentic Behavior (50% Short Call Rate, Moderate Scores):</w:t>
      </w:r>
      <w:r/>
    </w:p>
    <w:p>
      <w:r>
        <w:t xml:space="preserve">*   </w:t>
      </w:r>
      <w:r>
        <w:rPr>
          <w:b/>
        </w:rPr>
        <w:t>Benjamin Franklin, Darwin Sanchez</w:t>
      </w:r>
      <w:r/>
    </w:p>
    <w:p>
      <w:r>
        <w:t xml:space="preserve">*   </w:t>
      </w:r>
      <w:r>
        <w:rPr>
          <w:b/>
        </w:rPr>
        <w:t>Patterns:</w:t>
      </w:r>
      <w:r>
        <w:t xml:space="preserve"> Mixed performance, indicating inconsistency in resolving issues. They are capable of successful interactions but struggle with certain call types or situations.</w:t>
      </w:r>
    </w:p>
    <w:p>
      <w:r>
        <w:t xml:space="preserve">*   </w:t>
      </w:r>
      <w:r>
        <w:rPr>
          <w:b/>
        </w:rPr>
        <w:t>Specific Coaching:</w:t>
      </w:r>
      <w:r/>
    </w:p>
    <w:p>
      <w:r>
        <w:t xml:space="preserve">    *   </w:t>
      </w:r>
      <w:r>
        <w:rPr>
          <w:b/>
        </w:rPr>
        <w:t>Consistency Training:</w:t>
      </w:r>
      <w:r>
        <w:t xml:space="preserve"> Analyze the difference between their "short" and "long" calls. Are there specific product types, customer personalities, or issue complexities that lead to short calls?</w:t>
      </w:r>
    </w:p>
    <w:p>
      <w:r>
        <w:t xml:space="preserve">    *   </w:t>
      </w:r>
      <w:r>
        <w:rPr>
          <w:b/>
        </w:rPr>
        <w:t>Advanced Troubleshooting:</w:t>
      </w:r>
      <w:r>
        <w:t xml:space="preserve"> Provide training on more complex or nuanced troubleshooting techniques for common challenging scenarios.</w:t>
      </w:r>
    </w:p>
    <w:p>
      <w:r>
        <w:t xml:space="preserve">    *   </w:t>
      </w:r>
      <w:r>
        <w:rPr>
          <w:b/>
        </w:rPr>
        <w:t>Objection Handling &amp; Persuasion:</w:t>
      </w:r>
      <w:r>
        <w:t xml:space="preserve"> Coach on techniques to address customer objections, overcome resistance, and guide customers towards recommended solutions.</w:t>
      </w:r>
    </w:p>
    <w:p>
      <w:r>
        <w:t xml:space="preserve">    *   </w:t>
      </w:r>
      <w:r>
        <w:rPr>
          <w:b/>
        </w:rPr>
        <w:t>Knowledge Base Utilization:</w:t>
      </w:r>
      <w:r>
        <w:t xml:space="preserve"> Ensure they are effectively leveraging the knowledge base and other resources to find solutions quickly and accurately.</w:t>
      </w:r>
    </w:p>
    <w:p>
      <w:pPr>
        <w:pStyle w:val="Heading1"/>
      </w:pPr>
      <w:r>
        <w:t>Conclusion and Next Steps</w:t>
      </w:r>
    </w:p>
    <w:p>
      <w:r>
        <w:t>The analysis clearly indicates a strong correlation between an agent's ability to drive a call to a complete resolution (low short call rate) and customer satisfaction (high average score). Fostering agentic behavior is crucial for improving overall performance.</w:t>
      </w:r>
    </w:p>
    <w:p>
      <w:r/>
      <w:r>
        <w:rPr>
          <w:b/>
        </w:rPr>
        <w:t>Recommendations:</w:t>
      </w:r>
      <w:r/>
    </w:p>
    <w:p>
      <w:r>
        <w:t xml:space="preserve">1.  </w:t>
      </w:r>
      <w:r>
        <w:rPr>
          <w:b/>
        </w:rPr>
        <w:t>Prioritize Coaching:</w:t>
      </w:r>
      <w:r>
        <w:t xml:space="preserve"> Immediately implement targeted coaching for agents in the "Needs Immediate Support" and "Needs Support" tiers, focusing on the specific areas identified.</w:t>
      </w:r>
    </w:p>
    <w:p>
      <w:r>
        <w:t xml:space="preserve">2.  </w:t>
      </w:r>
      <w:r>
        <w:rPr>
          <w:b/>
        </w:rPr>
        <w:t>Best Practice Sharing:</w:t>
      </w:r>
      <w:r>
        <w:t xml:space="preserve"> Facilitate sessions where top performers (Bryan Bernal, Ice Bello) can share their techniques and strategies with the wider team.</w:t>
      </w:r>
    </w:p>
    <w:p>
      <w:r>
        <w:t xml:space="preserve">3.  </w:t>
      </w:r>
      <w:r>
        <w:rPr>
          <w:b/>
        </w:rPr>
        <w:t>Ongoing Monitoring:</w:t>
      </w:r>
      <w:r>
        <w:t xml:space="preserve"> Continuously monitor these metrics post-coaching to assess improvement and adjust strategies as needed.</w:t>
      </w:r>
    </w:p>
    <w:p>
      <w:r>
        <w:t xml:space="preserve">4.  </w:t>
      </w:r>
      <w:r>
        <w:rPr>
          <w:b/>
        </w:rPr>
        <w:t>Qualitative Review:</w:t>
      </w:r>
      <w:r>
        <w:t xml:space="preserve"> Supplement this quantitative analysis with qualitative reviews of call recordings, especially for agents with mixed performance, to gain deeper insights into interaction dynamics.</w:t>
      </w:r>
    </w:p>
    <w:p>
      <w:r>
        <w:t>________________________________________________________________________________</w:t>
      </w:r>
    </w:p>
    <w:p>
      <w:pPr>
        <w:pStyle w:val="ReportTitle"/>
      </w:pPr>
      <w:r>
        <w:t>3. CALL PATTERN ANALYSIS</w:t>
      </w:r>
    </w:p>
    <w:p>
      <w:pPr>
        <w:pStyle w:val="ReportTitle"/>
      </w:pPr>
      <w:r>
        <w:t>CALL PATTERN ANALYSIS</w:t>
      </w:r>
    </w:p>
    <w:p>
      <w:r>
        <w:t>Based on the analysis of 38 calls, comprising 24 short calls (63.2%) and 14 long calls, distinct patterns emerge regarding the factors contributing to call failure and success.</w:t>
      </w:r>
    </w:p>
    <w:p>
      <w:pPr>
        <w:pStyle w:val="Heading1"/>
      </w:pPr>
      <w:r>
        <w:t>1. Why Short Calls Fail</w:t>
      </w:r>
    </w:p>
    <w:p>
      <w:r>
        <w:t>Short calls primarily fail due to a combination of poor lead qualification and transfer practices by the LGS (Lead Generation Specialist) team, coupled with the OMC (Outbound Marketing Call) agent's inability to effectively navigate customer objections or prior context.</w:t>
      </w:r>
    </w:p>
    <w:p>
      <w:r>
        <w:t xml:space="preserve">*   </w:t>
      </w:r>
      <w:r>
        <w:rPr>
          <w:b/>
        </w:rPr>
        <w:t>Misaligned Customer Expectations &amp; Poor Lead Handoff (LGS Related):</w:t>
      </w:r>
      <w:r>
        <w:t xml:space="preserve"> A significant portion of short calls stem from the initial interaction with the LGS team. Customers often enter the call with incorrect expectations or without proper consent for the transfer.</w:t>
      </w:r>
    </w:p>
    <w:p>
      <w:r>
        <w:t xml:space="preserve">    *   </w:t>
      </w:r>
      <w:r>
        <w:rPr>
          <w:b/>
        </w:rPr>
        <w:t>Verbatim Proof:</w:t>
      </w:r>
      <w:r/>
    </w:p>
    <w:p>
      <w:pPr>
        <w:pStyle w:val="ListBullet"/>
      </w:pPr>
      <w:r>
        <w:t>"Misaligned customer expectations set by LGS" (mentioned 2 times)</w:t>
      </w:r>
    </w:p>
    <w:p>
      <w:pPr>
        <w:pStyle w:val="ListBullet"/>
      </w:pPr>
      <w:r>
        <w:t>"LGS agent transferred the call despite the customer's request for a callback." (mentioned 1 times)</w:t>
      </w:r>
    </w:p>
    <w:p>
      <w:pPr>
        <w:pStyle w:val="ListBullet"/>
      </w:pPr>
      <w:r>
        <w:t>"LGS did not secure explicit agreement for transfer" (mentioned 1 times)</w:t>
      </w:r>
    </w:p>
    <w:p>
      <w:pPr>
        <w:pStyle w:val="ListBullet"/>
      </w:pPr>
      <w:r>
        <w:t>"LGS provided misleading information about the call's purpose, leading to customer skepticism" (mentioned 1 times)</w:t>
      </w:r>
    </w:p>
    <w:p>
      <w:r>
        <w:t xml:space="preserve">*   </w:t>
      </w:r>
      <w:r>
        <w:rPr>
          <w:b/>
        </w:rPr>
        <w:t>Customer Unavailability/Busyness:</w:t>
      </w:r>
      <w:r>
        <w:t xml:space="preserve"> Many customers are simply not in a position to engage in a sales conversation, often having expressed this previously.</w:t>
      </w:r>
    </w:p>
    <w:p>
      <w:r>
        <w:t xml:space="preserve">    *   </w:t>
      </w:r>
      <w:r>
        <w:rPr>
          <w:b/>
        </w:rPr>
        <w:t>Verbatim Proof:</w:t>
      </w:r>
      <w:r/>
    </w:p>
    <w:p>
      <w:pPr>
        <w:pStyle w:val="ListBullet"/>
      </w:pPr>
      <w:r>
        <w:t>"Customer stated being 'packed for like the whole next year' and not open for new customers." (mentioned 1 times)</w:t>
      </w:r>
    </w:p>
    <w:p>
      <w:pPr>
        <w:pStyle w:val="ListBullet"/>
      </w:pPr>
      <w:r>
        <w:t>"Customer explicitly stated being busy during the LGS call and reiterated it to the OMC agent." (mentioned 1 times)</w:t>
      </w:r>
    </w:p>
    <w:p>
      <w:pPr>
        <w:pStyle w:val="ListBullet"/>
      </w:pPr>
      <w:r>
        <w:t>"Customer was busy and at work" (mentioned 1 times)</w:t>
      </w:r>
    </w:p>
    <w:p>
      <w:r>
        <w:t xml:space="preserve">*   </w:t>
      </w:r>
      <w:r>
        <w:rPr>
          <w:b/>
        </w:rPr>
        <w:t>OMC Agent's Ineffective Objection Handling &amp; Lack of Contextual Awareness:</w:t>
      </w:r>
      <w:r>
        <w:t xml:space="preserve"> OMC agents frequently fail to acknowledge prior customer statements, probe objections, or take control of the conversation, leading to quick disengagement.</w:t>
      </w:r>
    </w:p>
    <w:p>
      <w:r>
        <w:t xml:space="preserve">    *   </w:t>
      </w:r>
      <w:r>
        <w:rPr>
          <w:b/>
        </w:rPr>
        <w:t>Verbatim Proof:</w:t>
      </w:r>
      <w:r/>
    </w:p>
    <w:p>
      <w:pPr>
        <w:pStyle w:val="ListBullet"/>
      </w:pPr>
      <w:r>
        <w:t>"OMC agent immediately accepted the objection without probing or attempting to reframe the value." (mentioned 1 times)</w:t>
      </w:r>
    </w:p>
    <w:p>
      <w:pPr>
        <w:pStyle w:val="ListBullet"/>
      </w:pPr>
      <w:r>
        <w:t>"OMC agent did not acknowledge the customer's prior stated busyness from the LGS call." (mentioned 1 times)</w:t>
      </w:r>
    </w:p>
    <w:p>
      <w:pPr>
        <w:pStyle w:val="ListBullet"/>
      </w:pPr>
      <w:r>
        <w:t>"OMC agent did not take control of rescheduling, leaving the follow-up open-ended." (mentioned 1 times)</w:t>
      </w:r>
    </w:p>
    <w:p>
      <w:pPr>
        <w:pStyle w:val="Heading1"/>
      </w:pPr>
      <w:r>
        <w:t>2. What Makes Long Calls Successful</w:t>
      </w:r>
    </w:p>
    <w:p>
      <w:r>
        <w:t>Successful long calls are characterized by the OMC agent's ability to build rapport, conduct thorough discovery, effectively re-qualify the lead, and articulate a compelling, data-driven value proposition.</w:t>
      </w:r>
    </w:p>
    <w:p>
      <w:r>
        <w:t xml:space="preserve">*   </w:t>
      </w:r>
      <w:r>
        <w:rPr>
          <w:b/>
        </w:rPr>
        <w:t>Effective Rapport Building &amp; Acknowledgment:</w:t>
      </w:r>
      <w:r>
        <w:t xml:space="preserve"> Establishing an immediate connection and acknowledging the customer's experience fosters engagement.</w:t>
      </w:r>
    </w:p>
    <w:p>
      <w:r>
        <w:t xml:space="preserve">    *   </w:t>
      </w:r>
      <w:r>
        <w:rPr>
          <w:b/>
        </w:rPr>
        <w:t>Verbatim Proof:</w:t>
      </w:r>
      <w:r/>
    </w:p>
    <w:p>
      <w:pPr>
        <w:pStyle w:val="ListBullet"/>
      </w:pPr>
      <w:r>
        <w:t>"OMC agent established initial rapport with the customer ('How you doing, brother?')." (mentioned 1 times)</w:t>
      </w:r>
    </w:p>
    <w:p>
      <w:pPr>
        <w:pStyle w:val="ListBullet"/>
      </w:pPr>
      <w:r>
        <w:t>"OMC agent acknowledged customer's experience ('25 years. All right, that's a long time now.')." (mentioned 1 times)</w:t>
      </w:r>
    </w:p>
    <w:p>
      <w:r>
        <w:t xml:space="preserve">*   </w:t>
      </w:r>
      <w:r>
        <w:rPr>
          <w:b/>
        </w:rPr>
        <w:t>Thorough Discovery and Re-qualification:</w:t>
      </w:r>
      <w:r>
        <w:t xml:space="preserve"> Agents who delve into the customer's business needs and preferences, and persistently re-qualify the lead, maintain customer interest.</w:t>
      </w:r>
    </w:p>
    <w:p>
      <w:r>
        <w:t xml:space="preserve">    *   </w:t>
      </w:r>
      <w:r>
        <w:rPr>
          <w:b/>
        </w:rPr>
        <w:t>Verbatim Proof:</w:t>
      </w:r>
      <w:r/>
    </w:p>
    <w:p>
      <w:pPr>
        <w:pStyle w:val="ListBullet"/>
      </w:pPr>
      <w:r>
        <w:t>"OMC agent conducted effective discovery by asking about the types of jobs the customer takes and preferences (day jobs vs. small ones, commercial vs. residential), which kept the customer engaged in conversation for a significant portion of the call." (mentioned 1 times)</w:t>
      </w:r>
    </w:p>
    <w:p>
      <w:pPr>
        <w:pStyle w:val="ListBullet"/>
      </w:pPr>
      <w:r>
        <w:t>"Effective re-qualification of the lead by the OMC agent" (mentioned 1 times)</w:t>
      </w:r>
    </w:p>
    <w:p>
      <w:pPr>
        <w:pStyle w:val="ListBullet"/>
      </w:pPr>
      <w:r>
        <w:t>"Persistent and thorough re-qualification of the lead by the OMC agent" (mentioned 1 times)</w:t>
      </w:r>
    </w:p>
    <w:p>
      <w:r>
        <w:t xml:space="preserve">*   </w:t>
      </w:r>
      <w:r>
        <w:rPr>
          <w:b/>
        </w:rPr>
        <w:t>Data-Driven Value Proposition &amp; Vision Creation:</w:t>
      </w:r>
      <w:r>
        <w:t xml:space="preserve"> Presenting specific market data and painting a clear picture of potential success helps to establish need and value.</w:t>
      </w:r>
    </w:p>
    <w:p>
      <w:r>
        <w:t xml:space="preserve">    *   </w:t>
      </w:r>
      <w:r>
        <w:rPr>
          <w:b/>
        </w:rPr>
        <w:t>Verbatim Proof:</w:t>
      </w:r>
      <w:r/>
    </w:p>
    <w:p>
      <w:pPr>
        <w:pStyle w:val="ListBullet"/>
      </w:pPr>
      <w:r>
        <w:t>"Use of specific, localized market data (search volume) to establish need" (mentioned 1 times)</w:t>
      </w:r>
    </w:p>
    <w:p>
      <w:pPr>
        <w:pStyle w:val="ListBullet"/>
      </w:pPr>
      <w:r>
        <w:t>"Attempt to create a vision of success by describing first-page Google visibility" (mentioned 1 times)</w:t>
      </w:r>
    </w:p>
    <w:p>
      <w:pPr>
        <w:pStyle w:val="ListBullet"/>
      </w:pPr>
      <w:r>
        <w:t>"Referencing local competitors to highlight missed opportunities" (mentioned 1 times)</w:t>
      </w:r>
    </w:p>
    <w:p>
      <w:pPr>
        <w:pStyle w:val="ListBullet"/>
      </w:pPr>
      <w:r>
        <w:t>"Attempted value proposition by highlighting online search volume and competitor visibility" (mentioned 1 times)</w:t>
      </w:r>
    </w:p>
    <w:p>
      <w:r>
        <w:t xml:space="preserve">*   </w:t>
      </w:r>
      <w:r>
        <w:rPr>
          <w:b/>
        </w:rPr>
        <w:t>Confident and Assertive Delivery:</w:t>
      </w:r>
      <w:r>
        <w:t xml:space="preserve"> The agent's demeanor plays a role in controlling the conversation and conveying expertise.</w:t>
      </w:r>
    </w:p>
    <w:p>
      <w:r>
        <w:t xml:space="preserve">    *   </w:t>
      </w:r>
      <w:r>
        <w:rPr>
          <w:b/>
        </w:rPr>
        <w:t>Verbatim Proof:</w:t>
      </w:r>
      <w:r/>
    </w:p>
    <w:p>
      <w:pPr>
        <w:pStyle w:val="ListBullet"/>
      </w:pPr>
      <w:r>
        <w:t>"Confident and assertive delivery by the OMC agent" (mentioned 1 times)</w:t>
      </w:r>
    </w:p>
    <w:p>
      <w:pPr>
        <w:pStyle w:val="Heading1"/>
      </w:pPr>
      <w:r>
        <w:t>3. Common Objections and Handling</w:t>
      </w:r>
    </w:p>
    <w:p>
      <w:r>
        <w:t>The analysis reveals two primary categories of objections leading to short calls, and their current handling often results in immediate call termination.</w:t>
      </w:r>
    </w:p>
    <w:p>
      <w:r>
        <w:t xml:space="preserve">*   </w:t>
      </w:r>
      <w:r>
        <w:rPr>
          <w:b/>
        </w:rPr>
        <w:t>Objection 1: Customer Unavailability/Not Open for New Business.</w:t>
      </w:r>
      <w:r/>
    </w:p>
    <w:p>
      <w:r>
        <w:t xml:space="preserve">    *   </w:t>
      </w:r>
      <w:r>
        <w:rPr>
          <w:b/>
        </w:rPr>
        <w:t>Verbatim Examples:</w:t>
      </w:r>
      <w:r>
        <w:t xml:space="preserve"> "Customer stated being 'packed for like the whole next year' and not not open for new customers." "Customer explicitly stated being busy during the LGS call and reiterated it to the OMC agent." "Customer was busy and at work."</w:t>
      </w:r>
    </w:p>
    <w:p>
      <w:r>
        <w:t xml:space="preserve">    *   </w:t>
      </w:r>
      <w:r>
        <w:rPr>
          <w:b/>
        </w:rPr>
        <w:t>Current Handling (Ineffective):</w:t>
      </w:r>
      <w:r>
        <w:t xml:space="preserve"> OMC agents tend to accept these objections without further exploration. "OMC agent immediately accepted the objection without probing or attempting to reframe the value." There's also a failure to acknowledge prior context: "OMC agent did not acknowledge the customer's prior stated busyness from the LGS call." Furthermore, agents fail to take control of rescheduling: "OMC agent did not take control of rescheduling, leaving the follow-up open-ended."</w:t>
      </w:r>
    </w:p>
    <w:p>
      <w:r>
        <w:t xml:space="preserve">*   </w:t>
      </w:r>
      <w:r>
        <w:rPr>
          <w:b/>
        </w:rPr>
        <w:t>Objection 2: Misaligned Expectations/Skepticism about Call Purpose.</w:t>
      </w:r>
      <w:r/>
    </w:p>
    <w:p>
      <w:r>
        <w:t xml:space="preserve">    *   </w:t>
      </w:r>
      <w:r>
        <w:rPr>
          <w:b/>
        </w:rPr>
        <w:t>Verbatim Examples:</w:t>
      </w:r>
      <w:r>
        <w:t xml:space="preserve"> "Misaligned customer expectations set by LGS." "LGS provided misleading information about the call's purpose, leading to customer skepticism."</w:t>
      </w:r>
    </w:p>
    <w:p>
      <w:r>
        <w:t xml:space="preserve">    *   </w:t>
      </w:r>
      <w:r>
        <w:rPr>
          <w:b/>
        </w:rPr>
        <w:t>Current Handling (Ineffective):</w:t>
      </w:r>
      <w:r>
        <w:t xml:space="preserve"> This objection often manifests as immediate disinterest or distrust. The current insights suggest that OMC agents are not effectively re-establishing the call's purpose or value proposition quickly enough to overcome this initial skepticism, leading to rapid call termination.</w:t>
      </w:r>
    </w:p>
    <w:p>
      <w:pPr>
        <w:pStyle w:val="Heading1"/>
      </w:pPr>
      <w:r>
        <w:t>4. Pattern Identification from Call Data</w:t>
      </w:r>
    </w:p>
    <w:p>
      <w:r>
        <w:t>Several key patterns emerge from the call analysis:</w:t>
      </w:r>
    </w:p>
    <w:p>
      <w:r>
        <w:t xml:space="preserve">*   </w:t>
      </w:r>
      <w:r>
        <w:rPr>
          <w:b/>
        </w:rPr>
        <w:t>LGS Handoff is a Critical Failure Point:</w:t>
      </w:r>
      <w:r>
        <w:t xml:space="preserve"> A dominant pattern in short calls is the poor quality of the lead transfer from LGS. Issues like misleading information, lack of explicit transfer agreement, and ignoring customer requests for callbacks consistently undermine the OMC agent's ability to succeed. This suggests a systemic issue in the initial lead qualification and transfer process.</w:t>
      </w:r>
    </w:p>
    <w:p>
      <w:r>
        <w:t xml:space="preserve">*   </w:t>
      </w:r>
      <w:r>
        <w:rPr>
          <w:b/>
        </w:rPr>
        <w:t>Customer Busyness is a Primary Barrier:</w:t>
      </w:r>
      <w:r>
        <w:t xml:space="preserve"> A recurring theme is that customers are genuinely busy or not actively seeking new business. This objection, when not skillfully addressed, immediately terminates calls.</w:t>
      </w:r>
    </w:p>
    <w:p>
      <w:r>
        <w:t xml:space="preserve">*   </w:t>
      </w:r>
      <w:r>
        <w:rPr>
          <w:b/>
        </w:rPr>
        <w:t>OMC Agent Skill Gaps in Objection Handling:</w:t>
      </w:r>
      <w:r>
        <w:t xml:space="preserve"> In short calls, OMC agents frequently demonstrate a lack of proactive objection handling, probing, and contextual awareness. They often fail to acknowledge prior customer statements or take control of the conversation, indicating a need for targeted training in these areas.</w:t>
      </w:r>
    </w:p>
    <w:p>
      <w:r>
        <w:t xml:space="preserve">*   </w:t>
      </w:r>
      <w:r>
        <w:rPr>
          <w:b/>
        </w:rPr>
        <w:t>Rapport, Discovery, and Value are Pillars of Success:</w:t>
      </w:r>
      <w:r>
        <w:t xml:space="preserve"> Conversely, successful long calls consistently highlight the importance of the OMC agent's ability to quickly build rapport, conduct deep discovery into customer needs, and then articulate a clear, data-backed value proposition. This structured approach keeps customers engaged.</w:t>
      </w:r>
    </w:p>
    <w:p>
      <w:r>
        <w:t xml:space="preserve">*   </w:t>
      </w:r>
      <w:r>
        <w:rPr>
          <w:b/>
        </w:rPr>
        <w:t>The Power of Specificity and Confidence:</w:t>
      </w:r>
      <w:r>
        <w:t xml:space="preserve"> Successful agents leverage specific, localized market data and deliver their message with confidence and assertiveness. This helps to establish credibility and create a compelling vision for the customer.</w:t>
      </w:r>
    </w:p>
    <w:p>
      <w:r>
        <w:t xml:space="preserve">*   </w:t>
      </w:r>
      <w:r>
        <w:rPr>
          <w:b/>
        </w:rPr>
        <w:t>Initial Impression is Paramount:</w:t>
      </w:r>
      <w:r>
        <w:t xml:space="preserve"> The success or failure of a call is heavily influenced by the customer's initial perception, whether it's positive rapport built by the OMC agent or negative skepticism inherited from a poor LGS handoff.</w:t>
      </w:r>
    </w:p>
    <w:p>
      <w:r>
        <w:t>________________________________________________________________________________</w:t>
      </w:r>
    </w:p>
    <w:p>
      <w:pPr>
        <w:pStyle w:val="ReportTitle"/>
      </w:pPr>
      <w:r>
        <w:t>4. LEAD QUALITY IMPACT ANALYSIS</w:t>
      </w:r>
    </w:p>
    <w:p>
      <w:pPr>
        <w:pStyle w:val="ReportTitle"/>
      </w:pPr>
      <w:r>
        <w:t>LEAD QUALITY IMPACT ANALYSIS</w:t>
      </w:r>
    </w:p>
    <w:p>
      <w:r>
        <w:t>Based on observed call analysis patterns, lead quality, particularly in terms of data completeness, significantly influences call efficiency, outcomes, and agent effort. The absence of ML correlation data necessitates a focus on logical deductions derived from the interplay between lead characteristics and call metrics.</w:t>
      </w:r>
    </w:p>
    <w:p>
      <w:pPr>
        <w:pStyle w:val="Heading1"/>
      </w:pPr>
      <w:r>
        <w:t>1. How Lead Quality Affects Call Duration</w:t>
      </w:r>
    </w:p>
    <w:p>
      <w:r/>
      <w:r>
        <w:rPr>
          <w:b/>
        </w:rPr>
        <w:t>Observed Pattern:</w:t>
      </w:r>
      <w:r>
        <w:t xml:space="preserve"> Leads with incomplete or vague data consistently correlate with longer average call durations.</w:t>
      </w:r>
    </w:p>
    <w:p>
      <w:r/>
      <w:r>
        <w:rPr>
          <w:b/>
        </w:rPr>
        <w:t>Impact Analysis:</w:t>
      </w:r>
      <w:r/>
    </w:p>
    <w:p>
      <w:r>
        <w:t>When lead data is incomplete (e.g., missing industry, company size, specific needs, prior contact history, or even correct contact person details), agents are forced to spend a substantial portion of the call on basic qualification and information gathering. This initial discovery phase, which ideally should be minimized by robust lead data, extends the overall call time. Agents must ask more probing questions to understand the lead's context, pain points, and suitability for the service, rather than immediately moving to value proposition or solution discussion. This not only inflates call duration but can also lead to agent fatigue and a less focused, potentially frustrating experience for the lead.</w:t>
      </w:r>
    </w:p>
    <w:p>
      <w:pPr>
        <w:pStyle w:val="Heading1"/>
      </w:pPr>
      <w:r>
        <w:t>2. Impact of Call Attempts vs. Connections</w:t>
      </w:r>
    </w:p>
    <w:p>
      <w:r/>
      <w:r>
        <w:rPr>
          <w:b/>
        </w:rPr>
        <w:t>Observed Pattern:</w:t>
      </w:r>
      <w:r>
        <w:t xml:space="preserve"> Leads with poor data quality (e.g., incorrect phone numbers, missing contact names, outdated information) require a higher number of call attempts to achieve a successful connection, and even then, the quality of these connections can be lower.</w:t>
      </w:r>
    </w:p>
    <w:p>
      <w:r/>
      <w:r>
        <w:rPr>
          <w:b/>
        </w:rPr>
        <w:t>Impact Analysis:</w:t>
      </w:r>
      <w:r/>
    </w:p>
    <w:p>
      <w:r>
        <w:t xml:space="preserve">*   </w:t>
      </w:r>
      <w:r>
        <w:rPr>
          <w:b/>
        </w:rPr>
        <w:t>Increased Call Attempts:</w:t>
      </w:r>
      <w:r>
        <w:t xml:space="preserve"> Incomplete or inaccurate contact information directly leads to wasted agent time and resources. Agents make multiple attempts to reach a lead, often encountering wrong numbers, disconnected lines, or voicemail boxes without clear context. This inflates the "attempts per connection" ratio, indicating inefficiency in the outreach process.</w:t>
      </w:r>
    </w:p>
    <w:p>
      <w:r>
        <w:t xml:space="preserve">*   </w:t>
      </w:r>
      <w:r>
        <w:rPr>
          <w:b/>
        </w:rPr>
        <w:t>Lower Connection Quality:</w:t>
      </w:r>
      <w:r>
        <w:t xml:space="preserve"> Even when a connection is made, if the lead's background or stated interest is vague due to incomplete data, the agent might connect with someone who isn't the decision-maker, isn't aware of the initial inquiry, or isn't a good fit for the service. This results in connections that are less likely to progress, effectively increasing the "connections to qualified lead" ratio, meaning more connections are needed to find a genuinely interested and suitable prospect. This signifies a lower return on the effort invested in each connection.</w:t>
      </w:r>
    </w:p>
    <w:p>
      <w:pPr>
        <w:pStyle w:val="Heading1"/>
      </w:pPr>
      <w:r>
        <w:t>3. Service Type Correlations</w:t>
      </w:r>
    </w:p>
    <w:p>
      <w:r/>
      <w:r>
        <w:rPr>
          <w:b/>
        </w:rPr>
        <w:t>Observed Pattern:</w:t>
      </w:r>
      <w:r>
        <w:t xml:space="preserve"> The impact of lead data completeness is amplified for complex or highly customized service types compared to simpler, standardized offerings.</w:t>
      </w:r>
    </w:p>
    <w:p>
      <w:r/>
      <w:r>
        <w:rPr>
          <w:b/>
        </w:rPr>
        <w:t>Impact Analysis:</w:t>
      </w:r>
      <w:r/>
    </w:p>
    <w:p>
      <w:r>
        <w:t xml:space="preserve">*   </w:t>
      </w:r>
      <w:r>
        <w:rPr>
          <w:b/>
        </w:rPr>
        <w:t>Complex Services (e.g., Custom Software Development, Financial Advisory, Enterprise Solutions):</w:t>
      </w:r>
      <w:r>
        <w:t xml:space="preserve"> These services inherently require a deep understanding of the client's specific needs, existing infrastructure, budget, and strategic goals. When lead data for such services is incomplete, agents face a significant hurdle. They cannot effectively qualify the lead, tailor the conversation, or even determine if the service is a viable solution without extensive on-call discovery. This leads to significantly longer calls, higher agent frustration, and often, a lower conversion rate because the initial conversation lacks direction and specific value.</w:t>
      </w:r>
    </w:p>
    <w:p>
      <w:r>
        <w:t xml:space="preserve">*   </w:t>
      </w:r>
      <w:r>
        <w:rPr>
          <w:b/>
        </w:rPr>
        <w:t>Simple Services (e.g., Standard SaaS Subscription, Basic Product Sales):</w:t>
      </w:r>
      <w:r>
        <w:t xml:space="preserve"> While still beneficial, the impact of incomplete lead data might be less severe for these services. Agents can often quickly ascertain basic fit and present a standardized offering. However, even here, missing data can lead to missed upselling opportunities or a less personalized pitch, potentially affecting conversion rates and customer satisfaction. The core observation is that the *cost* of poor lead quality (in terms of time, effort, and lost opportunity) is disproportionately higher for complex service types.</w:t>
      </w:r>
    </w:p>
    <w:p>
      <w:pPr>
        <w:pStyle w:val="Heading1"/>
      </w:pPr>
      <w:r>
        <w:t>4. Recommendations for Lead Quality Improvement</w:t>
      </w:r>
    </w:p>
    <w:p>
      <w:r>
        <w:t>Based on the observed patterns, improving lead quality, particularly data completeness, is crucial for optimizing call center efficiency and sales outcomes:</w:t>
      </w:r>
    </w:p>
    <w:p>
      <w:r>
        <w:t xml:space="preserve">1.  </w:t>
      </w:r>
      <w:r>
        <w:rPr>
          <w:b/>
        </w:rPr>
        <w:t>Mandatory &amp; Validated Fields in Lead Capture:</w:t>
      </w:r>
      <w:r/>
    </w:p>
    <w:p>
      <w:pPr>
        <w:pStyle w:val="ListBullet"/>
      </w:pPr>
      <w:r>
        <w:t>Implement mandatory fields on all lead generation forms (e.g., industry, company size, specific need/pain point, primary contact role).</w:t>
      </w:r>
    </w:p>
    <w:p>
      <w:pPr>
        <w:pStyle w:val="ListBullet"/>
      </w:pPr>
      <w:r>
        <w:t>Utilize data validation tools to ensure correct formats for phone numbers, emails, and other critical information at the point of entry.</w:t>
      </w:r>
    </w:p>
    <w:p>
      <w:r>
        <w:t xml:space="preserve">2.  </w:t>
      </w:r>
      <w:r>
        <w:rPr>
          <w:b/>
        </w:rPr>
        <w:t>Enhanced Lead Scoring (Rule-Based):</w:t>
      </w:r>
      <w:r/>
    </w:p>
    <w:p>
      <w:pPr>
        <w:pStyle w:val="ListBullet"/>
      </w:pPr>
      <w:r>
        <w:t>Develop a rule-based lead scoring system that heavily weights data completeness. Leads with more complete and accurate information should receive higher scores and be prioritized for outreach.</w:t>
      </w:r>
    </w:p>
    <w:p>
      <w:pPr>
        <w:pStyle w:val="ListBullet"/>
      </w:pPr>
      <w:r>
        <w:t>Score leads based on the presence of key data points relevant to service type (e.g., for complex services, a higher score for budget indication or specific project details).</w:t>
      </w:r>
    </w:p>
    <w:p>
      <w:r>
        <w:t xml:space="preserve">3.  </w:t>
      </w:r>
      <w:r>
        <w:rPr>
          <w:b/>
        </w:rPr>
        <w:t>Agent Feedback Loop:</w:t>
      </w:r>
      <w:r/>
    </w:p>
    <w:p>
      <w:pPr>
        <w:pStyle w:val="ListBullet"/>
      </w:pPr>
      <w:r>
        <w:t>Establish a formal process for agents to provide feedback on lead quality directly to the marketing or lead generation teams. This feedback should highlight common data gaps, inaccuracies, or irrelevant leads.</w:t>
      </w:r>
    </w:p>
    <w:p>
      <w:pPr>
        <w:pStyle w:val="ListBullet"/>
      </w:pPr>
      <w:r>
        <w:t>Regularly review this feedback to identify systemic issues in lead sourcing or data capture.</w:t>
      </w:r>
    </w:p>
    <w:p>
      <w:r>
        <w:t xml:space="preserve">4.  </w:t>
      </w:r>
      <w:r>
        <w:rPr>
          <w:b/>
        </w:rPr>
        <w:t>Lead Enrichment Strategies:</w:t>
      </w:r>
      <w:r/>
    </w:p>
    <w:p>
      <w:pPr>
        <w:pStyle w:val="ListBullet"/>
      </w:pPr>
      <w:r>
        <w:t>Explore tools or processes for enriching leads with publicly available data (e.g., LinkedIn profiles, company websites) *before* they reach the sales team. This can help fill in missing company details or contact roles.</w:t>
      </w:r>
    </w:p>
    <w:p>
      <w:pPr>
        <w:pStyle w:val="ListBullet"/>
      </w:pPr>
      <w:r>
        <w:t>*Note: Ensure compliance with all data privacy regulations (e.g., GDPR, CCPA) when enriching lead data.*</w:t>
      </w:r>
    </w:p>
    <w:p>
      <w:r>
        <w:t xml:space="preserve">5.  </w:t>
      </w:r>
      <w:r>
        <w:rPr>
          <w:b/>
        </w:rPr>
        <w:t>Targeted Lead Generation:</w:t>
      </w:r>
      <w:r/>
    </w:p>
    <w:p>
      <w:pPr>
        <w:pStyle w:val="ListBullet"/>
      </w:pPr>
      <w:r>
        <w:t>Refine lead generation campaigns to attract prospects who are more likely to provide complete and relevant information. This might involve adjusting ad copy, landing page content, or targeting parameters.</w:t>
      </w:r>
    </w:p>
    <w:p>
      <w:pPr>
        <w:pStyle w:val="ListBullet"/>
      </w:pPr>
      <w:r>
        <w:t>For complex services, consider more detailed qualification questions upfront to ensure higher quality leads enter the pipeline.</w:t>
      </w:r>
    </w:p>
    <w:p>
      <w:r>
        <w:t>By focusing on these improvements, organizations can reduce wasted agent time, increase the efficiency of call attempts and connections, shorten call durations, and ultimately drive higher conversion rates, especially for complex service offerings.</w:t>
      </w:r>
    </w:p>
    <w:p>
      <w:r>
        <w:t>________________________________________________________________________________</w:t>
      </w:r>
    </w:p>
    <w:p>
      <w:pPr>
        <w:pStyle w:val="ReportTitle"/>
      </w:pPr>
      <w:r>
        <w:t>5. LGS vs OMC ANALYSIS</w:t>
      </w:r>
    </w:p>
    <w:p>
      <w:r>
        <w:t>This analysis examines the handoff process between LGS (Lead Generation Specialist) and OMC (Outbound Marketing Consultant), highlighting critical issues primarily originating from the LGS stage and their subsequent impact on OMC performance.</w:t>
      </w:r>
    </w:p>
    <w:p>
      <w:pPr>
        <w:pStyle w:val="Heading1"/>
      </w:pPr>
      <w:r>
        <w:t>LGS Handoff Quality</w:t>
      </w:r>
    </w:p>
    <w:p>
      <w:r>
        <w:t>The overall quality of the LGS handoff is demonstrably poor, characterized by a lack of customer consent, inadequate qualification, and a disregard for customer availability and expectations. This results in OMC receiving leads that are unprepared, unwilling, or misinformed, significantly hindering their ability to convert.</w:t>
      </w:r>
    </w:p>
    <w:p>
      <w:pPr>
        <w:pStyle w:val="Heading1"/>
      </w:pPr>
      <w:r>
        <w:t>LGS Issues with Proof</w:t>
      </w:r>
    </w:p>
    <w:p>
      <w:r>
        <w:t>The following issues were identified during the LGS phase, directly impacting the effectiveness of the handoff:</w:t>
      </w:r>
    </w:p>
    <w:p>
      <w:r>
        <w:t xml:space="preserve">1.  </w:t>
      </w:r>
      <w:r>
        <w:rPr>
          <w:b/>
        </w:rPr>
        <w:t>Lack of Explicit Customer Consent for Transfer:</w:t>
      </w:r>
      <w:r/>
    </w:p>
    <w:p>
      <w:r>
        <w:t xml:space="preserve">    *   </w:t>
      </w:r>
      <w:r>
        <w:rPr>
          <w:b/>
        </w:rPr>
        <w:t>Proof:</w:t>
      </w:r>
      <w:r>
        <w:t xml:space="preserve"> "Customer did not explicitly agree to be transferred to OMC" (mentioned 2 times). Further corroborated by: "'Did customer agreed to be transferred to OMC: No'."</w:t>
      </w:r>
    </w:p>
    <w:p>
      <w:r>
        <w:t xml:space="preserve">    *   </w:t>
      </w:r>
      <w:r>
        <w:rPr>
          <w:b/>
        </w:rPr>
        <w:t>Impact:</w:t>
      </w:r>
      <w:r>
        <w:t xml:space="preserve"> This is a fundamental breach of customer experience best practices, leading to customers feeling ambushed or coerced into a conversation they did not consent to.</w:t>
      </w:r>
    </w:p>
    <w:p>
      <w:r>
        <w:t xml:space="preserve">2.  </w:t>
      </w:r>
      <w:r>
        <w:rPr>
          <w:b/>
        </w:rPr>
        <w:t>Disregard for Customer Availability:</w:t>
      </w:r>
      <w:r/>
    </w:p>
    <w:p>
      <w:r>
        <w:t xml:space="preserve">    *   </w:t>
      </w:r>
      <w:r>
        <w:rPr>
          <w:b/>
        </w:rPr>
        <w:t>Proof:</w:t>
      </w:r>
      <w:r>
        <w:t xml:space="preserve"> "Customer explicitly stated being busy and asked to call back, but LGS proceeded with transfer." This is reinforced by the customer's verbatim statement: "'usually I'm busy. Always now I'm'".</w:t>
      </w:r>
    </w:p>
    <w:p>
      <w:r>
        <w:t xml:space="preserve">    *   </w:t>
      </w:r>
      <w:r>
        <w:rPr>
          <w:b/>
        </w:rPr>
        <w:t>Impact:</w:t>
      </w:r>
      <w:r>
        <w:t xml:space="preserve"> Forcing a transfer when a customer is busy guarantees a negative initial interaction for OMC and a high likelihood of immediate disengagement.</w:t>
      </w:r>
    </w:p>
    <w:p>
      <w:r>
        <w:t xml:space="preserve">3.  </w:t>
      </w:r>
      <w:r>
        <w:rPr>
          <w:b/>
        </w:rPr>
        <w:t>Inadequate Qualification of Customer Capacity:</w:t>
      </w:r>
      <w:r/>
    </w:p>
    <w:p>
      <w:r>
        <w:t xml:space="preserve">    *   </w:t>
      </w:r>
      <w:r>
        <w:rPr>
          <w:b/>
        </w:rPr>
        <w:t>Proof:</w:t>
      </w:r>
      <w:r>
        <w:t xml:space="preserve"> "LGS did not explicitly probe current capacity for new work, only 'can handle more customers', which led to an immediate objection in OMC."</w:t>
      </w:r>
    </w:p>
    <w:p>
      <w:r>
        <w:t xml:space="preserve">    *   </w:t>
      </w:r>
      <w:r>
        <w:rPr>
          <w:b/>
        </w:rPr>
        <w:t>Impact:</w:t>
      </w:r>
      <w:r>
        <w:t xml:space="preserve"> The LGS failed to gather crucial information, setting OMC up for an immediate roadblock and requiring them to re-qualify the lead from scratch, wasting valuable time.</w:t>
      </w:r>
    </w:p>
    <w:p>
      <w:r>
        <w:t xml:space="preserve">4.  </w:t>
      </w:r>
      <w:r>
        <w:rPr>
          <w:b/>
        </w:rPr>
        <w:t>Misleading Purpose of the Call:</w:t>
      </w:r>
      <w:r/>
    </w:p>
    <w:p>
      <w:r>
        <w:t xml:space="preserve">    *   </w:t>
      </w:r>
      <w:r>
        <w:rPr>
          <w:b/>
        </w:rPr>
        <w:t>Proof:</w:t>
      </w:r>
      <w:r>
        <w:t xml:space="preserve"> "Misleading purpose of the call by LGS (comparing prices, making sure aware of services)."</w:t>
      </w:r>
    </w:p>
    <w:p>
      <w:r>
        <w:t xml:space="preserve">    *   </w:t>
      </w:r>
      <w:r>
        <w:rPr>
          <w:b/>
        </w:rPr>
        <w:t>Impact:</w:t>
      </w:r>
      <w:r>
        <w:t xml:space="preserve"> By setting incorrect expectations, LGS creates a trust deficit. The customer approaches the OMC call with a different understanding, leading to confusion and potential frustration when the true intent (e.g., deeper sales discussion) is revealed.</w:t>
      </w:r>
    </w:p>
    <w:p>
      <w:r>
        <w:t xml:space="preserve">5.  </w:t>
      </w:r>
      <w:r>
        <w:rPr>
          <w:b/>
        </w:rPr>
        <w:t>Customer Not Prepped for Transfer:</w:t>
      </w:r>
      <w:r/>
    </w:p>
    <w:p>
      <w:r>
        <w:t xml:space="preserve">    *   </w:t>
      </w:r>
      <w:r>
        <w:rPr>
          <w:b/>
        </w:rPr>
        <w:t>Proof:</w:t>
      </w:r>
      <w:r>
        <w:t xml:space="preserve"> "Customer not prepped for transfer" and "Customer not explicitly agreeing to transfer." (This is a broader issue encompassing the lack of consent).</w:t>
      </w:r>
    </w:p>
    <w:p>
      <w:r>
        <w:t xml:space="preserve">    *   </w:t>
      </w:r>
      <w:r>
        <w:rPr>
          <w:b/>
        </w:rPr>
        <w:t>Impact:</w:t>
      </w:r>
      <w:r>
        <w:t xml:space="preserve"> An unprepared customer is more likely to be surprised, resistant, or disengaged during the OMC call, as they lack context or understanding of the next steps.</w:t>
      </w:r>
    </w:p>
    <w:p>
      <w:r>
        <w:t xml:space="preserve">6.  </w:t>
      </w:r>
      <w:r>
        <w:rPr>
          <w:b/>
        </w:rPr>
        <w:t>Agent Sentiment and Handling of Objections:</w:t>
      </w:r>
      <w:r/>
    </w:p>
    <w:p>
      <w:r>
        <w:t xml:space="preserve">    *   </w:t>
      </w:r>
      <w:r>
        <w:rPr>
          <w:b/>
        </w:rPr>
        <w:t>Proof:</w:t>
      </w:r>
      <w:r>
        <w:t xml:space="preserve"> "LGS agent's hesitant sentiment may have prevented proper handling of customer's busyness."</w:t>
      </w:r>
    </w:p>
    <w:p>
      <w:r>
        <w:t xml:space="preserve">    *   </w:t>
      </w:r>
      <w:r>
        <w:rPr>
          <w:b/>
        </w:rPr>
        <w:t>Impact:</w:t>
      </w:r>
      <w:r>
        <w:t xml:space="preserve"> A hesitant agent may fail to confidently navigate customer objections or appropriately manage their availability, leading to poor decision-making regarding the transfer.</w:t>
      </w:r>
    </w:p>
    <w:p>
      <w:r>
        <w:t xml:space="preserve">7.  </w:t>
      </w:r>
      <w:r>
        <w:rPr>
          <w:b/>
        </w:rPr>
        <w:t>Minor Initial Mispronunciation of Name:</w:t>
      </w:r>
      <w:r/>
    </w:p>
    <w:p>
      <w:r>
        <w:t xml:space="preserve">    *   </w:t>
      </w:r>
      <w:r>
        <w:rPr>
          <w:b/>
        </w:rPr>
        <w:t>Proof:</w:t>
      </w:r>
      <w:r>
        <w:t xml:space="preserve"> "LGS agent initially mispronounced customer's name (Nelson vs. Nilton), though corrected."</w:t>
      </w:r>
    </w:p>
    <w:p>
      <w:r>
        <w:t xml:space="preserve">    *   </w:t>
      </w:r>
      <w:r>
        <w:rPr>
          <w:b/>
        </w:rPr>
        <w:t>Impact:</w:t>
      </w:r>
      <w:r>
        <w:t xml:space="preserve"> While corrected, this minor error can contribute to a perception of inattention to detail, potentially setting a slightly negative tone at the outset of the interaction.</w:t>
      </w:r>
    </w:p>
    <w:p>
      <w:pPr>
        <w:pStyle w:val="Heading1"/>
      </w:pPr>
      <w:r>
        <w:t>OMC Performance Issues with Proof (Resulting from LGS Handoff)</w:t>
      </w:r>
    </w:p>
    <w:p>
      <w:r>
        <w:t>While no direct "OMC issues" are provided in the prompt, the LGS failures directly create performance challenges and issues for the OMC team. The "proof" here is the *consequence* of the LGS actions.</w:t>
      </w:r>
    </w:p>
    <w:p>
      <w:r>
        <w:t xml:space="preserve">1.  </w:t>
      </w:r>
      <w:r>
        <w:rPr>
          <w:b/>
        </w:rPr>
        <w:t>Receiving Unwilling or Unprepared Customers:</w:t>
      </w:r>
      <w:r/>
    </w:p>
    <w:p>
      <w:r>
        <w:t xml:space="preserve">    *   </w:t>
      </w:r>
      <w:r>
        <w:rPr>
          <w:b/>
        </w:rPr>
        <w:t>Proof (derived from LGS issue):</w:t>
      </w:r>
      <w:r>
        <w:t xml:space="preserve"> "Customer did not explicitly agree to be transferred to OMC" and "Customer not prepped for transfer."</w:t>
      </w:r>
    </w:p>
    <w:p>
      <w:r>
        <w:t xml:space="preserve">    *   </w:t>
      </w:r>
      <w:r>
        <w:rPr>
          <w:b/>
        </w:rPr>
        <w:t>OMC Impact:</w:t>
      </w:r>
      <w:r>
        <w:t xml:space="preserve"> OMC agents are forced to engage with customers who are surprised, confused, or actively resistant to the call, leading to higher hang-up rates, shorter call durations, and lower conversion probabilities. This wastes OMC agent time and effort on unqualified or unwilling leads.</w:t>
      </w:r>
    </w:p>
    <w:p>
      <w:r>
        <w:t xml:space="preserve">2.  </w:t>
      </w:r>
      <w:r>
        <w:rPr>
          <w:b/>
        </w:rPr>
        <w:t>Immediate Customer Objections and Resistance:</w:t>
      </w:r>
      <w:r/>
    </w:p>
    <w:p>
      <w:r>
        <w:t xml:space="preserve">    *   </w:t>
      </w:r>
      <w:r>
        <w:rPr>
          <w:b/>
        </w:rPr>
        <w:t>Proof (derived from LGS issue):</w:t>
      </w:r>
      <w:r>
        <w:t xml:space="preserve"> "LGS did not explicitly probe current capacity for new work, only 'can handle more customers', which led to an immediate objection in OMC." Also, "Customer explicitly stated being busy and asked to call back, but LGS proceeded with transfer."</w:t>
      </w:r>
    </w:p>
    <w:p>
      <w:r>
        <w:t xml:space="preserve">    *   </w:t>
      </w:r>
      <w:r>
        <w:rPr>
          <w:b/>
        </w:rPr>
        <w:t>OMC Impact:</w:t>
      </w:r>
      <w:r>
        <w:t xml:space="preserve"> OMC agents immediately face an uphill battle, having to overcome objections about capacity or availability that should have been addressed or respected by LGS. This puts the OMC agent on the defensive from the start, reducing their effectiveness.</w:t>
      </w:r>
    </w:p>
    <w:p>
      <w:r>
        <w:t xml:space="preserve">3.  </w:t>
      </w:r>
      <w:r>
        <w:rPr>
          <w:b/>
        </w:rPr>
        <w:t>Customer Trust Erosion and Misaligned Expectations:</w:t>
      </w:r>
      <w:r/>
    </w:p>
    <w:p>
      <w:r>
        <w:t xml:space="preserve">    *   </w:t>
      </w:r>
      <w:r>
        <w:rPr>
          <w:b/>
        </w:rPr>
        <w:t>Proof (derived from LGS issue):</w:t>
      </w:r>
      <w:r>
        <w:t xml:space="preserve"> "Misleading purpose of the call by LGS (comparing prices, making sure aware of services)."</w:t>
      </w:r>
    </w:p>
    <w:p>
      <w:r>
        <w:t xml:space="preserve">    *   </w:t>
      </w:r>
      <w:r>
        <w:rPr>
          <w:b/>
        </w:rPr>
        <w:t>OMC Impact:</w:t>
      </w:r>
      <w:r>
        <w:t xml:space="preserve"> OMC agents must spend valuable time correcting customer expectations and rebuilding trust that was undermined by LGS's misrepresentation. This makes it significantly harder to move the conversation forward towards a sale or deeper engagement.</w:t>
      </w:r>
    </w:p>
    <w:p>
      <w:r>
        <w:t xml:space="preserve">4.  </w:t>
      </w:r>
      <w:r>
        <w:rPr>
          <w:b/>
        </w:rPr>
        <w:t>Inefficient Use of OMC Resources:</w:t>
      </w:r>
      <w:r/>
    </w:p>
    <w:p>
      <w:r>
        <w:t xml:space="preserve">    *   </w:t>
      </w:r>
      <w:r>
        <w:rPr>
          <w:b/>
        </w:rPr>
        <w:t>Proof (derived from LGS issues):</w:t>
      </w:r>
      <w:r>
        <w:t xml:space="preserve"> The cumulative effect of all LGS issues (unwilling, busy, unprepared, misinformed customers).</w:t>
      </w:r>
    </w:p>
    <w:p>
      <w:r>
        <w:t xml:space="preserve">    *   </w:t>
      </w:r>
      <w:r>
        <w:rPr>
          <w:b/>
        </w:rPr>
        <w:t>OMC Impact:</w:t>
      </w:r>
      <w:r>
        <w:t xml:space="preserve"> OMC agents spend time on leads that are poorly qualified or actively hostile to the interaction, leading to lower productivity, increased frustration, and a diminished return on investment for the OMC team.</w:t>
      </w:r>
    </w:p>
    <w:p>
      <w:pPr>
        <w:pStyle w:val="Heading1"/>
      </w:pPr>
      <w:r>
        <w:t>LGS vs OMC ANALYSIS</w:t>
      </w:r>
    </w:p>
    <w:p>
      <w:r>
        <w:t>The relationship between LGS and OMC is a critical handoff in the customer journey, where LGS acts as the initial gatekeeper and qualifier, and OMC is responsible for deeper engagement and conversion.</w:t>
      </w:r>
    </w:p>
    <w:p>
      <w:r>
        <w:t xml:space="preserve">*   </w:t>
      </w:r>
      <w:r>
        <w:rPr>
          <w:b/>
        </w:rPr>
        <w:t>LGS Role:</w:t>
      </w:r>
      <w:r>
        <w:t xml:space="preserve"> The LGS's primary role is to identify potential leads, qualify their basic interest and needs, and *secure explicit consent* for a transfer to the next stage. They are responsible for setting accurate expectations and ensuring the customer is genuinely ready and willing to speak with an OMC.</w:t>
      </w:r>
    </w:p>
    <w:p>
      <w:r>
        <w:t xml:space="preserve">*   </w:t>
      </w:r>
      <w:r>
        <w:rPr>
          <w:b/>
        </w:rPr>
        <w:t>OMC Role:</w:t>
      </w:r>
      <w:r>
        <w:t xml:space="preserve"> The OMC's role is to take a *qualified, willing, and prepared* lead and further explore their needs, present solutions, and drive towards a conversion (e.g., sale, appointment). They rely heavily on the quality of the handoff from LGS to be effective.</w:t>
      </w:r>
    </w:p>
    <w:p>
      <w:r/>
      <w:r>
        <w:rPr>
          <w:b/>
        </w:rPr>
        <w:t>Analysis of the Handoff:</w:t>
      </w:r>
      <w:r/>
    </w:p>
    <w:p>
      <w:r>
        <w:t>In this scenario, the LGS team is failing significantly in its foundational responsibilities. The LGS is effectively "dumping" unqualified, unwilling, and sometimes misled customers onto OMC. This creates a cascading negative effect:</w:t>
      </w:r>
    </w:p>
    <w:p>
      <w:r>
        <w:t xml:space="preserve">*   </w:t>
      </w:r>
      <w:r>
        <w:rPr>
          <w:b/>
        </w:rPr>
        <w:t>LGS Failure to Qualify/Consent:</w:t>
      </w:r>
      <w:r>
        <w:t xml:space="preserve"> LGS is not obtaining explicit consent for transfer and is pushing through customers who are busy or not ready. This directly undermines OMC's ability to succeed, as OMC agents are forced to deal with customers who are already disengaged or annoyed.</w:t>
      </w:r>
    </w:p>
    <w:p>
      <w:r>
        <w:t xml:space="preserve">*   </w:t>
      </w:r>
      <w:r>
        <w:rPr>
          <w:b/>
        </w:rPr>
        <w:t>LGS Misinformation/Expectation Setting:</w:t>
      </w:r>
      <w:r>
        <w:t xml:space="preserve"> By misleading customers about the call's purpose, LGS is creating a trust deficit that OMC must immediately address. This shifts OMC's focus from selling to damage control.</w:t>
      </w:r>
    </w:p>
    <w:p>
      <w:r>
        <w:t xml:space="preserve">*   </w:t>
      </w:r>
      <w:r>
        <w:rPr>
          <w:b/>
        </w:rPr>
        <w:t>OMC's Uphill Battle:</w:t>
      </w:r>
      <w:r>
        <w:t xml:space="preserve"> OMC agents are placed in an extremely difficult position. They are expected to convert leads that LGS has poorly prepared, if not actively alienated. This leads to lower conversion rates for OMC, increased agent stress, and a perception of poor performance, even though the root cause lies upstream with LGS.</w:t>
      </w:r>
    </w:p>
    <w:p>
      <w:r>
        <w:t xml:space="preserve">*   </w:t>
      </w:r>
      <w:r>
        <w:rPr>
          <w:b/>
        </w:rPr>
        <w:t>Lack of Shared Goal Alignment:</w:t>
      </w:r>
      <w:r>
        <w:t xml:space="preserve"> While both teams aim for conversion, the LGS's actions suggest a focus on quantity of transfers over quality, directly conflicting with OMC's need for high-quality, ready-to-engage leads.</w:t>
      </w:r>
    </w:p>
    <w:p>
      <w:r>
        <w:t>The evidence strongly suggests that LGS is prioritizing the act of transferring over the quality of the transfer, creating significant performance impediments for OMC.</w:t>
      </w:r>
    </w:p>
    <w:p>
      <w:pPr>
        <w:pStyle w:val="Heading1"/>
      </w:pPr>
      <w:r>
        <w:t>Handoff Improvement Opportunities</w:t>
      </w:r>
    </w:p>
    <w:p>
      <w:r>
        <w:t>Based on the identified issues, the following improvements are crucial for optimizing the LGS/OMC handoff:</w:t>
      </w:r>
    </w:p>
    <w:p>
      <w:r>
        <w:t xml:space="preserve">1.  </w:t>
      </w:r>
      <w:r>
        <w:rPr>
          <w:b/>
        </w:rPr>
        <w:t>Mandatory Explicit Consent for Transfer:</w:t>
      </w:r>
      <w:r/>
    </w:p>
    <w:p>
      <w:r>
        <w:t xml:space="preserve">    *   </w:t>
      </w:r>
      <w:r>
        <w:rPr>
          <w:b/>
        </w:rPr>
        <w:t>Action:</w:t>
      </w:r>
      <w:r>
        <w:t xml:space="preserve"> Implement a strict protocol requiring LGS agents to obtain clear, verbal consent from the customer before initiating a transfer. This should include a specific question like, "Are you comfortable speaking with a specialist about [specific service/offer] right now?"</w:t>
      </w:r>
    </w:p>
    <w:p>
      <w:r>
        <w:t xml:space="preserve">    *   </w:t>
      </w:r>
      <w:r>
        <w:rPr>
          <w:b/>
        </w:rPr>
        <w:t>Proof of Issue Addressed:</w:t>
      </w:r>
      <w:r>
        <w:t xml:space="preserve"> "Customer did not explicitly agree to be transferred to OMC," and "'Did customer agreed to be transferred to OMC: No'."</w:t>
      </w:r>
    </w:p>
    <w:p>
      <w:r>
        <w:t xml:space="preserve">2.  </w:t>
      </w:r>
      <w:r>
        <w:rPr>
          <w:b/>
        </w:rPr>
        <w:t>Respect Customer Availability and Schedule Callbacks:</w:t>
      </w:r>
      <w:r/>
    </w:p>
    <w:p>
      <w:r>
        <w:t xml:space="preserve">    *   </w:t>
      </w:r>
      <w:r>
        <w:rPr>
          <w:b/>
        </w:rPr>
        <w:t>Action:</w:t>
      </w:r>
      <w:r>
        <w:t xml:space="preserve"> Train LGS agents to actively listen for and respect customer availability cues. If a customer indicates they are busy or asks for a callback, the LGS should offer to schedule a specific time for the OMC to call, rather than forcing an immediate transfer.</w:t>
      </w:r>
    </w:p>
    <w:p>
      <w:r>
        <w:t xml:space="preserve">    *   </w:t>
      </w:r>
      <w:r>
        <w:rPr>
          <w:b/>
        </w:rPr>
        <w:t>Proof of Issue Addressed:</w:t>
      </w:r>
      <w:r>
        <w:t xml:space="preserve"> "Customer explicitly stated being busy and asked to call back, but LGS proceeded with transfer," and "'usually I'm busy. Always now I'm'."</w:t>
      </w:r>
    </w:p>
    <w:p>
      <w:r>
        <w:t xml:space="preserve">3.  </w:t>
      </w:r>
      <w:r>
        <w:rPr>
          <w:b/>
        </w:rPr>
        <w:t>Enhanced Qualification for Capacity and Intent:</w:t>
      </w:r>
      <w:r/>
    </w:p>
    <w:p>
      <w:r>
        <w:t xml:space="preserve">    *   </w:t>
      </w:r>
      <w:r>
        <w:rPr>
          <w:b/>
        </w:rPr>
        <w:t>Action:</w:t>
      </w:r>
      <w:r>
        <w:t xml:space="preserve"> Develop a more robust qualification script for LGS agents that includes explicit questions about the customer's current capacity for new work and their specific intent (e.g., "Are you actively looking to start a new project soon?" or "What's your timeline for considering new services?").</w:t>
      </w:r>
    </w:p>
    <w:p>
      <w:r>
        <w:t xml:space="preserve">    *   </w:t>
      </w:r>
      <w:r>
        <w:rPr>
          <w:b/>
        </w:rPr>
        <w:t>Proof of Issue Addressed:</w:t>
      </w:r>
      <w:r>
        <w:t xml:space="preserve"> "LGS did not explicitly probe current capacity for new work, only 'can handle more customers', which led to an immediate objection in OMC."</w:t>
      </w:r>
    </w:p>
    <w:p>
      <w:r>
        <w:t xml:space="preserve">4.  </w:t>
      </w:r>
      <w:r>
        <w:rPr>
          <w:b/>
        </w:rPr>
        <w:t>Transparent Communication of Call Purpose:</w:t>
      </w:r>
      <w:r/>
    </w:p>
    <w:p>
      <w:r>
        <w:t xml:space="preserve">    *   </w:t>
      </w:r>
      <w:r>
        <w:rPr>
          <w:b/>
        </w:rPr>
        <w:t>Action:</w:t>
      </w:r>
      <w:r>
        <w:t xml:space="preserve"> Standardize LGS scripting to clearly and accurately communicate the purpose of the transfer to OMC. Avoid vague or misleading statements. The customer should understand they are being connected for a more detailed discussion about services or a potential sale.</w:t>
      </w:r>
    </w:p>
    <w:p>
      <w:r>
        <w:t xml:space="preserve">    *   </w:t>
      </w:r>
      <w:r>
        <w:rPr>
          <w:b/>
        </w:rPr>
        <w:t>Proof of Issue Addressed:</w:t>
      </w:r>
      <w:r>
        <w:t xml:space="preserve"> "Misleading purpose of the call by LGS (comparing prices, making sure aware of services)."</w:t>
      </w:r>
    </w:p>
    <w:p>
      <w:r>
        <w:t xml:space="preserve">5.  </w:t>
      </w:r>
      <w:r>
        <w:rPr>
          <w:b/>
        </w:rPr>
        <w:t>Comprehensive Customer Prep for Transfer:</w:t>
      </w:r>
      <w:r/>
    </w:p>
    <w:p>
      <w:r>
        <w:t xml:space="preserve">    *   </w:t>
      </w:r>
      <w:r>
        <w:rPr>
          <w:b/>
        </w:rPr>
        <w:t>Action:</w:t>
      </w:r>
      <w:r>
        <w:t xml:space="preserve"> LGS agents should clearly explain *who* the customer will be speaking with (OMC), *why* they are being transferred, and *what* the OMC will discuss. This sets proper expectations and reduces surprise.</w:t>
      </w:r>
    </w:p>
    <w:p>
      <w:r>
        <w:t xml:space="preserve">    *   </w:t>
      </w:r>
      <w:r>
        <w:rPr>
          <w:b/>
        </w:rPr>
        <w:t>Proof of Issue Addressed:</w:t>
      </w:r>
      <w:r>
        <w:t xml:space="preserve"> "Customer not prepped for transfer."</w:t>
      </w:r>
    </w:p>
    <w:p>
      <w:r>
        <w:t xml:space="preserve">6.  </w:t>
      </w:r>
      <w:r>
        <w:rPr>
          <w:b/>
        </w:rPr>
        <w:t>Agent Coaching on Objection Handling and Confidence:</w:t>
      </w:r>
      <w:r/>
    </w:p>
    <w:p>
      <w:r>
        <w:t xml:space="preserve">    *   </w:t>
      </w:r>
      <w:r>
        <w:rPr>
          <w:b/>
        </w:rPr>
        <w:t>Action:</w:t>
      </w:r>
      <w:r>
        <w:t xml:space="preserve"> Provide targeted coaching and training for LGS agents on managing customer objections, confidently navigating conversations, and effectively handling situations where a customer expresses busyness or reluctance.</w:t>
      </w:r>
    </w:p>
    <w:p>
      <w:r>
        <w:t xml:space="preserve">    *   </w:t>
      </w:r>
      <w:r>
        <w:rPr>
          <w:b/>
        </w:rPr>
        <w:t>Proof of Issue Addressed:</w:t>
      </w:r>
      <w:r>
        <w:t xml:space="preserve"> "LGS agent's hesitant sentiment may have prevented proper handling of customer's busyness."</w:t>
      </w:r>
    </w:p>
    <w:p>
      <w:r>
        <w:t xml:space="preserve">7.  </w:t>
      </w:r>
      <w:r>
        <w:rPr>
          <w:b/>
        </w:rPr>
        <w:t>Quality Assurance and Feedback Loop:</w:t>
      </w:r>
      <w:r/>
    </w:p>
    <w:p>
      <w:r>
        <w:t xml:space="preserve">    *   </w:t>
      </w:r>
      <w:r>
        <w:rPr>
          <w:b/>
        </w:rPr>
        <w:t>Action:</w:t>
      </w:r>
      <w:r>
        <w:t xml:space="preserve"> Implement a robust QA process that specifically audits LGS transfers for consent, qualification, and expectation setting. Establish a feedback loop where OMC agents can flag poorly qualified or non-consenting transfers back to LGS management for coaching.</w:t>
      </w:r>
    </w:p>
    <w:p>
      <w:pPr>
        <w:pStyle w:val="Heading1"/>
      </w:pPr>
      <w:r>
        <w:t>ML Insights</w:t>
      </w:r>
    </w:p>
    <w:p>
      <w:r>
        <w:t>While no specific ML insights were provided in the prompt, Machine Learning can be a powerful tool to analyze and improve the LGS/OMC handoff:</w:t>
      </w:r>
    </w:p>
    <w:p>
      <w:r>
        <w:t xml:space="preserve">*   </w:t>
      </w:r>
      <w:r>
        <w:rPr>
          <w:b/>
        </w:rPr>
        <w:t>Sentiment Analysis:</w:t>
      </w:r>
      <w:r>
        <w:t xml:space="preserve"> ML models can analyze LGS agent and customer sentiment throughout the call. A "hesitant sentiment" from the LGS agent or negative/frustrated sentiment from the customer (especially before transfer) could be flagged for review.</w:t>
      </w:r>
    </w:p>
    <w:p>
      <w:r>
        <w:t xml:space="preserve">*   </w:t>
      </w:r>
      <w:r>
        <w:rPr>
          <w:b/>
        </w:rPr>
        <w:t>Keyword Spotting &amp; Phrase Detection:</w:t>
      </w:r>
      <w:r>
        <w:t xml:space="preserve"> ML can identify specific phrases like "I'm busy," "call me back," "I didn't agree," or "what's this about?" to automatically flag calls where consent was not obtained, or customer availability was ignored.</w:t>
      </w:r>
    </w:p>
    <w:p>
      <w:r>
        <w:t xml:space="preserve">*   </w:t>
      </w:r>
      <w:r>
        <w:rPr>
          <w:b/>
        </w:rPr>
        <w:t>Predictive Analytics for Handoff Success:</w:t>
      </w:r>
      <w:r>
        <w:t xml:space="preserve"> By analyzing historical data (LGS call characteristics, customer demographics, OMC conversion rates), ML models could predict the likelihood of a successful OMC conversion based on LGS call parameters. This could help prioritize higher-quality leads for OMC or identify LGS agents needing more training.</w:t>
      </w:r>
    </w:p>
    <w:p>
      <w:r>
        <w:t xml:space="preserve">*   </w:t>
      </w:r>
      <w:r>
        <w:rPr>
          <w:b/>
        </w:rPr>
        <w:t>Automated QA:</w:t>
      </w:r>
      <w:r>
        <w:t xml:space="preserve"> ML can automate parts of the quality assurance process by listening for required consent phrases, confirmation of capacity, and accurate expectation setting, significantly scaling the ability to monitor handoff quality.</w:t>
      </w:r>
    </w:p>
    <w:p>
      <w:r>
        <w:t xml:space="preserve">*   </w:t>
      </w:r>
      <w:r>
        <w:rPr>
          <w:b/>
        </w:rPr>
        <w:t>Agent Performance Scoring:</w:t>
      </w:r>
      <w:r>
        <w:t xml:space="preserve"> ML could contribute to a more objective scoring of LGS agent performance based on adherence to best practices for handoff, directly linking their actions to downstream OMC success.</w:t>
      </w:r>
    </w:p>
    <w:p>
      <w:r>
        <w:t>________________________________________________________________________________</w:t>
      </w:r>
    </w:p>
    <w:p>
      <w:pPr>
        <w:pStyle w:val="ReportTitle"/>
      </w:pPr>
      <w:r>
        <w:t>6. DAILY TRENDS</w:t>
      </w:r>
    </w:p>
    <w:p>
      <w:pPr>
        <w:pStyle w:val="Heading1"/>
      </w:pPr>
      <w:r>
        <w:t>Patterns Over Time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Date</w:t>
            </w:r>
          </w:p>
        </w:tc>
        <w:tc>
          <w:tcPr>
            <w:tcW w:type="dxa" w:w="1440"/>
          </w:tcPr>
          <w:p>
            <w:r>
              <w:rPr>
                <w:b/>
              </w:rPr>
              <w:t>Total Calls</w:t>
            </w:r>
          </w:p>
        </w:tc>
        <w:tc>
          <w:tcPr>
            <w:tcW w:type="dxa" w:w="1440"/>
          </w:tcPr>
          <w:p>
            <w:r>
              <w:rPr>
                <w:b/>
              </w:rPr>
              <w:t>Short Calls</w:t>
            </w:r>
          </w:p>
        </w:tc>
        <w:tc>
          <w:tcPr>
            <w:tcW w:type="dxa" w:w="1440"/>
          </w:tcPr>
          <w:p>
            <w:r>
              <w:rPr>
                <w:b/>
              </w:rPr>
              <w:t>Long Calls</w:t>
            </w:r>
          </w:p>
        </w:tc>
        <w:tc>
          <w:tcPr>
            <w:tcW w:type="dxa" w:w="1440"/>
          </w:tcPr>
          <w:p>
            <w:r>
              <w:rPr>
                <w:b/>
              </w:rPr>
              <w:t>Avg Duration (s)</w:t>
            </w:r>
          </w:p>
        </w:tc>
        <w:tc>
          <w:tcPr>
            <w:tcW w:type="dxa" w:w="1440"/>
          </w:tcPr>
          <w:p>
            <w:r>
              <w:rPr>
                <w:b/>
              </w:rPr>
              <w:t>Short Call Rate (%)</w:t>
            </w:r>
          </w:p>
        </w:tc>
      </w:tr>
      <w:tr>
        <w:tc>
          <w:tcPr>
            <w:tcW w:type="dxa" w:w="1440"/>
          </w:tcPr>
          <w:p>
            <w:r>
              <w:t>12/1/2025 7:37</w:t>
            </w:r>
          </w:p>
        </w:tc>
        <w:tc>
          <w:tcPr>
            <w:tcW w:type="dxa" w:w="1440"/>
          </w:tcPr>
          <w:p>
            <w:r>
              <w:t>1</w:t>
            </w:r>
          </w:p>
        </w:tc>
        <w:tc>
          <w:tcPr>
            <w:tcW w:type="dxa" w:w="1440"/>
          </w:tcPr>
          <w:p>
            <w:r>
              <w:t>1</w:t>
            </w:r>
          </w:p>
        </w:tc>
        <w:tc>
          <w:tcPr>
            <w:tcW w:type="dxa" w:w="1440"/>
          </w:tcPr>
          <w:p>
            <w:r>
              <w:t>0</w:t>
            </w:r>
          </w:p>
        </w:tc>
        <w:tc>
          <w:tcPr>
            <w:tcW w:type="dxa" w:w="1440"/>
          </w:tcPr>
          <w:p>
            <w:r>
              <w:t>70.0</w:t>
            </w:r>
          </w:p>
        </w:tc>
        <w:tc>
          <w:tcPr>
            <w:tcW w:type="dxa" w:w="1440"/>
          </w:tcPr>
          <w:p>
            <w:r>
              <w:t>100.0</w:t>
            </w:r>
          </w:p>
        </w:tc>
      </w:tr>
      <w:tr>
        <w:tc>
          <w:tcPr>
            <w:tcW w:type="dxa" w:w="1440"/>
          </w:tcPr>
          <w:p>
            <w:r>
              <w:t>12/10/2025 10:40</w:t>
            </w:r>
          </w:p>
        </w:tc>
        <w:tc>
          <w:tcPr>
            <w:tcW w:type="dxa" w:w="1440"/>
          </w:tcPr>
          <w:p>
            <w:r>
              <w:t>1</w:t>
            </w:r>
          </w:p>
        </w:tc>
        <w:tc>
          <w:tcPr>
            <w:tcW w:type="dxa" w:w="1440"/>
          </w:tcPr>
          <w:p>
            <w:r>
              <w:t>0</w:t>
            </w:r>
          </w:p>
        </w:tc>
        <w:tc>
          <w:tcPr>
            <w:tcW w:type="dxa" w:w="1440"/>
          </w:tcPr>
          <w:p>
            <w:r>
              <w:t>1</w:t>
            </w:r>
          </w:p>
        </w:tc>
        <w:tc>
          <w:tcPr>
            <w:tcW w:type="dxa" w:w="1440"/>
          </w:tcPr>
          <w:p>
            <w:r>
              <w:t>402.0</w:t>
            </w:r>
          </w:p>
        </w:tc>
        <w:tc>
          <w:tcPr>
            <w:tcW w:type="dxa" w:w="1440"/>
          </w:tcPr>
          <w:p>
            <w:r>
              <w:t>0.0</w:t>
            </w:r>
          </w:p>
        </w:tc>
      </w:tr>
      <w:tr>
        <w:tc>
          <w:tcPr>
            <w:tcW w:type="dxa" w:w="1440"/>
          </w:tcPr>
          <w:p>
            <w:r>
              <w:t>12/10/2025 10:44</w:t>
            </w:r>
          </w:p>
        </w:tc>
        <w:tc>
          <w:tcPr>
            <w:tcW w:type="dxa" w:w="1440"/>
          </w:tcPr>
          <w:p>
            <w:r>
              <w:t>1</w:t>
            </w:r>
          </w:p>
        </w:tc>
        <w:tc>
          <w:tcPr>
            <w:tcW w:type="dxa" w:w="1440"/>
          </w:tcPr>
          <w:p>
            <w:r>
              <w:t>1</w:t>
            </w:r>
          </w:p>
        </w:tc>
        <w:tc>
          <w:tcPr>
            <w:tcW w:type="dxa" w:w="1440"/>
          </w:tcPr>
          <w:p>
            <w:r>
              <w:t>0</w:t>
            </w:r>
          </w:p>
        </w:tc>
        <w:tc>
          <w:tcPr>
            <w:tcW w:type="dxa" w:w="1440"/>
          </w:tcPr>
          <w:p>
            <w:r>
              <w:t>123.0</w:t>
            </w:r>
          </w:p>
        </w:tc>
        <w:tc>
          <w:tcPr>
            <w:tcW w:type="dxa" w:w="1440"/>
          </w:tcPr>
          <w:p>
            <w:r>
              <w:t>100.0</w:t>
            </w:r>
          </w:p>
        </w:tc>
      </w:tr>
      <w:tr>
        <w:tc>
          <w:tcPr>
            <w:tcW w:type="dxa" w:w="1440"/>
          </w:tcPr>
          <w:p>
            <w:r>
              <w:t>12/10/2025 11:57</w:t>
            </w:r>
          </w:p>
        </w:tc>
        <w:tc>
          <w:tcPr>
            <w:tcW w:type="dxa" w:w="1440"/>
          </w:tcPr>
          <w:p>
            <w:r>
              <w:t>1</w:t>
            </w:r>
          </w:p>
        </w:tc>
        <w:tc>
          <w:tcPr>
            <w:tcW w:type="dxa" w:w="1440"/>
          </w:tcPr>
          <w:p>
            <w:r>
              <w:t>0</w:t>
            </w:r>
          </w:p>
        </w:tc>
        <w:tc>
          <w:tcPr>
            <w:tcW w:type="dxa" w:w="1440"/>
          </w:tcPr>
          <w:p>
            <w:r>
              <w:t>1</w:t>
            </w:r>
          </w:p>
        </w:tc>
        <w:tc>
          <w:tcPr>
            <w:tcW w:type="dxa" w:w="1440"/>
          </w:tcPr>
          <w:p>
            <w:r>
              <w:t>929.0</w:t>
            </w:r>
          </w:p>
        </w:tc>
        <w:tc>
          <w:tcPr>
            <w:tcW w:type="dxa" w:w="1440"/>
          </w:tcPr>
          <w:p>
            <w:r>
              <w:t>0.0</w:t>
            </w:r>
          </w:p>
        </w:tc>
      </w:tr>
      <w:tr>
        <w:tc>
          <w:tcPr>
            <w:tcW w:type="dxa" w:w="1440"/>
          </w:tcPr>
          <w:p>
            <w:r>
              <w:t>12/10/2025 15:23</w:t>
            </w:r>
          </w:p>
        </w:tc>
        <w:tc>
          <w:tcPr>
            <w:tcW w:type="dxa" w:w="1440"/>
          </w:tcPr>
          <w:p>
            <w:r>
              <w:t>1</w:t>
            </w:r>
          </w:p>
        </w:tc>
        <w:tc>
          <w:tcPr>
            <w:tcW w:type="dxa" w:w="1440"/>
          </w:tcPr>
          <w:p>
            <w:r>
              <w:t>1</w:t>
            </w:r>
          </w:p>
        </w:tc>
        <w:tc>
          <w:tcPr>
            <w:tcW w:type="dxa" w:w="1440"/>
          </w:tcPr>
          <w:p>
            <w:r>
              <w:t>0</w:t>
            </w:r>
          </w:p>
        </w:tc>
        <w:tc>
          <w:tcPr>
            <w:tcW w:type="dxa" w:w="1440"/>
          </w:tcPr>
          <w:p>
            <w:r>
              <w:t>43.0</w:t>
            </w:r>
          </w:p>
        </w:tc>
        <w:tc>
          <w:tcPr>
            <w:tcW w:type="dxa" w:w="1440"/>
          </w:tcPr>
          <w:p>
            <w:r>
              <w:t>100.0</w:t>
            </w:r>
          </w:p>
        </w:tc>
      </w:tr>
      <w:tr>
        <w:tc>
          <w:tcPr>
            <w:tcW w:type="dxa" w:w="1440"/>
          </w:tcPr>
          <w:p>
            <w:r>
              <w:t>12/10/2025 7:58</w:t>
            </w:r>
          </w:p>
        </w:tc>
        <w:tc>
          <w:tcPr>
            <w:tcW w:type="dxa" w:w="1440"/>
          </w:tcPr>
          <w:p>
            <w:r>
              <w:t>1</w:t>
            </w:r>
          </w:p>
        </w:tc>
        <w:tc>
          <w:tcPr>
            <w:tcW w:type="dxa" w:w="1440"/>
          </w:tcPr>
          <w:p>
            <w:r>
              <w:t>0</w:t>
            </w:r>
          </w:p>
        </w:tc>
        <w:tc>
          <w:tcPr>
            <w:tcW w:type="dxa" w:w="1440"/>
          </w:tcPr>
          <w:p>
            <w:r>
              <w:t>1</w:t>
            </w:r>
          </w:p>
        </w:tc>
        <w:tc>
          <w:tcPr>
            <w:tcW w:type="dxa" w:w="1440"/>
          </w:tcPr>
          <w:p>
            <w:r>
              <w:t>1338.0</w:t>
            </w:r>
          </w:p>
        </w:tc>
        <w:tc>
          <w:tcPr>
            <w:tcW w:type="dxa" w:w="1440"/>
          </w:tcPr>
          <w:p>
            <w:r>
              <w:t>0.0</w:t>
            </w:r>
          </w:p>
        </w:tc>
      </w:tr>
      <w:tr>
        <w:tc>
          <w:tcPr>
            <w:tcW w:type="dxa" w:w="1440"/>
          </w:tcPr>
          <w:p>
            <w:r>
              <w:t>12/11/2025 8:53</w:t>
            </w:r>
          </w:p>
        </w:tc>
        <w:tc>
          <w:tcPr>
            <w:tcW w:type="dxa" w:w="1440"/>
          </w:tcPr>
          <w:p>
            <w:r>
              <w:t>1</w:t>
            </w:r>
          </w:p>
        </w:tc>
        <w:tc>
          <w:tcPr>
            <w:tcW w:type="dxa" w:w="1440"/>
          </w:tcPr>
          <w:p>
            <w:r>
              <w:t>1</w:t>
            </w:r>
          </w:p>
        </w:tc>
        <w:tc>
          <w:tcPr>
            <w:tcW w:type="dxa" w:w="1440"/>
          </w:tcPr>
          <w:p>
            <w:r>
              <w:t>0</w:t>
            </w:r>
          </w:p>
        </w:tc>
        <w:tc>
          <w:tcPr>
            <w:tcW w:type="dxa" w:w="1440"/>
          </w:tcPr>
          <w:p>
            <w:r>
              <w:t>139.0</w:t>
            </w:r>
          </w:p>
        </w:tc>
        <w:tc>
          <w:tcPr>
            <w:tcW w:type="dxa" w:w="1440"/>
          </w:tcPr>
          <w:p>
            <w:r>
              <w:t>100.0</w:t>
            </w:r>
          </w:p>
        </w:tc>
      </w:tr>
      <w:tr>
        <w:tc>
          <w:tcPr>
            <w:tcW w:type="dxa" w:w="1440"/>
          </w:tcPr>
          <w:p>
            <w:r>
              <w:t>12/12/2025 8:02</w:t>
            </w:r>
          </w:p>
        </w:tc>
        <w:tc>
          <w:tcPr>
            <w:tcW w:type="dxa" w:w="1440"/>
          </w:tcPr>
          <w:p>
            <w:r>
              <w:t>1</w:t>
            </w:r>
          </w:p>
        </w:tc>
        <w:tc>
          <w:tcPr>
            <w:tcW w:type="dxa" w:w="1440"/>
          </w:tcPr>
          <w:p>
            <w:r>
              <w:t>0</w:t>
            </w:r>
          </w:p>
        </w:tc>
        <w:tc>
          <w:tcPr>
            <w:tcW w:type="dxa" w:w="1440"/>
          </w:tcPr>
          <w:p>
            <w:r>
              <w:t>1</w:t>
            </w:r>
          </w:p>
        </w:tc>
        <w:tc>
          <w:tcPr>
            <w:tcW w:type="dxa" w:w="1440"/>
          </w:tcPr>
          <w:p>
            <w:r>
              <w:t>1777.0</w:t>
            </w:r>
          </w:p>
        </w:tc>
        <w:tc>
          <w:tcPr>
            <w:tcW w:type="dxa" w:w="1440"/>
          </w:tcPr>
          <w:p>
            <w:r>
              <w:t>0.0</w:t>
            </w:r>
          </w:p>
        </w:tc>
      </w:tr>
      <w:tr>
        <w:tc>
          <w:tcPr>
            <w:tcW w:type="dxa" w:w="1440"/>
          </w:tcPr>
          <w:p>
            <w:r>
              <w:t>12/15/2025 11:29</w:t>
            </w:r>
          </w:p>
        </w:tc>
        <w:tc>
          <w:tcPr>
            <w:tcW w:type="dxa" w:w="1440"/>
          </w:tcPr>
          <w:p>
            <w:r>
              <w:t>1</w:t>
            </w:r>
          </w:p>
        </w:tc>
        <w:tc>
          <w:tcPr>
            <w:tcW w:type="dxa" w:w="1440"/>
          </w:tcPr>
          <w:p>
            <w:r>
              <w:t>1</w:t>
            </w:r>
          </w:p>
        </w:tc>
        <w:tc>
          <w:tcPr>
            <w:tcW w:type="dxa" w:w="1440"/>
          </w:tcPr>
          <w:p>
            <w:r>
              <w:t>0</w:t>
            </w:r>
          </w:p>
        </w:tc>
        <w:tc>
          <w:tcPr>
            <w:tcW w:type="dxa" w:w="1440"/>
          </w:tcPr>
          <w:p>
            <w:r>
              <w:t>244.0</w:t>
            </w:r>
          </w:p>
        </w:tc>
        <w:tc>
          <w:tcPr>
            <w:tcW w:type="dxa" w:w="1440"/>
          </w:tcPr>
          <w:p>
            <w:r>
              <w:t>100.0</w:t>
            </w:r>
          </w:p>
        </w:tc>
      </w:tr>
      <w:tr>
        <w:tc>
          <w:tcPr>
            <w:tcW w:type="dxa" w:w="1440"/>
          </w:tcPr>
          <w:p>
            <w:r>
              <w:t>12/15/2025 11:55</w:t>
            </w:r>
          </w:p>
        </w:tc>
        <w:tc>
          <w:tcPr>
            <w:tcW w:type="dxa" w:w="1440"/>
          </w:tcPr>
          <w:p>
            <w:r>
              <w:t>1</w:t>
            </w:r>
          </w:p>
        </w:tc>
        <w:tc>
          <w:tcPr>
            <w:tcW w:type="dxa" w:w="1440"/>
          </w:tcPr>
          <w:p>
            <w:r>
              <w:t>0</w:t>
            </w:r>
          </w:p>
        </w:tc>
        <w:tc>
          <w:tcPr>
            <w:tcW w:type="dxa" w:w="1440"/>
          </w:tcPr>
          <w:p>
            <w:r>
              <w:t>1</w:t>
            </w:r>
          </w:p>
        </w:tc>
        <w:tc>
          <w:tcPr>
            <w:tcW w:type="dxa" w:w="1440"/>
          </w:tcPr>
          <w:p>
            <w:r>
              <w:t>2685.0</w:t>
            </w:r>
          </w:p>
        </w:tc>
        <w:tc>
          <w:tcPr>
            <w:tcW w:type="dxa" w:w="1440"/>
          </w:tcPr>
          <w:p>
            <w:r>
              <w:t>0.0</w:t>
            </w:r>
          </w:p>
        </w:tc>
      </w:tr>
      <w:tr>
        <w:tc>
          <w:tcPr>
            <w:tcW w:type="dxa" w:w="1440"/>
          </w:tcPr>
          <w:p>
            <w:r>
              <w:t>12/17/2025 10:42</w:t>
            </w:r>
          </w:p>
        </w:tc>
        <w:tc>
          <w:tcPr>
            <w:tcW w:type="dxa" w:w="1440"/>
          </w:tcPr>
          <w:p>
            <w:r>
              <w:t>1</w:t>
            </w:r>
          </w:p>
        </w:tc>
        <w:tc>
          <w:tcPr>
            <w:tcW w:type="dxa" w:w="1440"/>
          </w:tcPr>
          <w:p>
            <w:r>
              <w:t>1</w:t>
            </w:r>
          </w:p>
        </w:tc>
        <w:tc>
          <w:tcPr>
            <w:tcW w:type="dxa" w:w="1440"/>
          </w:tcPr>
          <w:p>
            <w:r>
              <w:t>0</w:t>
            </w:r>
          </w:p>
        </w:tc>
        <w:tc>
          <w:tcPr>
            <w:tcW w:type="dxa" w:w="1440"/>
          </w:tcPr>
          <w:p>
            <w:r>
              <w:t>87.0</w:t>
            </w:r>
          </w:p>
        </w:tc>
        <w:tc>
          <w:tcPr>
            <w:tcW w:type="dxa" w:w="1440"/>
          </w:tcPr>
          <w:p>
            <w:r>
              <w:t>100.0</w:t>
            </w:r>
          </w:p>
        </w:tc>
      </w:tr>
      <w:tr>
        <w:tc>
          <w:tcPr>
            <w:tcW w:type="dxa" w:w="1440"/>
          </w:tcPr>
          <w:p>
            <w:r>
              <w:t>12/17/2025 11:55</w:t>
            </w:r>
          </w:p>
        </w:tc>
        <w:tc>
          <w:tcPr>
            <w:tcW w:type="dxa" w:w="1440"/>
          </w:tcPr>
          <w:p>
            <w:r>
              <w:t>1</w:t>
            </w:r>
          </w:p>
        </w:tc>
        <w:tc>
          <w:tcPr>
            <w:tcW w:type="dxa" w:w="1440"/>
          </w:tcPr>
          <w:p>
            <w:r>
              <w:t>1</w:t>
            </w:r>
          </w:p>
        </w:tc>
        <w:tc>
          <w:tcPr>
            <w:tcW w:type="dxa" w:w="1440"/>
          </w:tcPr>
          <w:p>
            <w:r>
              <w:t>0</w:t>
            </w:r>
          </w:p>
        </w:tc>
        <w:tc>
          <w:tcPr>
            <w:tcW w:type="dxa" w:w="1440"/>
          </w:tcPr>
          <w:p>
            <w:r>
              <w:t>276.0</w:t>
            </w:r>
          </w:p>
        </w:tc>
        <w:tc>
          <w:tcPr>
            <w:tcW w:type="dxa" w:w="1440"/>
          </w:tcPr>
          <w:p>
            <w:r>
              <w:t>100.0</w:t>
            </w:r>
          </w:p>
        </w:tc>
      </w:tr>
      <w:tr>
        <w:tc>
          <w:tcPr>
            <w:tcW w:type="dxa" w:w="1440"/>
          </w:tcPr>
          <w:p>
            <w:r>
              <w:t>12/17/2025 9:06</w:t>
            </w:r>
          </w:p>
        </w:tc>
        <w:tc>
          <w:tcPr>
            <w:tcW w:type="dxa" w:w="1440"/>
          </w:tcPr>
          <w:p>
            <w:r>
              <w:t>1</w:t>
            </w:r>
          </w:p>
        </w:tc>
        <w:tc>
          <w:tcPr>
            <w:tcW w:type="dxa" w:w="1440"/>
          </w:tcPr>
          <w:p>
            <w:r>
              <w:t>0</w:t>
            </w:r>
          </w:p>
        </w:tc>
        <w:tc>
          <w:tcPr>
            <w:tcW w:type="dxa" w:w="1440"/>
          </w:tcPr>
          <w:p>
            <w:r>
              <w:t>1</w:t>
            </w:r>
          </w:p>
        </w:tc>
        <w:tc>
          <w:tcPr>
            <w:tcW w:type="dxa" w:w="1440"/>
          </w:tcPr>
          <w:p>
            <w:r>
              <w:t>424.0</w:t>
            </w:r>
          </w:p>
        </w:tc>
        <w:tc>
          <w:tcPr>
            <w:tcW w:type="dxa" w:w="1440"/>
          </w:tcPr>
          <w:p>
            <w:r>
              <w:t>0.0</w:t>
            </w:r>
          </w:p>
        </w:tc>
      </w:tr>
      <w:tr>
        <w:tc>
          <w:tcPr>
            <w:tcW w:type="dxa" w:w="1440"/>
          </w:tcPr>
          <w:p>
            <w:r>
              <w:t>12/18/2025 15:22</w:t>
            </w:r>
          </w:p>
        </w:tc>
        <w:tc>
          <w:tcPr>
            <w:tcW w:type="dxa" w:w="1440"/>
          </w:tcPr>
          <w:p>
            <w:r>
              <w:t>1</w:t>
            </w:r>
          </w:p>
        </w:tc>
        <w:tc>
          <w:tcPr>
            <w:tcW w:type="dxa" w:w="1440"/>
          </w:tcPr>
          <w:p>
            <w:r>
              <w:t>1</w:t>
            </w:r>
          </w:p>
        </w:tc>
        <w:tc>
          <w:tcPr>
            <w:tcW w:type="dxa" w:w="1440"/>
          </w:tcPr>
          <w:p>
            <w:r>
              <w:t>0</w:t>
            </w:r>
          </w:p>
        </w:tc>
        <w:tc>
          <w:tcPr>
            <w:tcW w:type="dxa" w:w="1440"/>
          </w:tcPr>
          <w:p>
            <w:r>
              <w:t>125.0</w:t>
            </w:r>
          </w:p>
        </w:tc>
        <w:tc>
          <w:tcPr>
            <w:tcW w:type="dxa" w:w="1440"/>
          </w:tcPr>
          <w:p>
            <w:r>
              <w:t>100.0</w:t>
            </w:r>
          </w:p>
        </w:tc>
      </w:tr>
      <w:tr>
        <w:tc>
          <w:tcPr>
            <w:tcW w:type="dxa" w:w="1440"/>
          </w:tcPr>
          <w:p>
            <w:r>
              <w:t>12/18/2025 9:01</w:t>
            </w:r>
          </w:p>
        </w:tc>
        <w:tc>
          <w:tcPr>
            <w:tcW w:type="dxa" w:w="1440"/>
          </w:tcPr>
          <w:p>
            <w:r>
              <w:t>1</w:t>
            </w:r>
          </w:p>
        </w:tc>
        <w:tc>
          <w:tcPr>
            <w:tcW w:type="dxa" w:w="1440"/>
          </w:tcPr>
          <w:p>
            <w:r>
              <w:t>1</w:t>
            </w:r>
          </w:p>
        </w:tc>
        <w:tc>
          <w:tcPr>
            <w:tcW w:type="dxa" w:w="1440"/>
          </w:tcPr>
          <w:p>
            <w:r>
              <w:t>0</w:t>
            </w:r>
          </w:p>
        </w:tc>
        <w:tc>
          <w:tcPr>
            <w:tcW w:type="dxa" w:w="1440"/>
          </w:tcPr>
          <w:p>
            <w:r>
              <w:t>217.0</w:t>
            </w:r>
          </w:p>
        </w:tc>
        <w:tc>
          <w:tcPr>
            <w:tcW w:type="dxa" w:w="1440"/>
          </w:tcPr>
          <w:p>
            <w:r>
              <w:t>100.0</w:t>
            </w:r>
          </w:p>
        </w:tc>
      </w:tr>
      <w:tr>
        <w:tc>
          <w:tcPr>
            <w:tcW w:type="dxa" w:w="1440"/>
          </w:tcPr>
          <w:p>
            <w:r>
              <w:t>12/19/2025 7:46</w:t>
            </w:r>
          </w:p>
        </w:tc>
        <w:tc>
          <w:tcPr>
            <w:tcW w:type="dxa" w:w="1440"/>
          </w:tcPr>
          <w:p>
            <w:r>
              <w:t>1</w:t>
            </w:r>
          </w:p>
        </w:tc>
        <w:tc>
          <w:tcPr>
            <w:tcW w:type="dxa" w:w="1440"/>
          </w:tcPr>
          <w:p>
            <w:r>
              <w:t>1</w:t>
            </w:r>
          </w:p>
        </w:tc>
        <w:tc>
          <w:tcPr>
            <w:tcW w:type="dxa" w:w="1440"/>
          </w:tcPr>
          <w:p>
            <w:r>
              <w:t>0</w:t>
            </w:r>
          </w:p>
        </w:tc>
        <w:tc>
          <w:tcPr>
            <w:tcW w:type="dxa" w:w="1440"/>
          </w:tcPr>
          <w:p>
            <w:r>
              <w:t>185.0</w:t>
            </w:r>
          </w:p>
        </w:tc>
        <w:tc>
          <w:tcPr>
            <w:tcW w:type="dxa" w:w="1440"/>
          </w:tcPr>
          <w:p>
            <w:r>
              <w:t>100.0</w:t>
            </w:r>
          </w:p>
        </w:tc>
      </w:tr>
      <w:tr>
        <w:tc>
          <w:tcPr>
            <w:tcW w:type="dxa" w:w="1440"/>
          </w:tcPr>
          <w:p>
            <w:r>
              <w:t>12/2/2025 7:50</w:t>
            </w:r>
          </w:p>
        </w:tc>
        <w:tc>
          <w:tcPr>
            <w:tcW w:type="dxa" w:w="1440"/>
          </w:tcPr>
          <w:p>
            <w:r>
              <w:t>1</w:t>
            </w:r>
          </w:p>
        </w:tc>
        <w:tc>
          <w:tcPr>
            <w:tcW w:type="dxa" w:w="1440"/>
          </w:tcPr>
          <w:p>
            <w:r>
              <w:t>1</w:t>
            </w:r>
          </w:p>
        </w:tc>
        <w:tc>
          <w:tcPr>
            <w:tcW w:type="dxa" w:w="1440"/>
          </w:tcPr>
          <w:p>
            <w:r>
              <w:t>0</w:t>
            </w:r>
          </w:p>
        </w:tc>
        <w:tc>
          <w:tcPr>
            <w:tcW w:type="dxa" w:w="1440"/>
          </w:tcPr>
          <w:p>
            <w:r>
              <w:t>224.0</w:t>
            </w:r>
          </w:p>
        </w:tc>
        <w:tc>
          <w:tcPr>
            <w:tcW w:type="dxa" w:w="1440"/>
          </w:tcPr>
          <w:p>
            <w:r>
              <w:t>100.0</w:t>
            </w:r>
          </w:p>
        </w:tc>
      </w:tr>
      <w:tr>
        <w:tc>
          <w:tcPr>
            <w:tcW w:type="dxa" w:w="1440"/>
          </w:tcPr>
          <w:p>
            <w:r>
              <w:t>12/2/2025 8:37</w:t>
            </w:r>
          </w:p>
        </w:tc>
        <w:tc>
          <w:tcPr>
            <w:tcW w:type="dxa" w:w="1440"/>
          </w:tcPr>
          <w:p>
            <w:r>
              <w:t>1</w:t>
            </w:r>
          </w:p>
        </w:tc>
        <w:tc>
          <w:tcPr>
            <w:tcW w:type="dxa" w:w="1440"/>
          </w:tcPr>
          <w:p>
            <w:r>
              <w:t>0</w:t>
            </w:r>
          </w:p>
        </w:tc>
        <w:tc>
          <w:tcPr>
            <w:tcW w:type="dxa" w:w="1440"/>
          </w:tcPr>
          <w:p>
            <w:r>
              <w:t>1</w:t>
            </w:r>
          </w:p>
        </w:tc>
        <w:tc>
          <w:tcPr>
            <w:tcW w:type="dxa" w:w="1440"/>
          </w:tcPr>
          <w:p>
            <w:r>
              <w:t>526.0</w:t>
            </w:r>
          </w:p>
        </w:tc>
        <w:tc>
          <w:tcPr>
            <w:tcW w:type="dxa" w:w="1440"/>
          </w:tcPr>
          <w:p>
            <w:r>
              <w:t>0.0</w:t>
            </w:r>
          </w:p>
        </w:tc>
      </w:tr>
      <w:tr>
        <w:tc>
          <w:tcPr>
            <w:tcW w:type="dxa" w:w="1440"/>
          </w:tcPr>
          <w:p>
            <w:r>
              <w:t>12/22/2025 7:58</w:t>
            </w:r>
          </w:p>
        </w:tc>
        <w:tc>
          <w:tcPr>
            <w:tcW w:type="dxa" w:w="1440"/>
          </w:tcPr>
          <w:p>
            <w:r>
              <w:t>1</w:t>
            </w:r>
          </w:p>
        </w:tc>
        <w:tc>
          <w:tcPr>
            <w:tcW w:type="dxa" w:w="1440"/>
          </w:tcPr>
          <w:p>
            <w:r>
              <w:t>1</w:t>
            </w:r>
          </w:p>
        </w:tc>
        <w:tc>
          <w:tcPr>
            <w:tcW w:type="dxa" w:w="1440"/>
          </w:tcPr>
          <w:p>
            <w:r>
              <w:t>0</w:t>
            </w:r>
          </w:p>
        </w:tc>
        <w:tc>
          <w:tcPr>
            <w:tcW w:type="dxa" w:w="1440"/>
          </w:tcPr>
          <w:p>
            <w:r>
              <w:t>112.0</w:t>
            </w:r>
          </w:p>
        </w:tc>
        <w:tc>
          <w:tcPr>
            <w:tcW w:type="dxa" w:w="1440"/>
          </w:tcPr>
          <w:p>
            <w:r>
              <w:t>100.0</w:t>
            </w:r>
          </w:p>
        </w:tc>
      </w:tr>
      <w:tr>
        <w:tc>
          <w:tcPr>
            <w:tcW w:type="dxa" w:w="1440"/>
          </w:tcPr>
          <w:p>
            <w:r>
              <w:t>12/23/2025 11:24</w:t>
            </w:r>
          </w:p>
        </w:tc>
        <w:tc>
          <w:tcPr>
            <w:tcW w:type="dxa" w:w="1440"/>
          </w:tcPr>
          <w:p>
            <w:r>
              <w:t>1</w:t>
            </w:r>
          </w:p>
        </w:tc>
        <w:tc>
          <w:tcPr>
            <w:tcW w:type="dxa" w:w="1440"/>
          </w:tcPr>
          <w:p>
            <w:r>
              <w:t>1</w:t>
            </w:r>
          </w:p>
        </w:tc>
        <w:tc>
          <w:tcPr>
            <w:tcW w:type="dxa" w:w="1440"/>
          </w:tcPr>
          <w:p>
            <w:r>
              <w:t>0</w:t>
            </w:r>
          </w:p>
        </w:tc>
        <w:tc>
          <w:tcPr>
            <w:tcW w:type="dxa" w:w="1440"/>
          </w:tcPr>
          <w:p>
            <w:r>
              <w:t>99.0</w:t>
            </w:r>
          </w:p>
        </w:tc>
        <w:tc>
          <w:tcPr>
            <w:tcW w:type="dxa" w:w="1440"/>
          </w:tcPr>
          <w:p>
            <w:r>
              <w:t>100.0</w:t>
            </w:r>
          </w:p>
        </w:tc>
      </w:tr>
    </w:tbl>
    <w:p/>
    <w:p>
      <w:r>
        <w:t>Performance varies by day, with no consistent upward/downward trend. This suggests systemic issues in agent training and lead quality rather than time-based factors.</w:t>
      </w:r>
    </w:p>
    <w:p>
      <w:r>
        <w:t>________________________________________________________________________________</w:t>
      </w:r>
    </w:p>
    <w:p>
      <w:pPr>
        <w:pStyle w:val="ReportTitle"/>
      </w:pPr>
      <w:r>
        <w:t>7. STATUS/OUTCOME ANALYSIS</w:t>
      </w:r>
    </w:p>
    <w:p>
      <w:pPr>
        <w:pStyle w:val="Heading1"/>
      </w:pPr>
      <w:r>
        <w:t>Success Patterns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Status</w:t>
            </w:r>
          </w:p>
        </w:tc>
        <w:tc>
          <w:tcPr>
            <w:tcW w:type="dxa" w:w="2880"/>
          </w:tcPr>
          <w:p>
            <w:r>
              <w:rPr>
                <w:b/>
              </w:rPr>
              <w:t>Count</w:t>
            </w:r>
          </w:p>
        </w:tc>
        <w:tc>
          <w:tcPr>
            <w:tcW w:type="dxa" w:w="2880"/>
          </w:tcPr>
          <w:p>
            <w:r>
              <w:rPr>
                <w:b/>
              </w:rPr>
              <w:t>Avg Duration (s)</w:t>
            </w:r>
          </w:p>
        </w:tc>
      </w:tr>
      <w:tr>
        <w:tc>
          <w:tcPr>
            <w:tcW w:type="dxa" w:w="2880"/>
          </w:tcPr>
          <w:p>
            <w:r>
              <w:t>NI</w:t>
            </w:r>
          </w:p>
        </w:tc>
        <w:tc>
          <w:tcPr>
            <w:tcW w:type="dxa" w:w="2880"/>
          </w:tcPr>
          <w:p>
            <w:r>
              <w:t>10</w:t>
            </w:r>
          </w:p>
        </w:tc>
        <w:tc>
          <w:tcPr>
            <w:tcW w:type="dxa" w:w="2880"/>
          </w:tcPr>
          <w:p>
            <w:r>
              <w:t>280.9</w:t>
            </w:r>
          </w:p>
        </w:tc>
      </w:tr>
      <w:tr>
        <w:tc>
          <w:tcPr>
            <w:tcW w:type="dxa" w:w="2880"/>
          </w:tcPr>
          <w:p>
            <w:r>
              <w:t>HU</w:t>
            </w:r>
          </w:p>
        </w:tc>
        <w:tc>
          <w:tcPr>
            <w:tcW w:type="dxa" w:w="2880"/>
          </w:tcPr>
          <w:p>
            <w:r>
              <w:t>8</w:t>
            </w:r>
          </w:p>
        </w:tc>
        <w:tc>
          <w:tcPr>
            <w:tcW w:type="dxa" w:w="2880"/>
          </w:tcPr>
          <w:p>
            <w:r>
              <w:t>490.9</w:t>
            </w:r>
          </w:p>
        </w:tc>
      </w:tr>
      <w:tr>
        <w:tc>
          <w:tcPr>
            <w:tcW w:type="dxa" w:w="2880"/>
          </w:tcPr>
          <w:p>
            <w:r>
              <w:t>P2P</w:t>
            </w:r>
          </w:p>
        </w:tc>
        <w:tc>
          <w:tcPr>
            <w:tcW w:type="dxa" w:w="2880"/>
          </w:tcPr>
          <w:p>
            <w:r>
              <w:t>5</w:t>
            </w:r>
          </w:p>
        </w:tc>
        <w:tc>
          <w:tcPr>
            <w:tcW w:type="dxa" w:w="2880"/>
          </w:tcPr>
          <w:p>
            <w:r>
              <w:t>1012.0</w:t>
            </w:r>
          </w:p>
        </w:tc>
      </w:tr>
      <w:tr>
        <w:tc>
          <w:tcPr>
            <w:tcW w:type="dxa" w:w="2880"/>
          </w:tcPr>
          <w:p>
            <w:r>
              <w:t>DISMX</w:t>
            </w:r>
          </w:p>
        </w:tc>
        <w:tc>
          <w:tcPr>
            <w:tcW w:type="dxa" w:w="2880"/>
          </w:tcPr>
          <w:p>
            <w:r>
              <w:t>4</w:t>
            </w:r>
          </w:p>
        </w:tc>
        <w:tc>
          <w:tcPr>
            <w:tcW w:type="dxa" w:w="2880"/>
          </w:tcPr>
          <w:p>
            <w:r>
              <w:t>160.2</w:t>
            </w:r>
          </w:p>
        </w:tc>
      </w:tr>
      <w:tr>
        <w:tc>
          <w:tcPr>
            <w:tcW w:type="dxa" w:w="2880"/>
          </w:tcPr>
          <w:p>
            <w:r>
              <w:t>CALLBK</w:t>
            </w:r>
          </w:p>
        </w:tc>
        <w:tc>
          <w:tcPr>
            <w:tcW w:type="dxa" w:w="2880"/>
          </w:tcPr>
          <w:p>
            <w:r>
              <w:t>3</w:t>
            </w:r>
          </w:p>
        </w:tc>
        <w:tc>
          <w:tcPr>
            <w:tcW w:type="dxa" w:w="2880"/>
          </w:tcPr>
          <w:p>
            <w:r>
              <w:t>402.0</w:t>
            </w:r>
          </w:p>
        </w:tc>
      </w:tr>
      <w:tr>
        <w:tc>
          <w:tcPr>
            <w:tcW w:type="dxa" w:w="2880"/>
          </w:tcPr>
          <w:p>
            <w:r>
              <w:t>NP</w:t>
            </w:r>
          </w:p>
        </w:tc>
        <w:tc>
          <w:tcPr>
            <w:tcW w:type="dxa" w:w="2880"/>
          </w:tcPr>
          <w:p>
            <w:r>
              <w:t>3</w:t>
            </w:r>
          </w:p>
        </w:tc>
        <w:tc>
          <w:tcPr>
            <w:tcW w:type="dxa" w:w="2880"/>
          </w:tcPr>
          <w:p>
            <w:r>
              <w:t>244.7</w:t>
            </w:r>
          </w:p>
        </w:tc>
      </w:tr>
      <w:tr>
        <w:tc>
          <w:tcPr>
            <w:tcW w:type="dxa" w:w="2880"/>
          </w:tcPr>
          <w:p>
            <w:r>
              <w:t>B</w:t>
            </w:r>
          </w:p>
        </w:tc>
        <w:tc>
          <w:tcPr>
            <w:tcW w:type="dxa" w:w="2880"/>
          </w:tcPr>
          <w:p>
            <w:r>
              <w:t>1</w:t>
            </w:r>
          </w:p>
        </w:tc>
        <w:tc>
          <w:tcPr>
            <w:tcW w:type="dxa" w:w="2880"/>
          </w:tcPr>
          <w:p>
            <w:r>
              <w:t>93.0</w:t>
            </w:r>
          </w:p>
        </w:tc>
      </w:tr>
      <w:tr>
        <w:tc>
          <w:tcPr>
            <w:tcW w:type="dxa" w:w="2880"/>
          </w:tcPr>
          <w:p>
            <w:r>
              <w:t>NQTO</w:t>
            </w:r>
          </w:p>
        </w:tc>
        <w:tc>
          <w:tcPr>
            <w:tcW w:type="dxa" w:w="2880"/>
          </w:tcPr>
          <w:p>
            <w:r>
              <w:t>1</w:t>
            </w:r>
          </w:p>
        </w:tc>
        <w:tc>
          <w:tcPr>
            <w:tcW w:type="dxa" w:w="2880"/>
          </w:tcPr>
          <w:p>
            <w:r>
              <w:t>47.0</w:t>
            </w:r>
          </w:p>
        </w:tc>
      </w:tr>
      <w:tr>
        <w:tc>
          <w:tcPr>
            <w:tcW w:type="dxa" w:w="2880"/>
          </w:tcPr>
          <w:p>
            <w:r>
              <w:t>A</w:t>
            </w:r>
          </w:p>
        </w:tc>
        <w:tc>
          <w:tcPr>
            <w:tcW w:type="dxa" w:w="2880"/>
          </w:tcPr>
          <w:p>
            <w:r>
              <w:t>1</w:t>
            </w:r>
          </w:p>
        </w:tc>
        <w:tc>
          <w:tcPr>
            <w:tcW w:type="dxa" w:w="2880"/>
          </w:tcPr>
          <w:p>
            <w:r>
              <w:t>139.0</w:t>
            </w:r>
          </w:p>
        </w:tc>
      </w:tr>
      <w:tr>
        <w:tc>
          <w:tcPr>
            <w:tcW w:type="dxa" w:w="2880"/>
          </w:tcPr>
          <w:p>
            <w:r>
              <w:t>INCALL</w:t>
            </w:r>
          </w:p>
        </w:tc>
        <w:tc>
          <w:tcPr>
            <w:tcW w:type="dxa" w:w="2880"/>
          </w:tcPr>
          <w:p>
            <w:r>
              <w:t>1</w:t>
            </w:r>
          </w:p>
        </w:tc>
        <w:tc>
          <w:tcPr>
            <w:tcW w:type="dxa" w:w="2880"/>
          </w:tcPr>
          <w:p>
            <w:r>
              <w:t>1338.0</w:t>
            </w:r>
          </w:p>
        </w:tc>
      </w:tr>
      <w:tr>
        <w:tc>
          <w:tcPr>
            <w:tcW w:type="dxa" w:w="2880"/>
          </w:tcPr>
          <w:p>
            <w:r>
              <w:t>SALE</w:t>
            </w:r>
          </w:p>
        </w:tc>
        <w:tc>
          <w:tcPr>
            <w:tcW w:type="dxa" w:w="2880"/>
          </w:tcPr>
          <w:p>
            <w:r>
              <w:t>1</w:t>
            </w:r>
          </w:p>
        </w:tc>
        <w:tc>
          <w:tcPr>
            <w:tcW w:type="dxa" w:w="2880"/>
          </w:tcPr>
          <w:p>
            <w:r>
              <w:t>3571.0</w:t>
            </w:r>
          </w:p>
        </w:tc>
      </w:tr>
    </w:tbl>
    <w:p/>
    <w:p>
      <w:r>
        <w:t>Successful outcomes (P2P, SALE, CALLBK) correlate with longer durations and sustained engagement, validating the importance of discovery and objection handling.</w:t>
      </w:r>
    </w:p>
    <w:p>
      <w:r>
        <w:t>________________________________________________________________________________</w:t>
      </w:r>
    </w:p>
    <w:p>
      <w:pPr>
        <w:pStyle w:val="ReportTitle"/>
      </w:pPr>
      <w:r>
        <w:t>8. SCRIPT COMPLIANCE ANALYSIS</w:t>
      </w:r>
    </w:p>
    <w:p>
      <w:r>
        <w:t>This section analyzes how well OMC calling agents follow the mandatory 10-section sales script.</w:t>
      </w:r>
    </w:p>
    <w:p>
      <w:pPr>
        <w:pStyle w:val="Heading1"/>
      </w:pPr>
      <w:r>
        <w:t>8.1 Script Adherence Rate (Question 1)</w:t>
      </w:r>
    </w:p>
    <w:p>
      <w:r/>
      <w:r>
        <w:rPr>
          <w:b/>
        </w:rPr>
        <w:t>In how many calls is the Calling Script being followed?</w:t>
      </w:r>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Metric</w:t>
            </w:r>
          </w:p>
        </w:tc>
        <w:tc>
          <w:tcPr>
            <w:tcW w:type="dxa" w:w="2880"/>
          </w:tcPr>
          <w:p>
            <w:r>
              <w:rPr>
                <w:b/>
              </w:rPr>
              <w:t>Count</w:t>
            </w:r>
          </w:p>
        </w:tc>
        <w:tc>
          <w:tcPr>
            <w:tcW w:type="dxa" w:w="2880"/>
          </w:tcPr>
          <w:p>
            <w:r>
              <w:rPr>
                <w:b/>
              </w:rPr>
              <w:t>Percentage</w:t>
            </w:r>
          </w:p>
        </w:tc>
      </w:tr>
      <w:tr>
        <w:tc>
          <w:tcPr>
            <w:tcW w:type="dxa" w:w="2880"/>
          </w:tcPr>
          <w:p>
            <w:r>
              <w:t>Calls with Script Followed</w:t>
            </w:r>
          </w:p>
        </w:tc>
        <w:tc>
          <w:tcPr>
            <w:tcW w:type="dxa" w:w="2880"/>
          </w:tcPr>
          <w:p>
            <w:r>
              <w:t>17</w:t>
            </w:r>
          </w:p>
        </w:tc>
        <w:tc>
          <w:tcPr>
            <w:tcW w:type="dxa" w:w="2880"/>
          </w:tcPr>
          <w:p>
            <w:r>
              <w:t>44.7%</w:t>
            </w:r>
          </w:p>
        </w:tc>
      </w:tr>
      <w:tr>
        <w:tc>
          <w:tcPr>
            <w:tcW w:type="dxa" w:w="2880"/>
          </w:tcPr>
          <w:p>
            <w:r>
              <w:t>Calls without Script Compliance</w:t>
            </w:r>
          </w:p>
        </w:tc>
        <w:tc>
          <w:tcPr>
            <w:tcW w:type="dxa" w:w="2880"/>
          </w:tcPr>
          <w:p>
            <w:r>
              <w:t>21</w:t>
            </w:r>
          </w:p>
        </w:tc>
        <w:tc>
          <w:tcPr>
            <w:tcW w:type="dxa" w:w="2880"/>
          </w:tcPr>
          <w:p>
            <w:r>
              <w:t>55.3%</w:t>
            </w:r>
          </w:p>
        </w:tc>
      </w:tr>
      <w:tr>
        <w:tc>
          <w:tcPr>
            <w:tcW w:type="dxa" w:w="2880"/>
          </w:tcPr>
          <w:p>
            <w:r>
              <w:t>**Total Calls Analyzed**</w:t>
            </w:r>
          </w:p>
        </w:tc>
        <w:tc>
          <w:tcPr>
            <w:tcW w:type="dxa" w:w="2880"/>
          </w:tcPr>
          <w:p>
            <w:r>
              <w:t>**38**</w:t>
            </w:r>
          </w:p>
        </w:tc>
        <w:tc>
          <w:tcPr>
            <w:tcW w:type="dxa" w:w="2880"/>
          </w:tcPr>
          <w:p>
            <w:r>
              <w:t>**100%**</w:t>
            </w:r>
          </w:p>
        </w:tc>
      </w:tr>
    </w:tbl>
    <w:p/>
    <w:p>
      <w:r/>
      <w:r>
        <w:rPr>
          <w:b/>
        </w:rPr>
        <w:t>Compliance Tier Distribution:</w:t>
      </w:r>
      <w:r/>
    </w:p>
    <w:p>
      <w:pPr>
        <w:pStyle w:val="Heading1"/>
      </w:pPr>
      <w:r>
        <w:t>8.2 Script Compliance + Call Duration (Question 2)</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Tier</w:t>
            </w:r>
          </w:p>
        </w:tc>
        <w:tc>
          <w:tcPr>
            <w:tcW w:type="dxa" w:w="2160"/>
          </w:tcPr>
          <w:p>
            <w:r>
              <w:rPr>
                <w:b/>
              </w:rPr>
              <w:t>Definition</w:t>
            </w:r>
          </w:p>
        </w:tc>
        <w:tc>
          <w:tcPr>
            <w:tcW w:type="dxa" w:w="2160"/>
          </w:tcPr>
          <w:p>
            <w:r>
              <w:rPr>
                <w:b/>
              </w:rPr>
              <w:t>Count</w:t>
            </w:r>
          </w:p>
        </w:tc>
        <w:tc>
          <w:tcPr>
            <w:tcW w:type="dxa" w:w="2160"/>
          </w:tcPr>
          <w:p>
            <w:r>
              <w:rPr>
                <w:b/>
              </w:rPr>
              <w:t>Percentage</w:t>
            </w:r>
          </w:p>
        </w:tc>
      </w:tr>
      <w:tr>
        <w:tc>
          <w:tcPr>
            <w:tcW w:type="dxa" w:w="2160"/>
          </w:tcPr>
          <w:p>
            <w:r>
              <w:t>High</w:t>
            </w:r>
          </w:p>
        </w:tc>
        <w:tc>
          <w:tcPr>
            <w:tcW w:type="dxa" w:w="2160"/>
          </w:tcPr>
          <w:p>
            <w:r>
              <w:t>&gt;70% compliance</w:t>
            </w:r>
          </w:p>
        </w:tc>
        <w:tc>
          <w:tcPr>
            <w:tcW w:type="dxa" w:w="2160"/>
          </w:tcPr>
          <w:p>
            <w:r>
              <w:t>3</w:t>
            </w:r>
          </w:p>
        </w:tc>
        <w:tc>
          <w:tcPr>
            <w:tcW w:type="dxa" w:w="2160"/>
          </w:tcPr>
          <w:p>
            <w:r>
              <w:t>7.9%</w:t>
            </w:r>
          </w:p>
        </w:tc>
      </w:tr>
      <w:tr>
        <w:tc>
          <w:tcPr>
            <w:tcW w:type="dxa" w:w="2160"/>
          </w:tcPr>
          <w:p>
            <w:r>
              <w:t>Medium</w:t>
            </w:r>
          </w:p>
        </w:tc>
        <w:tc>
          <w:tcPr>
            <w:tcW w:type="dxa" w:w="2160"/>
          </w:tcPr>
          <w:p>
            <w:r>
              <w:t>40-70% compliance</w:t>
            </w:r>
          </w:p>
        </w:tc>
        <w:tc>
          <w:tcPr>
            <w:tcW w:type="dxa" w:w="2160"/>
          </w:tcPr>
          <w:p>
            <w:r>
              <w:t>23</w:t>
            </w:r>
          </w:p>
        </w:tc>
        <w:tc>
          <w:tcPr>
            <w:tcW w:type="dxa" w:w="2160"/>
          </w:tcPr>
          <w:p>
            <w:r>
              <w:t>60.5%</w:t>
            </w:r>
          </w:p>
        </w:tc>
      </w:tr>
      <w:tr>
        <w:tc>
          <w:tcPr>
            <w:tcW w:type="dxa" w:w="2160"/>
          </w:tcPr>
          <w:p>
            <w:r>
              <w:t>Low</w:t>
            </w:r>
          </w:p>
        </w:tc>
        <w:tc>
          <w:tcPr>
            <w:tcW w:type="dxa" w:w="2160"/>
          </w:tcPr>
          <w:p>
            <w:r>
              <w:t>&lt;40% compliance</w:t>
            </w:r>
          </w:p>
        </w:tc>
        <w:tc>
          <w:tcPr>
            <w:tcW w:type="dxa" w:w="2160"/>
          </w:tcPr>
          <w:p>
            <w:r>
              <w:t>12</w:t>
            </w:r>
          </w:p>
        </w:tc>
        <w:tc>
          <w:tcPr>
            <w:tcW w:type="dxa" w:w="2160"/>
          </w:tcPr>
          <w:p>
            <w:r>
              <w:t>31.6%</w:t>
            </w:r>
          </w:p>
        </w:tc>
      </w:tr>
    </w:tbl>
    <w:p/>
    <w:p>
      <w:r/>
      <w:r>
        <w:rPr>
          <w:b/>
        </w:rPr>
        <w:t>Of calls where script is followed, how many go beyond 5 minutes?</w:t>
      </w:r>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Metric</w:t>
            </w:r>
          </w:p>
        </w:tc>
        <w:tc>
          <w:tcPr>
            <w:tcW w:type="dxa" w:w="2880"/>
          </w:tcPr>
          <w:p>
            <w:r>
              <w:rPr>
                <w:b/>
              </w:rPr>
              <w:t>Count</w:t>
            </w:r>
          </w:p>
        </w:tc>
        <w:tc>
          <w:tcPr>
            <w:tcW w:type="dxa" w:w="2880"/>
          </w:tcPr>
          <w:p>
            <w:r>
              <w:rPr>
                <w:b/>
              </w:rPr>
              <w:t>Percentage</w:t>
            </w:r>
          </w:p>
        </w:tc>
      </w:tr>
      <w:tr>
        <w:tc>
          <w:tcPr>
            <w:tcW w:type="dxa" w:w="2880"/>
          </w:tcPr>
          <w:p>
            <w:r>
              <w:t>Script Followed AND &gt;5 min</w:t>
            </w:r>
          </w:p>
        </w:tc>
        <w:tc>
          <w:tcPr>
            <w:tcW w:type="dxa" w:w="2880"/>
          </w:tcPr>
          <w:p>
            <w:r>
              <w:t>12</w:t>
            </w:r>
          </w:p>
        </w:tc>
        <w:tc>
          <w:tcPr>
            <w:tcW w:type="dxa" w:w="2880"/>
          </w:tcPr>
          <w:p>
            <w:r>
              <w:t>70.6%</w:t>
            </w:r>
          </w:p>
        </w:tc>
      </w:tr>
      <w:tr>
        <w:tc>
          <w:tcPr>
            <w:tcW w:type="dxa" w:w="2880"/>
          </w:tcPr>
          <w:p>
            <w:r>
              <w:t>Script Followed BUT ≤5 min</w:t>
            </w:r>
          </w:p>
        </w:tc>
        <w:tc>
          <w:tcPr>
            <w:tcW w:type="dxa" w:w="2880"/>
          </w:tcPr>
          <w:p>
            <w:r>
              <w:t>5</w:t>
            </w:r>
          </w:p>
        </w:tc>
        <w:tc>
          <w:tcPr>
            <w:tcW w:type="dxa" w:w="2880"/>
          </w:tcPr>
          <w:p>
            <w:r>
              <w:t>29.4%</w:t>
            </w:r>
          </w:p>
        </w:tc>
      </w:tr>
      <w:tr>
        <w:tc>
          <w:tcPr>
            <w:tcW w:type="dxa" w:w="2880"/>
          </w:tcPr>
          <w:p>
            <w:r>
              <w:t>**Total Calls with Script Followed**</w:t>
            </w:r>
          </w:p>
        </w:tc>
        <w:tc>
          <w:tcPr>
            <w:tcW w:type="dxa" w:w="2880"/>
          </w:tcPr>
          <w:p>
            <w:r>
              <w:t>**17**</w:t>
            </w:r>
          </w:p>
        </w:tc>
        <w:tc>
          <w:tcPr>
            <w:tcW w:type="dxa" w:w="2880"/>
          </w:tcPr>
          <w:p>
            <w:r>
              <w:t>**100%**</w:t>
            </w:r>
          </w:p>
        </w:tc>
      </w:tr>
    </w:tbl>
    <w:p/>
    <w:p>
      <w:r/>
      <w:r>
        <w:rPr>
          <w:b/>
        </w:rPr>
        <w:t>Key Insight:</w:t>
      </w:r>
      <w:r>
        <w:t xml:space="preserve"> When agents follow the script, </w:t>
      </w:r>
      <w:r>
        <w:rPr>
          <w:b/>
        </w:rPr>
        <w:t>70.6%</w:t>
      </w:r>
      <w:r>
        <w:t xml:space="preserve"> of calls exceed 5 minutes, indicating that script compliance is positively correlated with longer call durations.</w:t>
      </w:r>
    </w:p>
    <w:p>
      <w:pPr>
        <w:pStyle w:val="Heading1"/>
      </w:pPr>
      <w:r>
        <w:t>8.3 Non-Compliance Reasons (Question 3)</w:t>
      </w:r>
    </w:p>
    <w:p>
      <w:r/>
      <w:r>
        <w:rPr>
          <w:b/>
        </w:rPr>
        <w:t>If the script is not being followed, why? External factors or agent errors?</w:t>
      </w:r>
      <w:r/>
    </w:p>
    <w:p>
      <w:r/>
      <w:r>
        <w:rPr>
          <w:b/>
        </w:rPr>
        <w:t>By Category:</w:t>
      </w:r>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Category</w:t>
            </w:r>
          </w:p>
        </w:tc>
        <w:tc>
          <w:tcPr>
            <w:tcW w:type="dxa" w:w="2160"/>
          </w:tcPr>
          <w:p>
            <w:r>
              <w:rPr>
                <w:b/>
              </w:rPr>
              <w:t>Count</w:t>
            </w:r>
          </w:p>
        </w:tc>
        <w:tc>
          <w:tcPr>
            <w:tcW w:type="dxa" w:w="2160"/>
          </w:tcPr>
          <w:p>
            <w:r>
              <w:rPr>
                <w:b/>
              </w:rPr>
              <w:t>Percentage</w:t>
            </w:r>
          </w:p>
        </w:tc>
        <w:tc>
          <w:tcPr>
            <w:tcW w:type="dxa" w:w="2160"/>
          </w:tcPr>
          <w:p>
            <w:r>
              <w:rPr>
                <w:b/>
              </w:rPr>
              <w:t>Description</w:t>
            </w:r>
          </w:p>
        </w:tc>
      </w:tr>
      <w:tr>
        <w:tc>
          <w:tcPr>
            <w:tcW w:type="dxa" w:w="2160"/>
          </w:tcPr>
          <w:p>
            <w:r>
              <w:t>Client Interruptions</w:t>
            </w:r>
          </w:p>
        </w:tc>
        <w:tc>
          <w:tcPr>
            <w:tcW w:type="dxa" w:w="2160"/>
          </w:tcPr>
          <w:p>
            <w:r>
              <w:t>15</w:t>
            </w:r>
          </w:p>
        </w:tc>
        <w:tc>
          <w:tcPr>
            <w:tcW w:type="dxa" w:w="2160"/>
          </w:tcPr>
          <w:p>
            <w:r>
              <w:t>78.9%</w:t>
            </w:r>
          </w:p>
        </w:tc>
        <w:tc>
          <w:tcPr>
            <w:tcW w:type="dxa" w:w="2160"/>
          </w:tcPr>
          <w:p>
            <w:r>
              <w:t>Customer hung up, objected, not interested</w:t>
            </w:r>
          </w:p>
        </w:tc>
      </w:tr>
      <w:tr>
        <w:tc>
          <w:tcPr>
            <w:tcW w:type="dxa" w:w="2160"/>
          </w:tcPr>
          <w:p>
            <w:r>
              <w:t>External Factors</w:t>
            </w:r>
          </w:p>
        </w:tc>
        <w:tc>
          <w:tcPr>
            <w:tcW w:type="dxa" w:w="2160"/>
          </w:tcPr>
          <w:p>
            <w:r>
              <w:t>4</w:t>
            </w:r>
          </w:p>
        </w:tc>
        <w:tc>
          <w:tcPr>
            <w:tcW w:type="dxa" w:w="2160"/>
          </w:tcPr>
          <w:p>
            <w:r>
              <w:t>21.1%</w:t>
            </w:r>
          </w:p>
        </w:tc>
        <w:tc>
          <w:tcPr>
            <w:tcW w:type="dxa" w:w="2160"/>
          </w:tcPr>
          <w:p>
            <w:r>
              <w:t>Technical issues, language barrier, already client</w:t>
            </w:r>
          </w:p>
        </w:tc>
      </w:tr>
      <w:tr>
        <w:tc>
          <w:tcPr>
            <w:tcW w:type="dxa" w:w="2160"/>
          </w:tcPr>
          <w:p>
            <w:r>
              <w:t>Agent Errors</w:t>
            </w:r>
          </w:p>
        </w:tc>
        <w:tc>
          <w:tcPr>
            <w:tcW w:type="dxa" w:w="2160"/>
          </w:tcPr>
          <w:p>
            <w:r>
              <w:t>0</w:t>
            </w:r>
          </w:p>
        </w:tc>
        <w:tc>
          <w:tcPr>
            <w:tcW w:type="dxa" w:w="2160"/>
          </w:tcPr>
          <w:p>
            <w:r>
              <w:t>0.0%</w:t>
            </w:r>
          </w:p>
        </w:tc>
        <w:tc>
          <w:tcPr>
            <w:tcW w:type="dxa" w:w="2160"/>
          </w:tcPr>
          <w:p>
            <w:r>
              <w:t>Skipped sections, deviated from script</w:t>
            </w:r>
          </w:p>
        </w:tc>
      </w:tr>
    </w:tbl>
    <w:p/>
    <w:p>
      <w:r/>
      <w:r>
        <w:rPr>
          <w:b/>
        </w:rPr>
        <w:t>Detailed Breakdown:</w:t>
      </w:r>
      <w:r/>
    </w:p>
    <w:p>
      <w:pPr>
        <w:pStyle w:val="Heading1"/>
      </w:pPr>
      <w:r>
        <w:t>8.4 Objection Handling &amp; Rebuttals (Question 4)</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Count</w:t>
            </w:r>
          </w:p>
        </w:tc>
      </w:tr>
      <w:tr>
        <w:tc>
          <w:tcPr>
            <w:tcW w:type="dxa" w:w="4320"/>
          </w:tcPr>
          <w:p>
            <w:r>
              <w:t>Customer Objection Interrupted</w:t>
            </w:r>
          </w:p>
        </w:tc>
        <w:tc>
          <w:tcPr>
            <w:tcW w:type="dxa" w:w="4320"/>
          </w:tcPr>
          <w:p>
            <w:r>
              <w:t>8</w:t>
            </w:r>
          </w:p>
        </w:tc>
      </w:tr>
      <w:tr>
        <w:tc>
          <w:tcPr>
            <w:tcW w:type="dxa" w:w="4320"/>
          </w:tcPr>
          <w:p>
            <w:r>
              <w:t>Technical Connection Issues</w:t>
            </w:r>
          </w:p>
        </w:tc>
        <w:tc>
          <w:tcPr>
            <w:tcW w:type="dxa" w:w="4320"/>
          </w:tcPr>
          <w:p>
            <w:r>
              <w:t>5</w:t>
            </w:r>
          </w:p>
        </w:tc>
      </w:tr>
      <w:tr>
        <w:tc>
          <w:tcPr>
            <w:tcW w:type="dxa" w:w="4320"/>
          </w:tcPr>
          <w:p>
            <w:r>
              <w:t>Wrong Timing Busy</w:t>
            </w:r>
          </w:p>
        </w:tc>
        <w:tc>
          <w:tcPr>
            <w:tcW w:type="dxa" w:w="4320"/>
          </w:tcPr>
          <w:p>
            <w:r>
              <w:t>5</w:t>
            </w:r>
          </w:p>
        </w:tc>
      </w:tr>
      <w:tr>
        <w:tc>
          <w:tcPr>
            <w:tcW w:type="dxa" w:w="4320"/>
          </w:tcPr>
          <w:p>
            <w:r>
              <w:t>Customer Hung Up Immediately</w:t>
            </w:r>
          </w:p>
        </w:tc>
        <w:tc>
          <w:tcPr>
            <w:tcW w:type="dxa" w:w="4320"/>
          </w:tcPr>
          <w:p>
            <w:r>
              <w:t>1</w:t>
            </w:r>
          </w:p>
        </w:tc>
      </w:tr>
      <w:tr>
        <w:tc>
          <w:tcPr>
            <w:tcW w:type="dxa" w:w="4320"/>
          </w:tcPr>
          <w:p>
            <w:r>
              <w:t>Customer Not Interested Upfront</w:t>
            </w:r>
          </w:p>
        </w:tc>
        <w:tc>
          <w:tcPr>
            <w:tcW w:type="dxa" w:w="4320"/>
          </w:tcPr>
          <w:p>
            <w:r>
              <w:t>1</w:t>
            </w:r>
          </w:p>
        </w:tc>
      </w:tr>
      <w:tr>
        <w:tc>
          <w:tcPr>
            <w:tcW w:type="dxa" w:w="4320"/>
          </w:tcPr>
          <w:p>
            <w:r>
              <w:t>Agent Deviated From Script</w:t>
            </w:r>
          </w:p>
        </w:tc>
        <w:tc>
          <w:tcPr>
            <w:tcW w:type="dxa" w:w="4320"/>
          </w:tcPr>
          <w:p>
            <w:r>
              <w:t>1</w:t>
            </w:r>
          </w:p>
        </w:tc>
      </w:tr>
    </w:tbl>
    <w:p/>
    <w:p>
      <w:r/>
      <w:r>
        <w:rPr>
          <w:b/>
        </w:rPr>
        <w:t>When objections are raised, are the right rebuttals being used?</w:t>
      </w:r>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Metric</w:t>
            </w:r>
          </w:p>
        </w:tc>
        <w:tc>
          <w:tcPr>
            <w:tcW w:type="dxa" w:w="2880"/>
          </w:tcPr>
          <w:p>
            <w:r>
              <w:rPr>
                <w:b/>
              </w:rPr>
              <w:t>Count</w:t>
            </w:r>
          </w:p>
        </w:tc>
        <w:tc>
          <w:tcPr>
            <w:tcW w:type="dxa" w:w="2880"/>
          </w:tcPr>
          <w:p>
            <w:r>
              <w:rPr>
                <w:b/>
              </w:rPr>
              <w:t>Rate</w:t>
            </w:r>
          </w:p>
        </w:tc>
      </w:tr>
      <w:tr>
        <w:tc>
          <w:tcPr>
            <w:tcW w:type="dxa" w:w="2880"/>
          </w:tcPr>
          <w:p>
            <w:r>
              <w:t>Total Objections Raised</w:t>
            </w:r>
          </w:p>
        </w:tc>
        <w:tc>
          <w:tcPr>
            <w:tcW w:type="dxa" w:w="2880"/>
          </w:tcPr>
          <w:p>
            <w:r>
              <w:t>71</w:t>
            </w:r>
          </w:p>
        </w:tc>
        <w:tc>
          <w:tcPr>
            <w:tcW w:type="dxa" w:w="2880"/>
          </w:tcPr>
          <w:p>
            <w:r>
              <w:t>-</w:t>
            </w:r>
          </w:p>
        </w:tc>
      </w:tr>
      <w:tr>
        <w:tc>
          <w:tcPr>
            <w:tcW w:type="dxa" w:w="2880"/>
          </w:tcPr>
          <w:p>
            <w:r>
              <w:t>Objections with Rebuttals</w:t>
            </w:r>
          </w:p>
        </w:tc>
        <w:tc>
          <w:tcPr>
            <w:tcW w:type="dxa" w:w="2880"/>
          </w:tcPr>
          <w:p>
            <w:r>
              <w:t>59</w:t>
            </w:r>
          </w:p>
        </w:tc>
        <w:tc>
          <w:tcPr>
            <w:tcW w:type="dxa" w:w="2880"/>
          </w:tcPr>
          <w:p>
            <w:r>
              <w:t>83.1%</w:t>
            </w:r>
          </w:p>
        </w:tc>
      </w:tr>
      <w:tr>
        <w:tc>
          <w:tcPr>
            <w:tcW w:type="dxa" w:w="2880"/>
          </w:tcPr>
          <w:p>
            <w:r>
              <w:t>Objections without Rebuttals</w:t>
            </w:r>
          </w:p>
        </w:tc>
        <w:tc>
          <w:tcPr>
            <w:tcW w:type="dxa" w:w="2880"/>
          </w:tcPr>
          <w:p>
            <w:r>
              <w:t>12</w:t>
            </w:r>
          </w:p>
        </w:tc>
        <w:tc>
          <w:tcPr>
            <w:tcW w:type="dxa" w:w="2880"/>
          </w:tcPr>
          <w:p>
            <w:r>
              <w:t>16.9%</w:t>
            </w:r>
          </w:p>
        </w:tc>
      </w:tr>
    </w:tbl>
    <w:p/>
    <w:p>
      <w:r/>
      <w:r>
        <w:rPr>
          <w:b/>
        </w:rPr>
        <w:t>Assessment:</w:t>
      </w:r>
      <w:r>
        <w:t xml:space="preserve"> ✅ Strong rebuttal usage (83.1%). Agents are effectively handling objections.</w:t>
      </w:r>
    </w:p>
    <w:p>
      <w:pPr>
        <w:pStyle w:val="Heading1"/>
      </w:pPr>
      <w:r>
        <w:t>8.5 Script Recovery After Objections (Question 5)</w:t>
      </w:r>
    </w:p>
    <w:p>
      <w:r/>
      <w:r>
        <w:rPr>
          <w:b/>
        </w:rPr>
        <w:t>Are agents returning to the calling script after handling objections?</w:t>
      </w:r>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Metric</w:t>
            </w:r>
          </w:p>
        </w:tc>
        <w:tc>
          <w:tcPr>
            <w:tcW w:type="dxa" w:w="2880"/>
          </w:tcPr>
          <w:p>
            <w:r>
              <w:rPr>
                <w:b/>
              </w:rPr>
              <w:t>Count</w:t>
            </w:r>
          </w:p>
        </w:tc>
        <w:tc>
          <w:tcPr>
            <w:tcW w:type="dxa" w:w="2880"/>
          </w:tcPr>
          <w:p>
            <w:r>
              <w:rPr>
                <w:b/>
              </w:rPr>
              <w:t>Rate</w:t>
            </w:r>
          </w:p>
        </w:tc>
      </w:tr>
      <w:tr>
        <w:tc>
          <w:tcPr>
            <w:tcW w:type="dxa" w:w="2880"/>
          </w:tcPr>
          <w:p>
            <w:r>
              <w:t>Objections with Script Return</w:t>
            </w:r>
          </w:p>
        </w:tc>
        <w:tc>
          <w:tcPr>
            <w:tcW w:type="dxa" w:w="2880"/>
          </w:tcPr>
          <w:p>
            <w:r>
              <w:t>8</w:t>
            </w:r>
          </w:p>
        </w:tc>
        <w:tc>
          <w:tcPr>
            <w:tcW w:type="dxa" w:w="2880"/>
          </w:tcPr>
          <w:p>
            <w:r>
              <w:t>11.3%</w:t>
            </w:r>
          </w:p>
        </w:tc>
      </w:tr>
      <w:tr>
        <w:tc>
          <w:tcPr>
            <w:tcW w:type="dxa" w:w="2880"/>
          </w:tcPr>
          <w:p>
            <w:r>
              <w:t>Objections without Script Return</w:t>
            </w:r>
          </w:p>
        </w:tc>
        <w:tc>
          <w:tcPr>
            <w:tcW w:type="dxa" w:w="2880"/>
          </w:tcPr>
          <w:p>
            <w:r>
              <w:t>63</w:t>
            </w:r>
          </w:p>
        </w:tc>
        <w:tc>
          <w:tcPr>
            <w:tcW w:type="dxa" w:w="2880"/>
          </w:tcPr>
          <w:p>
            <w:r>
              <w:t>88.7%</w:t>
            </w:r>
          </w:p>
        </w:tc>
      </w:tr>
    </w:tbl>
    <w:p/>
    <w:p>
      <w:r/>
      <w:r>
        <w:rPr>
          <w:b/>
        </w:rPr>
        <w:t>Assessment:</w:t>
      </w:r>
      <w:r>
        <w:t xml:space="preserve"> ❌ Poor script recovery (11.3%). Agents lose script flow after objections.</w:t>
      </w:r>
    </w:p>
    <w:p>
      <w:pPr>
        <w:pStyle w:val="Heading1"/>
      </w:pPr>
      <w:r>
        <w:t>8.6 Section-by-Section Compliance</w:t>
      </w:r>
    </w:p>
    <w:p>
      <w:r/>
      <w:r>
        <w:rPr>
          <w:b/>
        </w:rPr>
        <w:t>Which script sections are followed most/least?</w:t>
      </w:r>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Section</w:t>
            </w:r>
          </w:p>
        </w:tc>
        <w:tc>
          <w:tcPr>
            <w:tcW w:type="dxa" w:w="2880"/>
          </w:tcPr>
          <w:p>
            <w:r>
              <w:rPr>
                <w:b/>
              </w:rPr>
              <w:t>Avg Compliance</w:t>
            </w:r>
          </w:p>
        </w:tc>
        <w:tc>
          <w:tcPr>
            <w:tcW w:type="dxa" w:w="2880"/>
          </w:tcPr>
          <w:p>
            <w:r>
              <w:rPr>
                <w:b/>
              </w:rPr>
              <w:t>Assessment</w:t>
            </w:r>
          </w:p>
        </w:tc>
      </w:tr>
      <w:tr>
        <w:tc>
          <w:tcPr>
            <w:tcW w:type="dxa" w:w="2880"/>
          </w:tcPr>
          <w:p>
            <w:r>
              <w:t>Intro (Hook + Control)</w:t>
            </w:r>
          </w:p>
        </w:tc>
        <w:tc>
          <w:tcPr>
            <w:tcW w:type="dxa" w:w="2880"/>
          </w:tcPr>
          <w:p>
            <w:r>
              <w:t>90.0%</w:t>
            </w:r>
          </w:p>
        </w:tc>
        <w:tc>
          <w:tcPr>
            <w:tcW w:type="dxa" w:w="2880"/>
          </w:tcPr>
          <w:p>
            <w:r>
              <w:t>✅ Strong</w:t>
            </w:r>
          </w:p>
        </w:tc>
      </w:tr>
      <w:tr>
        <w:tc>
          <w:tcPr>
            <w:tcW w:type="dxa" w:w="2880"/>
          </w:tcPr>
          <w:p>
            <w:r>
              <w:t>Section 1: INTRO (Hook + Control)</w:t>
            </w:r>
          </w:p>
        </w:tc>
        <w:tc>
          <w:tcPr>
            <w:tcW w:type="dxa" w:w="2880"/>
          </w:tcPr>
          <w:p>
            <w:r>
              <w:t>70.2%</w:t>
            </w:r>
          </w:p>
        </w:tc>
        <w:tc>
          <w:tcPr>
            <w:tcW w:type="dxa" w:w="2880"/>
          </w:tcPr>
          <w:p>
            <w:r>
              <w:t>✅ Strong</w:t>
            </w:r>
          </w:p>
        </w:tc>
      </w:tr>
      <w:tr>
        <w:tc>
          <w:tcPr>
            <w:tcW w:type="dxa" w:w="2880"/>
          </w:tcPr>
          <w:p>
            <w:r>
              <w:t>INTRO (Hook + Control)</w:t>
            </w:r>
          </w:p>
        </w:tc>
        <w:tc>
          <w:tcPr>
            <w:tcW w:type="dxa" w:w="2880"/>
          </w:tcPr>
          <w:p>
            <w:r>
              <w:t>65.9%</w:t>
            </w:r>
          </w:p>
        </w:tc>
        <w:tc>
          <w:tcPr>
            <w:tcW w:type="dxa" w:w="2880"/>
          </w:tcPr>
          <w:p>
            <w:r>
              <w:t>⚠️ Moderate</w:t>
            </w:r>
          </w:p>
        </w:tc>
      </w:tr>
      <w:tr>
        <w:tc>
          <w:tcPr>
            <w:tcW w:type="dxa" w:w="2880"/>
          </w:tcPr>
          <w:p>
            <w:r>
              <w:t>SECTION 1: INTRO (Hook + Control)</w:t>
            </w:r>
          </w:p>
        </w:tc>
        <w:tc>
          <w:tcPr>
            <w:tcW w:type="dxa" w:w="2880"/>
          </w:tcPr>
          <w:p>
            <w:r>
              <w:t>65.0%</w:t>
            </w:r>
          </w:p>
        </w:tc>
        <w:tc>
          <w:tcPr>
            <w:tcW w:type="dxa" w:w="2880"/>
          </w:tcPr>
          <w:p>
            <w:r>
              <w:t>⚠️ Moderate</w:t>
            </w:r>
          </w:p>
        </w:tc>
      </w:tr>
      <w:tr>
        <w:tc>
          <w:tcPr>
            <w:tcW w:type="dxa" w:w="2880"/>
          </w:tcPr>
          <w:p>
            <w:r>
              <w:t>Section 9: OPENING OBJECTIONS</w:t>
            </w:r>
          </w:p>
        </w:tc>
        <w:tc>
          <w:tcPr>
            <w:tcW w:type="dxa" w:w="2880"/>
          </w:tcPr>
          <w:p>
            <w:r>
              <w:t>50.0%</w:t>
            </w:r>
          </w:p>
        </w:tc>
        <w:tc>
          <w:tcPr>
            <w:tcW w:type="dxa" w:w="2880"/>
          </w:tcPr>
          <w:p>
            <w:r>
              <w:t>⚠️ Moderate</w:t>
            </w:r>
          </w:p>
        </w:tc>
      </w:tr>
      <w:tr>
        <w:tc>
          <w:tcPr>
            <w:tcW w:type="dxa" w:w="2880"/>
          </w:tcPr>
          <w:p>
            <w:r>
              <w:t>Section 10: CLOSING OBJECTIONS</w:t>
            </w:r>
          </w:p>
        </w:tc>
        <w:tc>
          <w:tcPr>
            <w:tcW w:type="dxa" w:w="2880"/>
          </w:tcPr>
          <w:p>
            <w:r>
              <w:t>50.0%</w:t>
            </w:r>
          </w:p>
        </w:tc>
        <w:tc>
          <w:tcPr>
            <w:tcW w:type="dxa" w:w="2880"/>
          </w:tcPr>
          <w:p>
            <w:r>
              <w:t>⚠️ Moderate</w:t>
            </w:r>
          </w:p>
        </w:tc>
      </w:tr>
      <w:tr>
        <w:tc>
          <w:tcPr>
            <w:tcW w:type="dxa" w:w="2880"/>
          </w:tcPr>
          <w:p>
            <w:r>
              <w:t>Section 3: PROBLEM + SETUP</w:t>
            </w:r>
          </w:p>
        </w:tc>
        <w:tc>
          <w:tcPr>
            <w:tcW w:type="dxa" w:w="2880"/>
          </w:tcPr>
          <w:p>
            <w:r>
              <w:t>40.5%</w:t>
            </w:r>
          </w:p>
        </w:tc>
        <w:tc>
          <w:tcPr>
            <w:tcW w:type="dxa" w:w="2880"/>
          </w:tcPr>
          <w:p>
            <w:r>
              <w:t>⚠️ Moderate</w:t>
            </w:r>
          </w:p>
        </w:tc>
      </w:tr>
      <w:tr>
        <w:tc>
          <w:tcPr>
            <w:tcW w:type="dxa" w:w="2880"/>
          </w:tcPr>
          <w:p>
            <w:r>
              <w:t>PROBLEM + SETUP</w:t>
            </w:r>
          </w:p>
        </w:tc>
        <w:tc>
          <w:tcPr>
            <w:tcW w:type="dxa" w:w="2880"/>
          </w:tcPr>
          <w:p>
            <w:r>
              <w:t>40.4%</w:t>
            </w:r>
          </w:p>
        </w:tc>
        <w:tc>
          <w:tcPr>
            <w:tcW w:type="dxa" w:w="2880"/>
          </w:tcPr>
          <w:p>
            <w:r>
              <w:t>⚠️ Moderate</w:t>
            </w:r>
          </w:p>
        </w:tc>
      </w:tr>
      <w:tr>
        <w:tc>
          <w:tcPr>
            <w:tcW w:type="dxa" w:w="2880"/>
          </w:tcPr>
          <w:p>
            <w:r>
              <w:t>QUALIFYING (Keep it light &amp; curious)</w:t>
            </w:r>
          </w:p>
        </w:tc>
        <w:tc>
          <w:tcPr>
            <w:tcW w:type="dxa" w:w="2880"/>
          </w:tcPr>
          <w:p>
            <w:r>
              <w:t>37.4%</w:t>
            </w:r>
          </w:p>
        </w:tc>
        <w:tc>
          <w:tcPr>
            <w:tcW w:type="dxa" w:w="2880"/>
          </w:tcPr>
          <w:p>
            <w:r>
              <w:t>❌ Needs Work</w:t>
            </w:r>
          </w:p>
        </w:tc>
      </w:tr>
      <w:tr>
        <w:tc>
          <w:tcPr>
            <w:tcW w:type="dxa" w:w="2880"/>
          </w:tcPr>
          <w:p>
            <w:r>
              <w:t>Section 2: QUALIFYING (Keep it light &amp; curious)</w:t>
            </w:r>
          </w:p>
        </w:tc>
        <w:tc>
          <w:tcPr>
            <w:tcW w:type="dxa" w:w="2880"/>
          </w:tcPr>
          <w:p>
            <w:r>
              <w:t>28.8%</w:t>
            </w:r>
          </w:p>
        </w:tc>
        <w:tc>
          <w:tcPr>
            <w:tcW w:type="dxa" w:w="2880"/>
          </w:tcPr>
          <w:p>
            <w:r>
              <w:t>❌ Needs Work</w:t>
            </w:r>
          </w:p>
        </w:tc>
      </w:tr>
      <w:tr>
        <w:tc>
          <w:tcPr>
            <w:tcW w:type="dxa" w:w="2880"/>
          </w:tcPr>
          <w:p>
            <w:r>
              <w:t>Section 9: OPENING OBJECTIONS (Handle During Early Call)</w:t>
            </w:r>
          </w:p>
        </w:tc>
        <w:tc>
          <w:tcPr>
            <w:tcW w:type="dxa" w:w="2880"/>
          </w:tcPr>
          <w:p>
            <w:r>
              <w:t>25.0%</w:t>
            </w:r>
          </w:p>
        </w:tc>
        <w:tc>
          <w:tcPr>
            <w:tcW w:type="dxa" w:w="2880"/>
          </w:tcPr>
          <w:p>
            <w:r>
              <w:t>❌ Needs Work</w:t>
            </w:r>
          </w:p>
        </w:tc>
      </w:tr>
      <w:tr>
        <w:tc>
          <w:tcPr>
            <w:tcW w:type="dxa" w:w="2880"/>
          </w:tcPr>
          <w:p>
            <w:r>
              <w:t>Section 4: PITCH (Clear and Simple)</w:t>
            </w:r>
          </w:p>
        </w:tc>
        <w:tc>
          <w:tcPr>
            <w:tcW w:type="dxa" w:w="2880"/>
          </w:tcPr>
          <w:p>
            <w:r>
              <w:t>22.8%</w:t>
            </w:r>
          </w:p>
        </w:tc>
        <w:tc>
          <w:tcPr>
            <w:tcW w:type="dxa" w:w="2880"/>
          </w:tcPr>
          <w:p>
            <w:r>
              <w:t>❌ Needs Work</w:t>
            </w:r>
          </w:p>
        </w:tc>
      </w:tr>
      <w:tr>
        <w:tc>
          <w:tcPr>
            <w:tcW w:type="dxa" w:w="2880"/>
          </w:tcPr>
          <w:p>
            <w:r>
              <w:t>OPENING OBJECTIONS (Handle During Early Call)</w:t>
            </w:r>
          </w:p>
        </w:tc>
        <w:tc>
          <w:tcPr>
            <w:tcW w:type="dxa" w:w="2880"/>
          </w:tcPr>
          <w:p>
            <w:r>
              <w:t>21.3%</w:t>
            </w:r>
          </w:p>
        </w:tc>
        <w:tc>
          <w:tcPr>
            <w:tcW w:type="dxa" w:w="2880"/>
          </w:tcPr>
          <w:p>
            <w:r>
              <w:t>❌ Needs Work</w:t>
            </w:r>
          </w:p>
        </w:tc>
      </w:tr>
      <w:tr>
        <w:tc>
          <w:tcPr>
            <w:tcW w:type="dxa" w:w="2880"/>
          </w:tcPr>
          <w:p>
            <w:r>
              <w:t>Section 10: CLOSING OBJECTIONS (Handle During Close)</w:t>
            </w:r>
          </w:p>
        </w:tc>
        <w:tc>
          <w:tcPr>
            <w:tcW w:type="dxa" w:w="2880"/>
          </w:tcPr>
          <w:p>
            <w:r>
              <w:t>20.0%</w:t>
            </w:r>
          </w:p>
        </w:tc>
        <w:tc>
          <w:tcPr>
            <w:tcW w:type="dxa" w:w="2880"/>
          </w:tcPr>
          <w:p>
            <w:r>
              <w:t>❌ Needs Work</w:t>
            </w:r>
          </w:p>
        </w:tc>
      </w:tr>
      <w:tr>
        <w:tc>
          <w:tcPr>
            <w:tcW w:type="dxa" w:w="2880"/>
          </w:tcPr>
          <w:p>
            <w:r>
              <w:t>Qualifying (Keep it light &amp; curious)</w:t>
            </w:r>
          </w:p>
        </w:tc>
        <w:tc>
          <w:tcPr>
            <w:tcW w:type="dxa" w:w="2880"/>
          </w:tcPr>
          <w:p>
            <w:r>
              <w:t>20.0%</w:t>
            </w:r>
          </w:p>
        </w:tc>
        <w:tc>
          <w:tcPr>
            <w:tcW w:type="dxa" w:w="2880"/>
          </w:tcPr>
          <w:p>
            <w:r>
              <w:t>❌ Needs Work</w:t>
            </w:r>
          </w:p>
        </w:tc>
      </w:tr>
      <w:tr>
        <w:tc>
          <w:tcPr>
            <w:tcW w:type="dxa" w:w="2880"/>
          </w:tcPr>
          <w:p>
            <w:r>
              <w:t>PITCH (Clear and Simple)</w:t>
            </w:r>
          </w:p>
        </w:tc>
        <w:tc>
          <w:tcPr>
            <w:tcW w:type="dxa" w:w="2880"/>
          </w:tcPr>
          <w:p>
            <w:r>
              <w:t>19.8%</w:t>
            </w:r>
          </w:p>
        </w:tc>
        <w:tc>
          <w:tcPr>
            <w:tcW w:type="dxa" w:w="2880"/>
          </w:tcPr>
          <w:p>
            <w:r>
              <w:t>❌ Needs Work</w:t>
            </w:r>
          </w:p>
        </w:tc>
      </w:tr>
      <w:tr>
        <w:tc>
          <w:tcPr>
            <w:tcW w:type="dxa" w:w="2880"/>
          </w:tcPr>
          <w:p>
            <w:r>
              <w:t>OPENING OBJECTIONS</w:t>
            </w:r>
          </w:p>
        </w:tc>
        <w:tc>
          <w:tcPr>
            <w:tcW w:type="dxa" w:w="2880"/>
          </w:tcPr>
          <w:p>
            <w:r>
              <w:t>18.8%</w:t>
            </w:r>
          </w:p>
        </w:tc>
        <w:tc>
          <w:tcPr>
            <w:tcW w:type="dxa" w:w="2880"/>
          </w:tcPr>
          <w:p>
            <w:r>
              <w:t>❌ Needs Work</w:t>
            </w:r>
          </w:p>
        </w:tc>
      </w:tr>
      <w:tr>
        <w:tc>
          <w:tcPr>
            <w:tcW w:type="dxa" w:w="2880"/>
          </w:tcPr>
          <w:p>
            <w:r>
              <w:t>CLOSING OBJECTIONS</w:t>
            </w:r>
          </w:p>
        </w:tc>
        <w:tc>
          <w:tcPr>
            <w:tcW w:type="dxa" w:w="2880"/>
          </w:tcPr>
          <w:p>
            <w:r>
              <w:t>18.8%</w:t>
            </w:r>
          </w:p>
        </w:tc>
        <w:tc>
          <w:tcPr>
            <w:tcW w:type="dxa" w:w="2880"/>
          </w:tcPr>
          <w:p>
            <w:r>
              <w:t>❌ Needs Work</w:t>
            </w:r>
          </w:p>
        </w:tc>
      </w:tr>
      <w:tr>
        <w:tc>
          <w:tcPr>
            <w:tcW w:type="dxa" w:w="2880"/>
          </w:tcPr>
          <w:p>
            <w:r>
              <w:t>CLOSING OBJECTIONS (Handle During Close)</w:t>
            </w:r>
          </w:p>
        </w:tc>
        <w:tc>
          <w:tcPr>
            <w:tcW w:type="dxa" w:w="2880"/>
          </w:tcPr>
          <w:p>
            <w:r>
              <w:t>17.3%</w:t>
            </w:r>
          </w:p>
        </w:tc>
        <w:tc>
          <w:tcPr>
            <w:tcW w:type="dxa" w:w="2880"/>
          </w:tcPr>
          <w:p>
            <w:r>
              <w:t>❌ Needs Work</w:t>
            </w:r>
          </w:p>
        </w:tc>
      </w:tr>
      <w:tr>
        <w:tc>
          <w:tcPr>
            <w:tcW w:type="dxa" w:w="2880"/>
          </w:tcPr>
          <w:p>
            <w:r>
              <w:t>SECTION 2: QUALIFYING (Keep it light &amp; curious)</w:t>
            </w:r>
          </w:p>
        </w:tc>
        <w:tc>
          <w:tcPr>
            <w:tcW w:type="dxa" w:w="2880"/>
          </w:tcPr>
          <w:p>
            <w:r>
              <w:t>16.9%</w:t>
            </w:r>
          </w:p>
        </w:tc>
        <w:tc>
          <w:tcPr>
            <w:tcW w:type="dxa" w:w="2880"/>
          </w:tcPr>
          <w:p>
            <w:r>
              <w:t>❌ Needs Work</w:t>
            </w:r>
          </w:p>
        </w:tc>
      </w:tr>
      <w:tr>
        <w:tc>
          <w:tcPr>
            <w:tcW w:type="dxa" w:w="2880"/>
          </w:tcPr>
          <w:p>
            <w:r>
              <w:t>Section 8: TIMELINE &amp; EXPECTATIONS</w:t>
            </w:r>
          </w:p>
        </w:tc>
        <w:tc>
          <w:tcPr>
            <w:tcW w:type="dxa" w:w="2880"/>
          </w:tcPr>
          <w:p>
            <w:r>
              <w:t>16.7%</w:t>
            </w:r>
          </w:p>
        </w:tc>
        <w:tc>
          <w:tcPr>
            <w:tcW w:type="dxa" w:w="2880"/>
          </w:tcPr>
          <w:p>
            <w:r>
              <w:t>❌ Needs Work</w:t>
            </w:r>
          </w:p>
        </w:tc>
      </w:tr>
      <w:tr>
        <w:tc>
          <w:tcPr>
            <w:tcW w:type="dxa" w:w="2880"/>
          </w:tcPr>
          <w:p>
            <w:r>
              <w:t>SECTION 9: OPENING OBJECTIONS</w:t>
            </w:r>
          </w:p>
        </w:tc>
        <w:tc>
          <w:tcPr>
            <w:tcW w:type="dxa" w:w="2880"/>
          </w:tcPr>
          <w:p>
            <w:r>
              <w:t>16.7%</w:t>
            </w:r>
          </w:p>
        </w:tc>
        <w:tc>
          <w:tcPr>
            <w:tcW w:type="dxa" w:w="2880"/>
          </w:tcPr>
          <w:p>
            <w:r>
              <w:t>❌ Needs Work</w:t>
            </w:r>
          </w:p>
        </w:tc>
      </w:tr>
      <w:tr>
        <w:tc>
          <w:tcPr>
            <w:tcW w:type="dxa" w:w="2880"/>
          </w:tcPr>
          <w:p>
            <w:r>
              <w:t>Section 6: INFO CHECK</w:t>
            </w:r>
          </w:p>
        </w:tc>
        <w:tc>
          <w:tcPr>
            <w:tcW w:type="dxa" w:w="2880"/>
          </w:tcPr>
          <w:p>
            <w:r>
              <w:t>15.0%</w:t>
            </w:r>
          </w:p>
        </w:tc>
        <w:tc>
          <w:tcPr>
            <w:tcW w:type="dxa" w:w="2880"/>
          </w:tcPr>
          <w:p>
            <w:r>
              <w:t>❌ Needs Work</w:t>
            </w:r>
          </w:p>
        </w:tc>
      </w:tr>
      <w:tr>
        <w:tc>
          <w:tcPr>
            <w:tcW w:type="dxa" w:w="2880"/>
          </w:tcPr>
          <w:p>
            <w:r>
              <w:t>OFFER + CLOSE (Hard Close)</w:t>
            </w:r>
          </w:p>
        </w:tc>
        <w:tc>
          <w:tcPr>
            <w:tcW w:type="dxa" w:w="2880"/>
          </w:tcPr>
          <w:p>
            <w:r>
              <w:t>14.1%</w:t>
            </w:r>
          </w:p>
        </w:tc>
        <w:tc>
          <w:tcPr>
            <w:tcW w:type="dxa" w:w="2880"/>
          </w:tcPr>
          <w:p>
            <w:r>
              <w:t>❌ Needs Work</w:t>
            </w:r>
          </w:p>
        </w:tc>
      </w:tr>
      <w:tr>
        <w:tc>
          <w:tcPr>
            <w:tcW w:type="dxa" w:w="2880"/>
          </w:tcPr>
          <w:p>
            <w:r>
              <w:t>Section 5: OFFER + CLOSE (Hard Close)</w:t>
            </w:r>
          </w:p>
        </w:tc>
        <w:tc>
          <w:tcPr>
            <w:tcW w:type="dxa" w:w="2880"/>
          </w:tcPr>
          <w:p>
            <w:r>
              <w:t>12.3%</w:t>
            </w:r>
          </w:p>
        </w:tc>
        <w:tc>
          <w:tcPr>
            <w:tcW w:type="dxa" w:w="2880"/>
          </w:tcPr>
          <w:p>
            <w:r>
              <w:t>❌ Needs Work</w:t>
            </w:r>
          </w:p>
        </w:tc>
      </w:tr>
      <w:tr>
        <w:tc>
          <w:tcPr>
            <w:tcW w:type="dxa" w:w="2880"/>
          </w:tcPr>
          <w:p>
            <w:r>
              <w:t>SECTION 3: PROBLEM + SETUP</w:t>
            </w:r>
          </w:p>
        </w:tc>
        <w:tc>
          <w:tcPr>
            <w:tcW w:type="dxa" w:w="2880"/>
          </w:tcPr>
          <w:p>
            <w:r>
              <w:t>10.0%</w:t>
            </w:r>
          </w:p>
        </w:tc>
        <w:tc>
          <w:tcPr>
            <w:tcW w:type="dxa" w:w="2880"/>
          </w:tcPr>
          <w:p>
            <w:r>
              <w:t>❌ Needs Work</w:t>
            </w:r>
          </w:p>
        </w:tc>
      </w:tr>
      <w:tr>
        <w:tc>
          <w:tcPr>
            <w:tcW w:type="dxa" w:w="2880"/>
          </w:tcPr>
          <w:p>
            <w:r>
              <w:t>Section 7: SMS AGREEMENT</w:t>
            </w:r>
          </w:p>
        </w:tc>
        <w:tc>
          <w:tcPr>
            <w:tcW w:type="dxa" w:w="2880"/>
          </w:tcPr>
          <w:p>
            <w:r>
              <w:t>8.3%</w:t>
            </w:r>
          </w:p>
        </w:tc>
        <w:tc>
          <w:tcPr>
            <w:tcW w:type="dxa" w:w="2880"/>
          </w:tcPr>
          <w:p>
            <w:r>
              <w:t>❌ Needs Work</w:t>
            </w:r>
          </w:p>
        </w:tc>
      </w:tr>
      <w:tr>
        <w:tc>
          <w:tcPr>
            <w:tcW w:type="dxa" w:w="2880"/>
          </w:tcPr>
          <w:p>
            <w:r>
              <w:t>TIMELINE &amp; EXPECTATIONS</w:t>
            </w:r>
          </w:p>
        </w:tc>
        <w:tc>
          <w:tcPr>
            <w:tcW w:type="dxa" w:w="2880"/>
          </w:tcPr>
          <w:p>
            <w:r>
              <w:t>5.9%</w:t>
            </w:r>
          </w:p>
        </w:tc>
        <w:tc>
          <w:tcPr>
            <w:tcW w:type="dxa" w:w="2880"/>
          </w:tcPr>
          <w:p>
            <w:r>
              <w:t>❌ Needs Work</w:t>
            </w:r>
          </w:p>
        </w:tc>
      </w:tr>
      <w:tr>
        <w:tc>
          <w:tcPr>
            <w:tcW w:type="dxa" w:w="2880"/>
          </w:tcPr>
          <w:p>
            <w:r>
              <w:t>INFO CHECK</w:t>
            </w:r>
          </w:p>
        </w:tc>
        <w:tc>
          <w:tcPr>
            <w:tcW w:type="dxa" w:w="2880"/>
          </w:tcPr>
          <w:p>
            <w:r>
              <w:t>4.8%</w:t>
            </w:r>
          </w:p>
        </w:tc>
        <w:tc>
          <w:tcPr>
            <w:tcW w:type="dxa" w:w="2880"/>
          </w:tcPr>
          <w:p>
            <w:r>
              <w:t>❌ Needs Work</w:t>
            </w:r>
          </w:p>
        </w:tc>
      </w:tr>
      <w:tr>
        <w:tc>
          <w:tcPr>
            <w:tcW w:type="dxa" w:w="2880"/>
          </w:tcPr>
          <w:p>
            <w:r>
              <w:t>SECTION 9: OPENING OBJECTIONS (Handle During Early Call)</w:t>
            </w:r>
          </w:p>
        </w:tc>
        <w:tc>
          <w:tcPr>
            <w:tcW w:type="dxa" w:w="2880"/>
          </w:tcPr>
          <w:p>
            <w:r>
              <w:t>4.0%</w:t>
            </w:r>
          </w:p>
        </w:tc>
        <w:tc>
          <w:tcPr>
            <w:tcW w:type="dxa" w:w="2880"/>
          </w:tcPr>
          <w:p>
            <w:r>
              <w:t>❌ Needs Work</w:t>
            </w:r>
          </w:p>
        </w:tc>
      </w:tr>
      <w:tr>
        <w:tc>
          <w:tcPr>
            <w:tcW w:type="dxa" w:w="2880"/>
          </w:tcPr>
          <w:p>
            <w:r>
              <w:t>SMS AGREEMENT</w:t>
            </w:r>
          </w:p>
        </w:tc>
        <w:tc>
          <w:tcPr>
            <w:tcW w:type="dxa" w:w="2880"/>
          </w:tcPr>
          <w:p>
            <w:r>
              <w:t>3.7%</w:t>
            </w:r>
          </w:p>
        </w:tc>
        <w:tc>
          <w:tcPr>
            <w:tcW w:type="dxa" w:w="2880"/>
          </w:tcPr>
          <w:p>
            <w:r>
              <w:t>❌ Needs Work</w:t>
            </w:r>
          </w:p>
        </w:tc>
      </w:tr>
      <w:tr>
        <w:tc>
          <w:tcPr>
            <w:tcW w:type="dxa" w:w="2880"/>
          </w:tcPr>
          <w:p>
            <w:r>
              <w:t>SECTION 4: PITCH (Clear and Simple)</w:t>
            </w:r>
          </w:p>
        </w:tc>
        <w:tc>
          <w:tcPr>
            <w:tcW w:type="dxa" w:w="2880"/>
          </w:tcPr>
          <w:p>
            <w:r>
              <w:t>0.0%</w:t>
            </w:r>
          </w:p>
        </w:tc>
        <w:tc>
          <w:tcPr>
            <w:tcW w:type="dxa" w:w="2880"/>
          </w:tcPr>
          <w:p>
            <w:r>
              <w:t>❌ Needs Work</w:t>
            </w:r>
          </w:p>
        </w:tc>
      </w:tr>
      <w:tr>
        <w:tc>
          <w:tcPr>
            <w:tcW w:type="dxa" w:w="2880"/>
          </w:tcPr>
          <w:p>
            <w:r>
              <w:t>SECTION 5: OFFER + CLOSE (Hard Close)</w:t>
            </w:r>
          </w:p>
        </w:tc>
        <w:tc>
          <w:tcPr>
            <w:tcW w:type="dxa" w:w="2880"/>
          </w:tcPr>
          <w:p>
            <w:r>
              <w:t>0.0%</w:t>
            </w:r>
          </w:p>
        </w:tc>
        <w:tc>
          <w:tcPr>
            <w:tcW w:type="dxa" w:w="2880"/>
          </w:tcPr>
          <w:p>
            <w:r>
              <w:t>❌ Needs Work</w:t>
            </w:r>
          </w:p>
        </w:tc>
      </w:tr>
      <w:tr>
        <w:tc>
          <w:tcPr>
            <w:tcW w:type="dxa" w:w="2880"/>
          </w:tcPr>
          <w:p>
            <w:r>
              <w:t>SECTION 6: INFO CHECK</w:t>
            </w:r>
          </w:p>
        </w:tc>
        <w:tc>
          <w:tcPr>
            <w:tcW w:type="dxa" w:w="2880"/>
          </w:tcPr>
          <w:p>
            <w:r>
              <w:t>0.0%</w:t>
            </w:r>
          </w:p>
        </w:tc>
        <w:tc>
          <w:tcPr>
            <w:tcW w:type="dxa" w:w="2880"/>
          </w:tcPr>
          <w:p>
            <w:r>
              <w:t>❌ Needs Work</w:t>
            </w:r>
          </w:p>
        </w:tc>
      </w:tr>
      <w:tr>
        <w:tc>
          <w:tcPr>
            <w:tcW w:type="dxa" w:w="2880"/>
          </w:tcPr>
          <w:p>
            <w:r>
              <w:t>SECTION 7: SMS AGREEMENT</w:t>
            </w:r>
          </w:p>
        </w:tc>
        <w:tc>
          <w:tcPr>
            <w:tcW w:type="dxa" w:w="2880"/>
          </w:tcPr>
          <w:p>
            <w:r>
              <w:t>0.0%</w:t>
            </w:r>
          </w:p>
        </w:tc>
        <w:tc>
          <w:tcPr>
            <w:tcW w:type="dxa" w:w="2880"/>
          </w:tcPr>
          <w:p>
            <w:r>
              <w:t>❌ Needs Work</w:t>
            </w:r>
          </w:p>
        </w:tc>
      </w:tr>
      <w:tr>
        <w:tc>
          <w:tcPr>
            <w:tcW w:type="dxa" w:w="2880"/>
          </w:tcPr>
          <w:p>
            <w:r>
              <w:t>SECTION 8: TIMELINE &amp; EXPECTATIONS</w:t>
            </w:r>
          </w:p>
        </w:tc>
        <w:tc>
          <w:tcPr>
            <w:tcW w:type="dxa" w:w="2880"/>
          </w:tcPr>
          <w:p>
            <w:r>
              <w:t>0.0%</w:t>
            </w:r>
          </w:p>
        </w:tc>
        <w:tc>
          <w:tcPr>
            <w:tcW w:type="dxa" w:w="2880"/>
          </w:tcPr>
          <w:p>
            <w:r>
              <w:t>❌ Needs Work</w:t>
            </w:r>
          </w:p>
        </w:tc>
      </w:tr>
      <w:tr>
        <w:tc>
          <w:tcPr>
            <w:tcW w:type="dxa" w:w="2880"/>
          </w:tcPr>
          <w:p>
            <w:r>
              <w:t>SECTION 10: CLOSING OBJECTIONS (Handle During Close)</w:t>
            </w:r>
          </w:p>
        </w:tc>
        <w:tc>
          <w:tcPr>
            <w:tcW w:type="dxa" w:w="2880"/>
          </w:tcPr>
          <w:p>
            <w:r>
              <w:t>0.0%</w:t>
            </w:r>
          </w:p>
        </w:tc>
        <w:tc>
          <w:tcPr>
            <w:tcW w:type="dxa" w:w="2880"/>
          </w:tcPr>
          <w:p>
            <w:r>
              <w:t>❌ Needs Work</w:t>
            </w:r>
          </w:p>
        </w:tc>
      </w:tr>
      <w:tr>
        <w:tc>
          <w:tcPr>
            <w:tcW w:type="dxa" w:w="2880"/>
          </w:tcPr>
          <w:p>
            <w:r>
              <w:t>SECTION 10: CLOSING OBJECTIONS</w:t>
            </w:r>
          </w:p>
        </w:tc>
        <w:tc>
          <w:tcPr>
            <w:tcW w:type="dxa" w:w="2880"/>
          </w:tcPr>
          <w:p>
            <w:r>
              <w:t>0.0%</w:t>
            </w:r>
          </w:p>
        </w:tc>
        <w:tc>
          <w:tcPr>
            <w:tcW w:type="dxa" w:w="2880"/>
          </w:tcPr>
          <w:p>
            <w:r>
              <w:t>❌ Needs Work</w:t>
            </w:r>
          </w:p>
        </w:tc>
      </w:tr>
      <w:tr>
        <w:tc>
          <w:tcPr>
            <w:tcW w:type="dxa" w:w="2880"/>
          </w:tcPr>
          <w:p>
            <w:r>
              <w:t>Problem + Setup</w:t>
            </w:r>
          </w:p>
        </w:tc>
        <w:tc>
          <w:tcPr>
            <w:tcW w:type="dxa" w:w="2880"/>
          </w:tcPr>
          <w:p>
            <w:r>
              <w:t>0.0%</w:t>
            </w:r>
          </w:p>
        </w:tc>
        <w:tc>
          <w:tcPr>
            <w:tcW w:type="dxa" w:w="2880"/>
          </w:tcPr>
          <w:p>
            <w:r>
              <w:t>❌ Needs Work</w:t>
            </w:r>
          </w:p>
        </w:tc>
      </w:tr>
      <w:tr>
        <w:tc>
          <w:tcPr>
            <w:tcW w:type="dxa" w:w="2880"/>
          </w:tcPr>
          <w:p>
            <w:r>
              <w:t>Pitch (Clear and Simple)</w:t>
            </w:r>
          </w:p>
        </w:tc>
        <w:tc>
          <w:tcPr>
            <w:tcW w:type="dxa" w:w="2880"/>
          </w:tcPr>
          <w:p>
            <w:r>
              <w:t>0.0%</w:t>
            </w:r>
          </w:p>
        </w:tc>
        <w:tc>
          <w:tcPr>
            <w:tcW w:type="dxa" w:w="2880"/>
          </w:tcPr>
          <w:p>
            <w:r>
              <w:t>❌ Needs Work</w:t>
            </w:r>
          </w:p>
        </w:tc>
      </w:tr>
      <w:tr>
        <w:tc>
          <w:tcPr>
            <w:tcW w:type="dxa" w:w="2880"/>
          </w:tcPr>
          <w:p>
            <w:r>
              <w:t>Offer + Close (Hard Close)</w:t>
            </w:r>
          </w:p>
        </w:tc>
        <w:tc>
          <w:tcPr>
            <w:tcW w:type="dxa" w:w="2880"/>
          </w:tcPr>
          <w:p>
            <w:r>
              <w:t>0.0%</w:t>
            </w:r>
          </w:p>
        </w:tc>
        <w:tc>
          <w:tcPr>
            <w:tcW w:type="dxa" w:w="2880"/>
          </w:tcPr>
          <w:p>
            <w:r>
              <w:t>❌ Needs Work</w:t>
            </w:r>
          </w:p>
        </w:tc>
      </w:tr>
      <w:tr>
        <w:tc>
          <w:tcPr>
            <w:tcW w:type="dxa" w:w="2880"/>
          </w:tcPr>
          <w:p>
            <w:r>
              <w:t>Info Check</w:t>
            </w:r>
          </w:p>
        </w:tc>
        <w:tc>
          <w:tcPr>
            <w:tcW w:type="dxa" w:w="2880"/>
          </w:tcPr>
          <w:p>
            <w:r>
              <w:t>0.0%</w:t>
            </w:r>
          </w:p>
        </w:tc>
        <w:tc>
          <w:tcPr>
            <w:tcW w:type="dxa" w:w="2880"/>
          </w:tcPr>
          <w:p>
            <w:r>
              <w:t>❌ Needs Work</w:t>
            </w:r>
          </w:p>
        </w:tc>
      </w:tr>
      <w:tr>
        <w:tc>
          <w:tcPr>
            <w:tcW w:type="dxa" w:w="2880"/>
          </w:tcPr>
          <w:p>
            <w:r>
              <w:t>SMS Agreement</w:t>
            </w:r>
          </w:p>
        </w:tc>
        <w:tc>
          <w:tcPr>
            <w:tcW w:type="dxa" w:w="2880"/>
          </w:tcPr>
          <w:p>
            <w:r>
              <w:t>0.0%</w:t>
            </w:r>
          </w:p>
        </w:tc>
        <w:tc>
          <w:tcPr>
            <w:tcW w:type="dxa" w:w="2880"/>
          </w:tcPr>
          <w:p>
            <w:r>
              <w:t>❌ Needs Work</w:t>
            </w:r>
          </w:p>
        </w:tc>
      </w:tr>
      <w:tr>
        <w:tc>
          <w:tcPr>
            <w:tcW w:type="dxa" w:w="2880"/>
          </w:tcPr>
          <w:p>
            <w:r>
              <w:t>Timeline &amp; Expectations</w:t>
            </w:r>
          </w:p>
        </w:tc>
        <w:tc>
          <w:tcPr>
            <w:tcW w:type="dxa" w:w="2880"/>
          </w:tcPr>
          <w:p>
            <w:r>
              <w:t>0.0%</w:t>
            </w:r>
          </w:p>
        </w:tc>
        <w:tc>
          <w:tcPr>
            <w:tcW w:type="dxa" w:w="2880"/>
          </w:tcPr>
          <w:p>
            <w:r>
              <w:t>❌ Needs Work</w:t>
            </w:r>
          </w:p>
        </w:tc>
      </w:tr>
      <w:tr>
        <w:tc>
          <w:tcPr>
            <w:tcW w:type="dxa" w:w="2880"/>
          </w:tcPr>
          <w:p>
            <w:r>
              <w:t>Opening Objections</w:t>
            </w:r>
          </w:p>
        </w:tc>
        <w:tc>
          <w:tcPr>
            <w:tcW w:type="dxa" w:w="2880"/>
          </w:tcPr>
          <w:p>
            <w:r>
              <w:t>0.0%</w:t>
            </w:r>
          </w:p>
        </w:tc>
        <w:tc>
          <w:tcPr>
            <w:tcW w:type="dxa" w:w="2880"/>
          </w:tcPr>
          <w:p>
            <w:r>
              <w:t>❌ Needs Work</w:t>
            </w:r>
          </w:p>
        </w:tc>
      </w:tr>
      <w:tr>
        <w:tc>
          <w:tcPr>
            <w:tcW w:type="dxa" w:w="2880"/>
          </w:tcPr>
          <w:p>
            <w:r>
              <w:t>Closing Objections</w:t>
            </w:r>
          </w:p>
        </w:tc>
        <w:tc>
          <w:tcPr>
            <w:tcW w:type="dxa" w:w="2880"/>
          </w:tcPr>
          <w:p>
            <w:r>
              <w:t>0.0%</w:t>
            </w:r>
          </w:p>
        </w:tc>
        <w:tc>
          <w:tcPr>
            <w:tcW w:type="dxa" w:w="2880"/>
          </w:tcPr>
          <w:p>
            <w:r>
              <w:t>❌ Needs Work</w:t>
            </w:r>
          </w:p>
        </w:tc>
      </w:tr>
    </w:tbl>
    <w:p/>
    <w:p>
      <w:r/>
      <w:r>
        <w:rPr>
          <w:b/>
        </w:rPr>
        <w:t>Best Performed Sections:</w:t>
      </w:r>
      <w:r>
        <w:t xml:space="preserve"> Intro (Hook + Control), Section 1: INTRO (Hook + Control), INTRO (Hook + Control)</w:t>
      </w:r>
    </w:p>
    <w:p>
      <w:r/>
      <w:r>
        <w:rPr>
          <w:b/>
        </w:rPr>
        <w:t>Sections Needing Improvement:</w:t>
      </w:r>
      <w:r>
        <w:t xml:space="preserve"> Timeline &amp; Expectations, Opening Objections, Closing Objections</w:t>
      </w:r>
    </w:p>
    <w:p>
      <w:pPr>
        <w:pStyle w:val="Heading1"/>
      </w:pPr>
      <w:r>
        <w:t>8.7 Agent Script Compliance Rankings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Agent</w:t>
            </w:r>
          </w:p>
        </w:tc>
        <w:tc>
          <w:tcPr>
            <w:tcW w:type="dxa" w:w="2160"/>
          </w:tcPr>
          <w:p>
            <w:r>
              <w:rPr>
                <w:b/>
              </w:rPr>
              <w:t>Total Calls</w:t>
            </w:r>
          </w:p>
        </w:tc>
        <w:tc>
          <w:tcPr>
            <w:tcW w:type="dxa" w:w="2160"/>
          </w:tcPr>
          <w:p>
            <w:r>
              <w:rPr>
                <w:b/>
              </w:rPr>
              <w:t>Compliance Rate</w:t>
            </w:r>
          </w:p>
        </w:tc>
        <w:tc>
          <w:tcPr>
            <w:tcW w:type="dxa" w:w="2160"/>
          </w:tcPr>
          <w:p>
            <w:r>
              <w:rPr>
                <w:b/>
              </w:rPr>
              <w:t>Avg Score</w:t>
            </w:r>
          </w:p>
        </w:tc>
      </w:tr>
      <w:tr>
        <w:tc>
          <w:tcPr>
            <w:tcW w:type="dxa" w:w="2160"/>
          </w:tcPr>
          <w:p>
            <w:r>
              <w:t>Bryan Bernal</w:t>
            </w:r>
          </w:p>
        </w:tc>
        <w:tc>
          <w:tcPr>
            <w:tcW w:type="dxa" w:w="2160"/>
          </w:tcPr>
          <w:p>
            <w:r>
              <w:t>1</w:t>
            </w:r>
          </w:p>
        </w:tc>
        <w:tc>
          <w:tcPr>
            <w:tcW w:type="dxa" w:w="2160"/>
          </w:tcPr>
          <w:p>
            <w:r>
              <w:t>100.0%</w:t>
            </w:r>
          </w:p>
        </w:tc>
        <w:tc>
          <w:tcPr>
            <w:tcW w:type="dxa" w:w="2160"/>
          </w:tcPr>
          <w:p>
            <w:r>
              <w:t>40.0</w:t>
            </w:r>
          </w:p>
        </w:tc>
      </w:tr>
      <w:tr>
        <w:tc>
          <w:tcPr>
            <w:tcW w:type="dxa" w:w="2160"/>
          </w:tcPr>
          <w:p>
            <w:r>
              <w:t>Ice Bello</w:t>
            </w:r>
          </w:p>
        </w:tc>
        <w:tc>
          <w:tcPr>
            <w:tcW w:type="dxa" w:w="2160"/>
          </w:tcPr>
          <w:p>
            <w:r>
              <w:t>2</w:t>
            </w:r>
          </w:p>
        </w:tc>
        <w:tc>
          <w:tcPr>
            <w:tcW w:type="dxa" w:w="2160"/>
          </w:tcPr>
          <w:p>
            <w:r>
              <w:t>100.0%</w:t>
            </w:r>
          </w:p>
        </w:tc>
        <w:tc>
          <w:tcPr>
            <w:tcW w:type="dxa" w:w="2160"/>
          </w:tcPr>
          <w:p>
            <w:r>
              <w:t>61.8</w:t>
            </w:r>
          </w:p>
        </w:tc>
      </w:tr>
      <w:tr>
        <w:tc>
          <w:tcPr>
            <w:tcW w:type="dxa" w:w="2160"/>
          </w:tcPr>
          <w:p>
            <w:r>
              <w:t>Darwin Sanchez</w:t>
            </w:r>
          </w:p>
        </w:tc>
        <w:tc>
          <w:tcPr>
            <w:tcW w:type="dxa" w:w="2160"/>
          </w:tcPr>
          <w:p>
            <w:r>
              <w:t>6</w:t>
            </w:r>
          </w:p>
        </w:tc>
        <w:tc>
          <w:tcPr>
            <w:tcW w:type="dxa" w:w="2160"/>
          </w:tcPr>
          <w:p>
            <w:r>
              <w:t>66.7%</w:t>
            </w:r>
          </w:p>
        </w:tc>
        <w:tc>
          <w:tcPr>
            <w:tcW w:type="dxa" w:w="2160"/>
          </w:tcPr>
          <w:p>
            <w:r>
              <w:t>46.7</w:t>
            </w:r>
          </w:p>
        </w:tc>
      </w:tr>
      <w:tr>
        <w:tc>
          <w:tcPr>
            <w:tcW w:type="dxa" w:w="2160"/>
          </w:tcPr>
          <w:p>
            <w:r>
              <w:t>Benjamin Franklin</w:t>
            </w:r>
          </w:p>
        </w:tc>
        <w:tc>
          <w:tcPr>
            <w:tcW w:type="dxa" w:w="2160"/>
          </w:tcPr>
          <w:p>
            <w:r>
              <w:t>8</w:t>
            </w:r>
          </w:p>
        </w:tc>
        <w:tc>
          <w:tcPr>
            <w:tcW w:type="dxa" w:w="2160"/>
          </w:tcPr>
          <w:p>
            <w:r>
              <w:t>50.0%</w:t>
            </w:r>
          </w:p>
        </w:tc>
        <w:tc>
          <w:tcPr>
            <w:tcW w:type="dxa" w:w="2160"/>
          </w:tcPr>
          <w:p>
            <w:r>
              <w:t>45.7</w:t>
            </w:r>
          </w:p>
        </w:tc>
      </w:tr>
      <w:tr>
        <w:tc>
          <w:tcPr>
            <w:tcW w:type="dxa" w:w="2160"/>
          </w:tcPr>
          <w:p>
            <w:r>
              <w:t>Cora Johnson</w:t>
            </w:r>
          </w:p>
        </w:tc>
        <w:tc>
          <w:tcPr>
            <w:tcW w:type="dxa" w:w="2160"/>
          </w:tcPr>
          <w:p>
            <w:r>
              <w:t>4</w:t>
            </w:r>
          </w:p>
        </w:tc>
        <w:tc>
          <w:tcPr>
            <w:tcW w:type="dxa" w:w="2160"/>
          </w:tcPr>
          <w:p>
            <w:r>
              <w:t>50.0%</w:t>
            </w:r>
          </w:p>
        </w:tc>
        <w:tc>
          <w:tcPr>
            <w:tcW w:type="dxa" w:w="2160"/>
          </w:tcPr>
          <w:p>
            <w:r>
              <w:t>49.4</w:t>
            </w:r>
          </w:p>
        </w:tc>
      </w:tr>
      <w:tr>
        <w:tc>
          <w:tcPr>
            <w:tcW w:type="dxa" w:w="2160"/>
          </w:tcPr>
          <w:p>
            <w:r>
              <w:t>Oscar Ross</w:t>
            </w:r>
          </w:p>
        </w:tc>
        <w:tc>
          <w:tcPr>
            <w:tcW w:type="dxa" w:w="2160"/>
          </w:tcPr>
          <w:p>
            <w:r>
              <w:t>4</w:t>
            </w:r>
          </w:p>
        </w:tc>
        <w:tc>
          <w:tcPr>
            <w:tcW w:type="dxa" w:w="2160"/>
          </w:tcPr>
          <w:p>
            <w:r>
              <w:t>50.0%</w:t>
            </w:r>
          </w:p>
        </w:tc>
        <w:tc>
          <w:tcPr>
            <w:tcW w:type="dxa" w:w="2160"/>
          </w:tcPr>
          <w:p>
            <w:r>
              <w:t>50.6</w:t>
            </w:r>
          </w:p>
        </w:tc>
      </w:tr>
      <w:tr>
        <w:tc>
          <w:tcPr>
            <w:tcW w:type="dxa" w:w="2160"/>
          </w:tcPr>
          <w:p>
            <w:r>
              <w:t>Ismael Marenco</w:t>
            </w:r>
          </w:p>
        </w:tc>
        <w:tc>
          <w:tcPr>
            <w:tcW w:type="dxa" w:w="2160"/>
          </w:tcPr>
          <w:p>
            <w:r>
              <w:t>7</w:t>
            </w:r>
          </w:p>
        </w:tc>
        <w:tc>
          <w:tcPr>
            <w:tcW w:type="dxa" w:w="2160"/>
          </w:tcPr>
          <w:p>
            <w:r>
              <w:t>28.6%</w:t>
            </w:r>
          </w:p>
        </w:tc>
        <w:tc>
          <w:tcPr>
            <w:tcW w:type="dxa" w:w="2160"/>
          </w:tcPr>
          <w:p>
            <w:r>
              <w:t>30.6</w:t>
            </w:r>
          </w:p>
        </w:tc>
      </w:tr>
      <w:tr>
        <w:tc>
          <w:tcPr>
            <w:tcW w:type="dxa" w:w="2160"/>
          </w:tcPr>
          <w:p>
            <w:r>
              <w:t>Patrick Garcia</w:t>
            </w:r>
          </w:p>
        </w:tc>
        <w:tc>
          <w:tcPr>
            <w:tcW w:type="dxa" w:w="2160"/>
          </w:tcPr>
          <w:p>
            <w:r>
              <w:t>3</w:t>
            </w:r>
          </w:p>
        </w:tc>
        <w:tc>
          <w:tcPr>
            <w:tcW w:type="dxa" w:w="2160"/>
          </w:tcPr>
          <w:p>
            <w:r>
              <w:t>0.0%</w:t>
            </w:r>
          </w:p>
        </w:tc>
        <w:tc>
          <w:tcPr>
            <w:tcW w:type="dxa" w:w="2160"/>
          </w:tcPr>
          <w:p>
            <w:r>
              <w:t>29.2</w:t>
            </w:r>
          </w:p>
        </w:tc>
      </w:tr>
      <w:tr>
        <w:tc>
          <w:tcPr>
            <w:tcW w:type="dxa" w:w="2160"/>
          </w:tcPr>
          <w:p>
            <w:r>
              <w:t>Rafael Munoz</w:t>
            </w:r>
          </w:p>
        </w:tc>
        <w:tc>
          <w:tcPr>
            <w:tcW w:type="dxa" w:w="2160"/>
          </w:tcPr>
          <w:p>
            <w:r>
              <w:t>1</w:t>
            </w:r>
          </w:p>
        </w:tc>
        <w:tc>
          <w:tcPr>
            <w:tcW w:type="dxa" w:w="2160"/>
          </w:tcPr>
          <w:p>
            <w:r>
              <w:t>0.0%</w:t>
            </w:r>
          </w:p>
        </w:tc>
        <w:tc>
          <w:tcPr>
            <w:tcW w:type="dxa" w:w="2160"/>
          </w:tcPr>
          <w:p>
            <w:r>
              <w:t>7.0</w:t>
            </w:r>
          </w:p>
        </w:tc>
      </w:tr>
      <w:tr>
        <w:tc>
          <w:tcPr>
            <w:tcW w:type="dxa" w:w="2160"/>
          </w:tcPr>
          <w:p>
            <w:r>
              <w:t>Art Estrada</w:t>
            </w:r>
          </w:p>
        </w:tc>
        <w:tc>
          <w:tcPr>
            <w:tcW w:type="dxa" w:w="2160"/>
          </w:tcPr>
          <w:p>
            <w:r>
              <w:t>2</w:t>
            </w:r>
          </w:p>
        </w:tc>
        <w:tc>
          <w:tcPr>
            <w:tcW w:type="dxa" w:w="2160"/>
          </w:tcPr>
          <w:p>
            <w:r>
              <w:t>0.0%</w:t>
            </w:r>
          </w:p>
        </w:tc>
        <w:tc>
          <w:tcPr>
            <w:tcW w:type="dxa" w:w="2160"/>
          </w:tcPr>
          <w:p>
            <w:r>
              <w:t>37.5</w:t>
            </w:r>
          </w:p>
        </w:tc>
      </w:tr>
    </w:tbl>
    <w:p/>
    <w:p>
      <w:r/>
      <w:r>
        <w:rPr>
          <w:b/>
        </w:rPr>
        <w:t>Top Script-Compliant Agents:</w:t>
      </w:r>
      <w:r>
        <w:t xml:space="preserve"> Bryan Bernal, Ice Bello, Darwin Sanchez, Benjamin Franklin, Cora Johnson</w:t>
      </w:r>
    </w:p>
    <w:p>
      <w:r/>
      <w:r>
        <w:rPr>
          <w:b/>
        </w:rPr>
        <w:t>Agents Needing Script Training:</w:t>
      </w:r>
      <w:r>
        <w:t xml:space="preserve"> Ismael Marenco, Patrick Garcia, Rafael Munoz, Art Estrada</w:t>
      </w:r>
    </w:p>
    <w:p>
      <w:pPr>
        <w:pStyle w:val="Heading1"/>
      </w:pPr>
      <w:r>
        <w:t>8.8 Example: High Script Compliance</w:t>
      </w:r>
    </w:p>
    <w:p>
      <w:r/>
      <w:r>
        <w:rPr>
          <w:b/>
        </w:rPr>
        <w:t>1. Call ID: 16263443</w:t>
      </w:r>
      <w:r/>
    </w:p>
    <w:p>
      <w:pPr>
        <w:pStyle w:val="ListBullet"/>
      </w:pPr>
      <w:r>
        <w:t>Agent: Benjamin Franklin</w:t>
      </w:r>
    </w:p>
    <w:p>
      <w:pPr>
        <w:pStyle w:val="ListBullet"/>
      </w:pPr>
      <w:r>
        <w:t>Duration: 366 seconds</w:t>
      </w:r>
    </w:p>
    <w:p>
      <w:pPr>
        <w:pStyle w:val="ListBullet"/>
      </w:pPr>
      <w:r>
        <w:t>Compliance: 70.0%</w:t>
      </w:r>
    </w:p>
    <w:p>
      <w:pPr>
        <w:pStyle w:val="ListBullet"/>
      </w:pPr>
      <w:r>
        <w:t>Sections Attempted: 3</w:t>
      </w:r>
    </w:p>
    <w:p>
      <w:pPr>
        <w:pStyle w:val="ListBullet"/>
      </w:pPr>
      <w:r>
        <w:t>Best Practice Quote: "There's 3,397 searches on the past 30 days for remodeling services online. Right. So basically what I wanted to do in your business, Derek, is offer you to build your online presence so he can make you visible in front of these instant customers online so they could potentially call you more directly."</w:t>
      </w:r>
    </w:p>
    <w:p>
      <w:r/>
      <w:r>
        <w:rPr>
          <w:b/>
        </w:rPr>
        <w:t>2. Call ID: 16285018</w:t>
      </w:r>
      <w:r/>
    </w:p>
    <w:p>
      <w:pPr>
        <w:pStyle w:val="ListBullet"/>
      </w:pPr>
      <w:r>
        <w:t>Agent: Oscar Ross</w:t>
      </w:r>
    </w:p>
    <w:p>
      <w:pPr>
        <w:pStyle w:val="ListBullet"/>
      </w:pPr>
      <w:r>
        <w:t>Duration: 1777 seconds</w:t>
      </w:r>
    </w:p>
    <w:p>
      <w:pPr>
        <w:pStyle w:val="ListBullet"/>
      </w:pPr>
      <w:r>
        <w:t>Compliance: 71.4%</w:t>
      </w:r>
    </w:p>
    <w:p>
      <w:pPr>
        <w:pStyle w:val="ListBullet"/>
      </w:pPr>
      <w:r>
        <w:t>Sections Attempted: 7</w:t>
      </w:r>
    </w:p>
    <w:p>
      <w:pPr>
        <w:pStyle w:val="ListBullet"/>
      </w:pPr>
      <w:r>
        <w:t>Best Practice Quote: "Just last week we had a total of 1345 searches from people requesting construction and remodeling services. The truth is that there is a lot of work in the area where you are... These companies are the ones that appear on the first page of Google and there are more and what we want is that you can also appear on the first page when people look for the services that you can do."</w:t>
      </w:r>
    </w:p>
    <w:p>
      <w:pPr>
        <w:pStyle w:val="Heading1"/>
      </w:pPr>
      <w:r>
        <w:t>8.9 Example: Low Script Compliance</w:t>
      </w:r>
    </w:p>
    <w:p>
      <w:r/>
      <w:r>
        <w:rPr>
          <w:b/>
        </w:rPr>
        <w:t>1. Call ID: 10031295</w:t>
      </w:r>
      <w:r/>
    </w:p>
    <w:p>
      <w:pPr>
        <w:pStyle w:val="ListBullet"/>
      </w:pPr>
      <w:r>
        <w:t>Agent: Rafael Munoz</w:t>
      </w:r>
    </w:p>
    <w:p>
      <w:pPr>
        <w:pStyle w:val="ListBullet"/>
      </w:pPr>
      <w:r>
        <w:t>Duration: 43 seconds</w:t>
      </w:r>
    </w:p>
    <w:p>
      <w:pPr>
        <w:pStyle w:val="ListBullet"/>
      </w:pPr>
      <w:r>
        <w:t>Compliance: 7.0%</w:t>
      </w:r>
    </w:p>
    <w:p>
      <w:pPr>
        <w:pStyle w:val="ListBullet"/>
      </w:pPr>
      <w:r>
        <w:t>Non-Compliance Reason: technical_connection_issues</w:t>
      </w:r>
    </w:p>
    <w:p>
      <w:pPr>
        <w:pStyle w:val="ListBullet"/>
      </w:pPr>
      <w:r>
        <w:t>Proof: "You have been kicked from this conference."</w:t>
      </w:r>
    </w:p>
    <w:p>
      <w:r/>
      <w:r>
        <w:rPr>
          <w:b/>
        </w:rPr>
        <w:t>2. Call ID: 15365134</w:t>
      </w:r>
      <w:r/>
    </w:p>
    <w:p>
      <w:pPr>
        <w:pStyle w:val="ListBullet"/>
      </w:pPr>
      <w:r>
        <w:t>Agent: Ismael Marenco</w:t>
      </w:r>
    </w:p>
    <w:p>
      <w:pPr>
        <w:pStyle w:val="ListBullet"/>
      </w:pPr>
      <w:r>
        <w:t>Duration: 86 seconds</w:t>
      </w:r>
    </w:p>
    <w:p>
      <w:pPr>
        <w:pStyle w:val="ListBullet"/>
      </w:pPr>
      <w:r>
        <w:t>Compliance: 0.0%</w:t>
      </w:r>
    </w:p>
    <w:p>
      <w:pPr>
        <w:pStyle w:val="ListBullet"/>
      </w:pPr>
      <w:r>
        <w:t>Non-Compliance Reason: technical_connection_issues</w:t>
      </w:r>
    </w:p>
    <w:p>
      <w:pPr>
        <w:pStyle w:val="ListBullet"/>
      </w:pPr>
      <w:r>
        <w:t>Proof: "You have been kicked from this conference."</w:t>
      </w:r>
    </w:p>
    <w:p>
      <w:pPr>
        <w:pStyle w:val="Heading1"/>
      </w:pPr>
      <w:r>
        <w:t>8.10 Example: Good Objection Handling</w:t>
      </w:r>
    </w:p>
    <w:p>
      <w:r/>
      <w:r>
        <w:rPr>
          <w:b/>
        </w:rPr>
        <w:t>1. Call ID: 16279179</w:t>
      </w:r>
      <w:r/>
    </w:p>
    <w:p>
      <w:pPr>
        <w:pStyle w:val="ListBullet"/>
      </w:pPr>
      <w:r>
        <w:t>Agent: Bryan Bernal</w:t>
      </w:r>
    </w:p>
    <w:p>
      <w:pPr>
        <w:pStyle w:val="ListBullet"/>
      </w:pPr>
      <w:r>
        <w:t>Objections Handled: 1</w:t>
      </w:r>
    </w:p>
    <w:p>
      <w:pPr>
        <w:pStyle w:val="ListBullet"/>
      </w:pPr>
      <w:r>
        <w:t>Returned to Script: Yes ✅</w:t>
      </w:r>
    </w:p>
    <w:p>
      <w:pPr>
        <w:pStyle w:val="ListBullet"/>
      </w:pPr>
      <w:r>
        <w:t>Recovery Quality: good</w:t>
      </w:r>
    </w:p>
    <w:p>
      <w:pPr>
        <w:pStyle w:val="ListBullet"/>
      </w:pPr>
      <w:r>
        <w:t>Objection Type: No Money/Budget</w:t>
      </w:r>
    </w:p>
    <w:p>
      <w:pPr>
        <w:pStyle w:val="ListBullet"/>
      </w:pPr>
      <w:r>
        <w:t>Customer: "I don't really have any extra funds right now though. I mean, I I'm interested but like we if we had the extra money, I would definitely do it, but we don't have the extra money right this second."</w:t>
      </w:r>
    </w:p>
    <w:p>
      <w:pPr>
        <w:pStyle w:val="ListBullet"/>
      </w:pPr>
      <w:r>
        <w:t>Agent Rebuttal: "I'm not asking you for money right now. Don't worry, we are post-paid service, meaning that we work first and we charge later, right? ... I mean, I don't think how much you got in mind? Do you think we're going to charge like $1,000? ... I'll go ahead and explain the project. Nothing to compromise, Cassidy. If you like what you hear, we can move forward. If not, I mean, we can part ways friends. Don't worry. Sounds good?"</w:t>
      </w:r>
    </w:p>
    <w:p>
      <w:r/>
      <w:r>
        <w:rPr>
          <w:b/>
        </w:rPr>
        <w:t>2. Call ID: 16271060</w:t>
      </w:r>
      <w:r/>
    </w:p>
    <w:p>
      <w:pPr>
        <w:pStyle w:val="ListBullet"/>
      </w:pPr>
      <w:r>
        <w:t>Agent: Cora Johnson</w:t>
      </w:r>
    </w:p>
    <w:p>
      <w:pPr>
        <w:pStyle w:val="ListBullet"/>
      </w:pPr>
      <w:r>
        <w:t>Objections Handled: 2</w:t>
      </w:r>
    </w:p>
    <w:p>
      <w:pPr>
        <w:pStyle w:val="ListBullet"/>
      </w:pPr>
      <w:r>
        <w:t>Returned to Script: Yes ✅</w:t>
      </w:r>
    </w:p>
    <w:p>
      <w:pPr>
        <w:pStyle w:val="ListBullet"/>
      </w:pPr>
      <w:r>
        <w:t>Recovery Quality: partial</w:t>
      </w:r>
    </w:p>
    <w:p>
      <w:pPr>
        <w:pStyle w:val="ListBullet"/>
      </w:pPr>
      <w:r>
        <w:t>Objection Type: No Trust</w:t>
      </w:r>
    </w:p>
    <w:p>
      <w:pPr>
        <w:pStyle w:val="ListBullet"/>
      </w:pPr>
      <w:r>
        <w:t>Customer: "I'm sorry, how do you know that? ... You said I'm the best junk remover. I'm like, how do you know that?"</w:t>
      </w:r>
    </w:p>
    <w:p>
      <w:pPr>
        <w:pStyle w:val="ListBullet"/>
      </w:pPr>
      <w:r>
        <w:t>Agent Rebuttal: "Yeah, well, basically I know for sure. You provide quality works. Right. So this customer should be also calling you as well. Correct."</w:t>
      </w:r>
    </w:p>
    <w:p>
      <w:pPr>
        <w:pStyle w:val="Heading1"/>
      </w:pPr>
      <w:r>
        <w:t>8.11 Script Compliance Key Findings</w:t>
      </w:r>
    </w:p>
    <w:p>
      <w:r/>
      <w:r>
        <w:rPr>
          <w:b/>
        </w:rPr>
        <w:t>Summary:</w:t>
      </w:r>
      <w:r/>
    </w:p>
    <w:p>
      <w:r>
        <w:t xml:space="preserve">- </w:t>
      </w:r>
      <w:r>
        <w:rPr>
          <w:b/>
        </w:rPr>
        <w:t>44.7%</w:t>
      </w:r>
      <w:r>
        <w:t xml:space="preserve"> of calls have meaningful script compliance</w:t>
      </w:r>
    </w:p>
    <w:p>
      <w:r>
        <w:t xml:space="preserve">- </w:t>
      </w:r>
      <w:r>
        <w:rPr>
          <w:b/>
        </w:rPr>
        <w:t>70.6%</w:t>
      </w:r>
      <w:r>
        <w:t xml:space="preserve"> of script-compliant calls exceed 5 minutes</w:t>
      </w:r>
    </w:p>
    <w:p>
      <w:r>
        <w:t xml:space="preserve">- </w:t>
      </w:r>
      <w:r>
        <w:rPr>
          <w:b/>
        </w:rPr>
        <w:t>83.1%</w:t>
      </w:r>
      <w:r>
        <w:t xml:space="preserve"> objection rebuttal rate</w:t>
      </w:r>
    </w:p>
    <w:p>
      <w:r>
        <w:t xml:space="preserve">- </w:t>
      </w:r>
      <w:r>
        <w:rPr>
          <w:b/>
        </w:rPr>
        <w:t>11.3%</w:t>
      </w:r>
      <w:r>
        <w:t xml:space="preserve"> script return rate after objections</w:t>
      </w:r>
    </w:p>
    <w:p>
      <w:r/>
      <w:r>
        <w:rPr>
          <w:b/>
        </w:rPr>
        <w:t>Recommendations:</w:t>
      </w:r>
      <w:r/>
    </w:p>
    <w:p>
      <w:r>
        <w:t xml:space="preserve">1. </w:t>
      </w:r>
      <w:r>
        <w:rPr>
          <w:b/>
        </w:rPr>
        <w:t>Mandatory Script Training</w:t>
      </w:r>
      <w:r>
        <w:t>: Less than half of calls follow the script. Implement refresher training.</w:t>
      </w:r>
    </w:p>
    <w:p>
      <w:r>
        <w:t xml:space="preserve">3. </w:t>
      </w:r>
      <w:r>
        <w:rPr>
          <w:b/>
        </w:rPr>
        <w:t>Script Flow Recovery</w:t>
      </w:r>
      <w:r>
        <w:t>: Train agents to return to script after handling objections.</w:t>
      </w:r>
    </w:p>
    <w:p>
      <w:r>
        <w:t xml:space="preserve">4. </w:t>
      </w:r>
      <w:r>
        <w:rPr>
          <w:b/>
        </w:rPr>
        <w:t>Focus on Weak Sections</w:t>
      </w:r>
      <w:r>
        <w:t>: Prioritize training on Timeline &amp; Expectations, Opening Objections.</w:t>
      </w:r>
    </w:p>
    <w:p>
      <w:r>
        <w:t>________________________________________________________________________________</w:t>
      </w:r>
    </w:p>
    <w:p>
      <w:pPr>
        <w:pStyle w:val="ReportTitle"/>
      </w:pPr>
      <w:r>
        <w:t>9. RECOMMENDATIONS</w:t>
      </w:r>
    </w:p>
    <w:p>
      <w:pPr>
        <w:pStyle w:val="ReportTitle"/>
      </w:pPr>
      <w:r>
        <w:t>RECOMMENDATIONS</w:t>
      </w:r>
    </w:p>
    <w:p>
      <w:r>
        <w:t>Based on the identified call analysis patterns, the following actionable recommendations are designed to address top issues, leverage successful techniques, and mitigate common failure points, focusing on practical implementation and impact.</w:t>
      </w:r>
    </w:p>
    <w:p>
      <w:r>
        <w:t>________________________________________________________________________________</w:t>
      </w:r>
    </w:p>
    <w:p>
      <w:pPr>
        <w:pStyle w:val="Heading1"/>
      </w:pPr>
      <w:r>
        <w:t>A. Immediate Actions</w:t>
      </w:r>
    </w:p>
    <w:p>
      <w:r>
        <w:t>These actions target high-frequency and high-impact issues that can be addressed quickly to provide immediate relief and improve customer experience.</w:t>
      </w:r>
    </w:p>
    <w:p>
      <w:r>
        <w:t xml:space="preserve">1.  </w:t>
      </w:r>
      <w:r>
        <w:rPr>
          <w:b/>
        </w:rPr>
        <w:t>Develop and Distribute Quick-Reference Guides for Top Issues:</w:t>
      </w:r>
      <w:r>
        <w:t xml:space="preserve"> Create concise, easily accessible guides or FAQs for agents addressing the most frequent customer inquiries (e.g., common billing questions, basic troubleshooting for Product X, password reset steps). This empowers agents to resolve issues faster and more consistently.</w:t>
      </w:r>
    </w:p>
    <w:p>
      <w:r>
        <w:t xml:space="preserve">2.  </w:t>
      </w:r>
      <w:r>
        <w:rPr>
          <w:b/>
        </w:rPr>
        <w:t>Share "Top Performer Tip of the Week":</w:t>
      </w:r>
      <w:r>
        <w:t xml:space="preserve"> Disseminate a single, impactful successful technique observed from top performers (e.g., a specific empathetic opening statement, a clear way to set expectations for follow-up) across the team weekly. This encourages immediate adoption of best practices.</w:t>
      </w:r>
    </w:p>
    <w:p>
      <w:r>
        <w:t xml:space="preserve">3.  </w:t>
      </w:r>
      <w:r>
        <w:rPr>
          <w:b/>
        </w:rPr>
        <w:t>Implement a "Stuck Call" Escalation Protocol:</w:t>
      </w:r>
      <w:r>
        <w:t xml:space="preserve"> For calls where agents frequently hit a "common failure point" (e.g., inability to access specific customer history, complex technical issues beyond their scope), establish a clear, rapid escalation path to a specialized support tier or supervisor to prevent prolonged calls and customer frustration.</w:t>
      </w:r>
    </w:p>
    <w:p>
      <w:pPr>
        <w:pStyle w:val="Heading1"/>
      </w:pPr>
      <w:r>
        <w:t>B. Training Recommendations</w:t>
      </w:r>
    </w:p>
    <w:p>
      <w:r>
        <w:t>These recommendations focus on skill development and knowledge enhancement to address observed patterns in agent performance.</w:t>
      </w:r>
    </w:p>
    <w:p>
      <w:r>
        <w:t xml:space="preserve">1.  </w:t>
      </w:r>
      <w:r>
        <w:rPr>
          <w:b/>
        </w:rPr>
        <w:t>Advanced Active Listening &amp; Empathy Training:</w:t>
      </w:r>
      <w:r>
        <w:t xml:space="preserve"> Develop a module focused on the successful techniques of top performers, emphasizing truly understanding the customer's core problem before offering solutions, and using empathetic language to de-escalate situations.</w:t>
      </w:r>
    </w:p>
    <w:p>
      <w:r>
        <w:t xml:space="preserve">2.  </w:t>
      </w:r>
      <w:r>
        <w:rPr>
          <w:b/>
        </w:rPr>
        <w:t>Product/Service Deep Dive Workshops:</w:t>
      </w:r>
      <w:r>
        <w:t xml:space="preserve"> Conduct targeted training sessions on the specific products or services that generate the "top issues." This should include hands-on practice with common scenarios and troubleshooting steps, directly addressing knowledge gaps identified as common failure points.</w:t>
      </w:r>
    </w:p>
    <w:p>
      <w:r>
        <w:t xml:space="preserve">3.  </w:t>
      </w:r>
      <w:r>
        <w:rPr>
          <w:b/>
        </w:rPr>
        <w:t>Effective Call Control &amp; Resolution Training:</w:t>
      </w:r>
      <w:r>
        <w:t xml:space="preserve"> Train agents on techniques for maintaining control of the conversation, efficiently diagnosing problems, and guiding customers towards a resolution, including setting clear next steps and managing customer expectations to reduce call duration and repeat calls.</w:t>
      </w:r>
    </w:p>
    <w:p>
      <w:r>
        <w:t xml:space="preserve">4.  </w:t>
      </w:r>
      <w:r>
        <w:rPr>
          <w:b/>
        </w:rPr>
        <w:t>Knowledge Base Utilization &amp; Contribution Training:</w:t>
      </w:r>
      <w:r>
        <w:t xml:space="preserve"> Provide comprehensive training on how to effectively search, navigate, and contribute to the internal knowledge base, ensuring agents can quickly find accurate information and help improve the resource over time.</w:t>
      </w:r>
    </w:p>
    <w:p>
      <w:pPr>
        <w:pStyle w:val="Heading1"/>
      </w:pPr>
      <w:r>
        <w:t>C. Process Improvements</w:t>
      </w:r>
    </w:p>
    <w:p>
      <w:r>
        <w:t>These recommendations aim to streamline workflows, enhance tools, and standardize procedures to improve efficiency and consistency.</w:t>
      </w:r>
    </w:p>
    <w:p>
      <w:r>
        <w:t xml:space="preserve">1.  </w:t>
      </w:r>
      <w:r>
        <w:rPr>
          <w:b/>
        </w:rPr>
        <w:t>Standardize Information Delivery for Key Issues:</w:t>
      </w:r>
      <w:r>
        <w:t xml:space="preserve"> Create mandatory scripts or clear guidelines for agents to follow when explaining complex service terms or addressing recurring billing discrepancies, ensuring consistent and accurate information is provided to all customers.</w:t>
      </w:r>
    </w:p>
    <w:p>
      <w:r>
        <w:t xml:space="preserve">2.  </w:t>
      </w:r>
      <w:r>
        <w:rPr>
          <w:b/>
        </w:rPr>
        <w:t>Enhance CRM/Tool Integration for Customer History:</w:t>
      </w:r>
      <w:r>
        <w:t xml:space="preserve"> Investigate and implement improvements to the CRM or other agent tools to provide immediate and comprehensive access to customer interaction history, previous issues, and relevant account details, directly addressing the common failure point of agents lacking context.</w:t>
      </w:r>
    </w:p>
    <w:p>
      <w:r>
        <w:t xml:space="preserve">3.  </w:t>
      </w:r>
      <w:r>
        <w:rPr>
          <w:b/>
        </w:rPr>
        <w:t>Formalize Internal Feedback Loop for "Top Issues":</w:t>
      </w:r>
      <w:r>
        <w:t xml:space="preserve"> Establish a structured process for agents to report recurring "top issues" (e.g., product bugs, unclear documentation) to relevant departments (e.g., Product Development, Marketing, Billing) to ensure systemic problems are identified and addressed upstream.</w:t>
      </w:r>
    </w:p>
    <w:p>
      <w:pPr>
        <w:pStyle w:val="Heading1"/>
      </w:pPr>
      <w:r>
        <w:t>D. Lead Quality Improvements</w:t>
      </w:r>
    </w:p>
    <w:p>
      <w:r>
        <w:t>These recommendations focus on improving the quality and relevance of incoming leads to reduce calls stemming from misaligned expectations or insufficient information.</w:t>
      </w:r>
    </w:p>
    <w:p>
      <w:r>
        <w:t xml:space="preserve">1.  </w:t>
      </w:r>
      <w:r>
        <w:rPr>
          <w:b/>
        </w:rPr>
        <w:t>Implement a Pre-Qualification Checklist for Lead Generation:</w:t>
      </w:r>
      <w:r>
        <w:t xml:space="preserve"> Work with the marketing/sales teams to develop a more robust pre-qualification process for leads, ensuring they meet basic criteria and have a clear understanding of the core offering before being passed to support.</w:t>
      </w:r>
    </w:p>
    <w:p>
      <w:r>
        <w:t xml:space="preserve">2.  </w:t>
      </w:r>
      <w:r>
        <w:rPr>
          <w:b/>
        </w:rPr>
        <w:t>Enhance Lead Data Capture:</w:t>
      </w:r>
      <w:r>
        <w:t xml:space="preserve"> Identify critical pieces of information that are frequently missing from incoming leads and cause "common failure points" during calls (e.g., specific product version, previous interaction history). Collaborate with lead generation teams to ensure this data is captured upfront.</w:t>
      </w:r>
    </w:p>
    <w:p>
      <w:r>
        <w:t xml:space="preserve">3.  </w:t>
      </w:r>
      <w:r>
        <w:rPr>
          <w:b/>
        </w:rPr>
        <w:t>Establish a Feedback Loop from Support to Lead Generation:</w:t>
      </w:r>
      <w:r>
        <w:t xml:space="preserve"> Create a regular reporting mechanism where support teams can provide insights on the types of issues arising from specific lead sources or campaigns, allowing for continuous improvement in lead quality and expectation setting.</w:t>
      </w:r>
    </w:p>
    <w:p>
      <w:pPr>
        <w:pStyle w:val="Heading1"/>
      </w:pPr>
      <w:r>
        <w:t>E. Long-term Strategic Changes</w:t>
      </w:r>
    </w:p>
    <w:p>
      <w:r>
        <w:t>These recommendations address foundational issues and opportunities that require significant planning and investment, aiming for sustainable improvements.</w:t>
      </w:r>
    </w:p>
    <w:p>
      <w:r>
        <w:t xml:space="preserve">1.  </w:t>
      </w:r>
      <w:r>
        <w:rPr>
          <w:b/>
        </w:rPr>
        <w:t>Invest in a Unified Customer Interaction Platform:</w:t>
      </w:r>
      <w:r>
        <w:t xml:space="preserve"> Explore and implement a comprehensive platform that integrates CRM, knowledge base, communication channels, and customer history, providing agents with a single source of truth and a seamless workflow, addressing multiple common failure points.</w:t>
      </w:r>
    </w:p>
    <w:p>
      <w:r>
        <w:t xml:space="preserve">2.  </w:t>
      </w:r>
      <w:r>
        <w:rPr>
          <w:b/>
        </w:rPr>
        <w:t>Proactive Customer Education Initiatives:</w:t>
      </w:r>
      <w:r>
        <w:t xml:space="preserve"> Based on "top issues," develop and deploy proactive customer education content (e.g., tutorial videos, enhanced self-service portals, clear product documentation) to empower customers to resolve common queries independently, reducing inbound call volume.</w:t>
      </w:r>
    </w:p>
    <w:p>
      <w:r>
        <w:t xml:space="preserve">3.  </w:t>
      </w:r>
      <w:r>
        <w:rPr>
          <w:b/>
        </w:rPr>
        <w:t>Review and Simplify Product/Service Offerings:</w:t>
      </w:r>
      <w:r>
        <w:t xml:space="preserve"> Conduct a strategic review of products, services, and associated terms that consistently generate "top issues" due to complexity or misunderstanding. Simplify where possible to reduce customer confusion and subsequent support inquiries.</w:t>
      </w:r>
    </w:p>
    <w:p>
      <w:r>
        <w:t xml:space="preserve">4.  </w:t>
      </w:r>
      <w:r>
        <w:rPr>
          <w:b/>
        </w:rPr>
        <w:t>Develop a Continuous Improvement Program:</w:t>
      </w:r>
      <w:r>
        <w:t xml:space="preserve"> Establish a dedicated team or process for ongoing call analysis, trend identification, and the iterative development and implementation of solutions, ensuring that insights from call patterns consistently drive operational and strategic improvements.</w:t>
      </w:r>
    </w:p>
    <w:p>
      <w:r>
        <w:t>________________________________________________________________________________</w:t>
      </w:r>
    </w:p>
    <w:p>
      <w:pPr>
        <w:pStyle w:val="ReportTitle"/>
      </w:pPr>
      <w:r>
        <w:t>10. REAL EXAMPLES</w:t>
      </w:r>
    </w:p>
    <w:p>
      <w:pPr>
        <w:pStyle w:val="Heading1"/>
      </w:pPr>
      <w:r>
        <w:t>A. Examples of Short Calls with Issues</w:t>
      </w:r>
    </w:p>
    <w:p>
      <w:r/>
      <w:r>
        <w:rPr>
          <w:b/>
        </w:rPr>
        <w:t>1. Call ID: 16316647</w:t>
      </w:r>
      <w:r/>
    </w:p>
    <w:p>
      <w:r>
        <w:t xml:space="preserve">- </w:t>
      </w:r>
      <w:r>
        <w:rPr>
          <w:b/>
        </w:rPr>
        <w:t>Agent:</w:t>
      </w:r>
      <w:r>
        <w:t xml:space="preserve"> Cora Johnson</w:t>
      </w:r>
    </w:p>
    <w:p>
      <w:r>
        <w:t xml:space="preserve">- </w:t>
      </w:r>
      <w:r>
        <w:rPr>
          <w:b/>
        </w:rPr>
        <w:t>Duration:</w:t>
      </w:r>
      <w:r>
        <w:t xml:space="preserve"> 99 seconds</w:t>
      </w:r>
    </w:p>
    <w:p>
      <w:r>
        <w:t xml:space="preserve">- </w:t>
      </w:r>
      <w:r>
        <w:rPr>
          <w:b/>
        </w:rPr>
        <w:t>Issue:</w:t>
      </w:r>
      <w:r>
        <w:t xml:space="preserve"> Customer stated being 'packed for like the whole next year' and not open for new customers., OMC agent immediately accepted the objection without probing or attempting to reframe the value.</w:t>
      </w:r>
    </w:p>
    <w:p>
      <w:r>
        <w:t xml:space="preserve">- </w:t>
      </w:r>
      <w:r>
        <w:rPr>
          <w:b/>
        </w:rPr>
        <w:t>VERBATIM PROOF:</w:t>
      </w:r>
      <w:r/>
    </w:p>
    <w:p>
      <w:r>
        <w:t>Customer: "Um, currently right now, we're not, just because our schedule's pretty packed for like the whole next year as well." OMC Agent: "Okay, then, not a problem. Thank you so much for your time. You have yourself a good day. Bye-bye."</w:t>
      </w:r>
    </w:p>
    <w:p>
      <w:r>
        <w:t xml:space="preserve">- </w:t>
      </w:r>
      <w:r>
        <w:rPr>
          <w:b/>
        </w:rPr>
        <w:t>Analysis:</w:t>
      </w:r>
      <w:r>
        <w:t xml:space="preserve"> Um, currently right now, we're not, just because our schedule's pretty packed for like the whole next year as well.</w:t>
      </w:r>
    </w:p>
    <w:p>
      <w:r/>
      <w:r>
        <w:rPr>
          <w:b/>
        </w:rPr>
        <w:t>2. Call ID: 16288539</w:t>
      </w:r>
      <w:r/>
    </w:p>
    <w:p>
      <w:r>
        <w:t xml:space="preserve">- </w:t>
      </w:r>
      <w:r>
        <w:rPr>
          <w:b/>
        </w:rPr>
        <w:t>Agent:</w:t>
      </w:r>
      <w:r>
        <w:t xml:space="preserve"> Patrick Garcia</w:t>
      </w:r>
    </w:p>
    <w:p>
      <w:r>
        <w:t xml:space="preserve">- </w:t>
      </w:r>
      <w:r>
        <w:rPr>
          <w:b/>
        </w:rPr>
        <w:t>Duration:</w:t>
      </w:r>
      <w:r>
        <w:t xml:space="preserve"> 87 seconds</w:t>
      </w:r>
    </w:p>
    <w:p>
      <w:r>
        <w:t xml:space="preserve">- </w:t>
      </w:r>
      <w:r>
        <w:rPr>
          <w:b/>
        </w:rPr>
        <w:t>Issue:</w:t>
      </w:r>
      <w:r>
        <w:t xml:space="preserve"> Customer explicitly stated being busy during the LGS call and reiterated it to the OMC agent., LGS agent transferred the call despite the customer's request for a callback.</w:t>
      </w:r>
    </w:p>
    <w:p>
      <w:r>
        <w:t xml:space="preserve">- </w:t>
      </w:r>
      <w:r>
        <w:rPr>
          <w:b/>
        </w:rPr>
        <w:t>VERBATIM PROOF:</w:t>
      </w:r>
      <w:r/>
    </w:p>
    <w:p>
      <w:r>
        <w:t>I just I'm in the middle of something right now, so I can't speak at the moment. Uh, could I talk to you around 4:00?</w:t>
      </w:r>
    </w:p>
    <w:p>
      <w:r>
        <w:t xml:space="preserve">- </w:t>
      </w:r>
      <w:r>
        <w:rPr>
          <w:b/>
        </w:rPr>
        <w:t>Analysis:</w:t>
      </w:r>
      <w:r>
        <w:t xml:space="preserve"> Can I just call you back or or something? Sorry, I was in the middle of something. Yeah.</w:t>
      </w:r>
    </w:p>
    <w:p>
      <w:r/>
      <w:r>
        <w:rPr>
          <w:b/>
        </w:rPr>
        <w:t>3. Call ID: 16256035</w:t>
      </w:r>
      <w:r/>
    </w:p>
    <w:p>
      <w:r>
        <w:t xml:space="preserve">- </w:t>
      </w:r>
      <w:r>
        <w:rPr>
          <w:b/>
        </w:rPr>
        <w:t>Agent:</w:t>
      </w:r>
      <w:r>
        <w:t xml:space="preserve"> Patrick Garcia</w:t>
      </w:r>
    </w:p>
    <w:p>
      <w:r>
        <w:t xml:space="preserve">- </w:t>
      </w:r>
      <w:r>
        <w:rPr>
          <w:b/>
        </w:rPr>
        <w:t>Duration:</w:t>
      </w:r>
      <w:r>
        <w:t xml:space="preserve"> 93 seconds</w:t>
      </w:r>
    </w:p>
    <w:p>
      <w:r>
        <w:t xml:space="preserve">- </w:t>
      </w:r>
      <w:r>
        <w:rPr>
          <w:b/>
        </w:rPr>
        <w:t>Issue:</w:t>
      </w:r>
      <w:r>
        <w:t xml:space="preserve"> Customer was busy and at work, LGS did not secure explicit agreement for transfer</w:t>
      </w:r>
    </w:p>
    <w:p>
      <w:r>
        <w:t xml:space="preserve">- </w:t>
      </w:r>
      <w:r>
        <w:rPr>
          <w:b/>
        </w:rPr>
        <w:t>VERBATIM PROOF:</w:t>
      </w:r>
      <w:r/>
    </w:p>
    <w:p>
      <w:r>
        <w:t>Uh, yeah, but I am busy now. I am at work.</w:t>
      </w:r>
    </w:p>
    <w:p>
      <w:r>
        <w:t xml:space="preserve">- </w:t>
      </w:r>
      <w:r>
        <w:rPr>
          <w:b/>
        </w:rPr>
        <w:t>Analysis:</w:t>
      </w:r>
      <w:r>
        <w:t xml:space="preserve"> Uh, yeah, let's let's talk some different time, okay? I am busy. And if you, if you send your contact information to my email address, maybe I can reach you out when I am available to talk. Okay?</w:t>
      </w:r>
    </w:p>
    <w:p>
      <w:pPr>
        <w:pStyle w:val="Heading1"/>
      </w:pPr>
      <w:r>
        <w:t>B. Examples of Successful Long Calls</w:t>
      </w:r>
    </w:p>
    <w:p>
      <w:r/>
      <w:r>
        <w:rPr>
          <w:b/>
        </w:rPr>
        <w:t>1. Call ID: 16264014</w:t>
      </w:r>
      <w:r/>
    </w:p>
    <w:p>
      <w:r>
        <w:t xml:space="preserve">- </w:t>
      </w:r>
      <w:r>
        <w:rPr>
          <w:b/>
        </w:rPr>
        <w:t>Agent:</w:t>
      </w:r>
      <w:r>
        <w:t xml:space="preserve"> Darwin Sanchez</w:t>
      </w:r>
    </w:p>
    <w:p>
      <w:r>
        <w:t xml:space="preserve">- </w:t>
      </w:r>
      <w:r>
        <w:rPr>
          <w:b/>
        </w:rPr>
        <w:t>Duration:</w:t>
      </w:r>
      <w:r>
        <w:t xml:space="preserve"> 424 seconds</w:t>
      </w:r>
    </w:p>
    <w:p>
      <w:r>
        <w:t xml:space="preserve">- </w:t>
      </w:r>
      <w:r>
        <w:rPr>
          <w:b/>
        </w:rPr>
        <w:t>Success Factors:</w:t>
      </w:r>
      <w:r>
        <w:t xml:space="preserve"> Effective re-qualification of the lead by the OMC agent, Use of specific, localized market data (search volume) to establish need</w:t>
      </w:r>
    </w:p>
    <w:p>
      <w:r>
        <w:t xml:space="preserve">- </w:t>
      </w:r>
      <w:r>
        <w:rPr>
          <w:b/>
        </w:rPr>
        <w:t>VERBATIM PROOF:</w:t>
      </w:r>
      <w:r/>
    </w:p>
    <w:p>
      <w:r>
        <w:t>Now imagine this, somebody out there goes online, they go to Google, they type in, you know, auto body repair service. Even if they don't know you, they can see your business name, phone number popping up from first page. Your Google turned it. Do you think it would be beneficial for your business?</w:t>
      </w:r>
    </w:p>
    <w:p>
      <w:r>
        <w:t xml:space="preserve">- </w:t>
      </w:r>
      <w:r>
        <w:rPr>
          <w:b/>
        </w:rPr>
        <w:t>Transferable Technique:</w:t>
      </w:r>
      <w:r>
        <w:t xml:space="preserve"> Leveraging specific, localized search volume data to quantify missed opportunities and create a sense of urgency.</w:t>
      </w:r>
    </w:p>
    <w:p>
      <w:r/>
      <w:r>
        <w:rPr>
          <w:b/>
        </w:rPr>
        <w:t>2. Call ID: 16271060</w:t>
      </w:r>
      <w:r/>
    </w:p>
    <w:p>
      <w:r>
        <w:t xml:space="preserve">- </w:t>
      </w:r>
      <w:r>
        <w:rPr>
          <w:b/>
        </w:rPr>
        <w:t>Agent:</w:t>
      </w:r>
      <w:r>
        <w:t xml:space="preserve"> Cora Johnson</w:t>
      </w:r>
    </w:p>
    <w:p>
      <w:r>
        <w:t xml:space="preserve">- </w:t>
      </w:r>
      <w:r>
        <w:rPr>
          <w:b/>
        </w:rPr>
        <w:t>Duration:</w:t>
      </w:r>
      <w:r>
        <w:t xml:space="preserve"> 487 seconds</w:t>
      </w:r>
    </w:p>
    <w:p>
      <w:r>
        <w:t xml:space="preserve">- </w:t>
      </w:r>
      <w:r>
        <w:rPr>
          <w:b/>
        </w:rPr>
        <w:t>Success Factors:</w:t>
      </w:r>
      <w:r>
        <w:t xml:space="preserve"> Persistent and thorough re-qualification of the lead by the OMC agent, Attempted value proposition by highlighting online search volume and competitor visibility</w:t>
      </w:r>
    </w:p>
    <w:p>
      <w:r>
        <w:t xml:space="preserve">- </w:t>
      </w:r>
      <w:r>
        <w:rPr>
          <w:b/>
        </w:rPr>
        <w:t>VERBATIM PROOF:</w:t>
      </w:r>
      <w:r/>
    </w:p>
    <w:p>
      <w:r>
        <w:t>And so far, so good. Like how far out are you willing to travel for jobs or how many mile radius are we looking? ... And so far so good though. Are you still open to take on more jobs right now? Yes, I am.</w:t>
      </w:r>
    </w:p>
    <w:p>
      <w:r>
        <w:t xml:space="preserve">- </w:t>
      </w:r>
      <w:r>
        <w:rPr>
          <w:b/>
        </w:rPr>
        <w:t>Transferable Technique:</w:t>
      </w:r>
      <w:r>
        <w:t xml:space="preserve"> Persistent and thorough re-qualification of the lead, even after LGS has provided information, to ensure the OMC agent has the most current and relevant details directly from the customer and to serve as a soft discovery phase.</w:t>
      </w:r>
    </w:p>
    <w:p>
      <w:r/>
      <w:r>
        <w:rPr>
          <w:b/>
        </w:rPr>
        <w:t>3. Call ID: 16279448</w:t>
      </w:r>
      <w:r/>
    </w:p>
    <w:p>
      <w:r>
        <w:t xml:space="preserve">- </w:t>
      </w:r>
      <w:r>
        <w:rPr>
          <w:b/>
        </w:rPr>
        <w:t>Agent:</w:t>
      </w:r>
      <w:r>
        <w:t xml:space="preserve"> Darwin Sanchez</w:t>
      </w:r>
    </w:p>
    <w:p>
      <w:r>
        <w:t xml:space="preserve">- </w:t>
      </w:r>
      <w:r>
        <w:rPr>
          <w:b/>
        </w:rPr>
        <w:t>Duration:</w:t>
      </w:r>
      <w:r>
        <w:t xml:space="preserve"> 402 seconds</w:t>
      </w:r>
    </w:p>
    <w:p>
      <w:r>
        <w:t xml:space="preserve">- </w:t>
      </w:r>
      <w:r>
        <w:rPr>
          <w:b/>
        </w:rPr>
        <w:t>Success Factors:</w:t>
      </w:r>
      <w:r>
        <w:t xml:space="preserve"> Consultative questioning to understand customer's current business state and needs., Acknowledging customer's current success ('You're obviously doing a good job, keeping yourself busy').</w:t>
      </w:r>
    </w:p>
    <w:p>
      <w:r>
        <w:t xml:space="preserve">- </w:t>
      </w:r>
      <w:r>
        <w:rPr>
          <w:b/>
        </w:rPr>
        <w:t>VERBATIM PROOF:</w:t>
      </w:r>
      <w:r/>
    </w:p>
    <w:p>
      <w:r>
        <w:t>"But after January, after January beginning of February, I will go to uh do something like that, yes. I love to follow you back place. Okay, I guess I'll follow you back place. But January then next month, all right? Appreciate it."</w:t>
      </w:r>
    </w:p>
    <w:p>
      <w:r>
        <w:t xml:space="preserve">- </w:t>
      </w:r>
      <w:r>
        <w:rPr>
          <w:b/>
        </w:rPr>
        <w:t>Transferable Technique:</w:t>
      </w:r>
      <w:r>
        <w:t xml:space="preserve"> The 'Future-Pacing Follow-Up' technique. When a customer is genuinely 'too busy' to take on new work now, acknowledge their success and pivot to securing a specific, time-bound commitment for a future discussion when their capacity changes.</w:t>
      </w:r>
    </w:p>
    <w:p>
      <w:r>
        <w:t>________________________________________________________________________________</w:t>
      </w:r>
    </w:p>
    <w:p>
      <w:r>
        <w:t>*Report generated on 2026-01-14 19:09:48*</w:t>
      </w:r>
    </w:p>
    <w:p>
      <w:r>
        <w:t>*Total calls analyzed: 38*</w:t>
      </w:r>
    </w:p>
    <w:p>
      <w:r>
        <w:t>*Analysis period: 12/1/2025 7:37 to 12/9/2025 9:19*</w:t>
      </w:r>
    </w:p>
    <w:p>
      <w:r>
        <w:t>*Analysis Method: Agentic AI + Machine Learning (ReAct Pattern)*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36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66C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Title">
    <w:name w:val="Report Title"/>
    <w:pPr>
      <w:spacing w:after="240"/>
      <w:jc w:val="center"/>
    </w:pPr>
    <w:rPr>
      <w:rFonts w:ascii="Calibri" w:hAnsi="Calibri"/>
      <w:b/>
      <w:color w:val="003366"/>
      <w:sz w:val="48"/>
    </w:rPr>
  </w:style>
  <w:style w:type="paragraph" w:customStyle="1" w:styleId="VerbatimQuote">
    <w:name w:val="Verbatim Quote"/>
    <w:pPr>
      <w:spacing w:before="120" w:after="120"/>
      <w:ind w:left="720"/>
    </w:pPr>
    <w:rPr>
      <w:rFonts w:ascii="Courier New" w:hAnsi="Courier New"/>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