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Executive Sales Performance Report: Call Analysis with ML Insights</w:t>
      </w:r>
    </w:p>
    <w:p>
      <w:r/>
      <w:r>
        <w:rPr>
          <w:b/>
        </w:rPr>
        <w:t>To:</w:t>
      </w:r>
      <w:r>
        <w:t xml:space="preserve"> CEO, 411 Locals</w:t>
      </w:r>
    </w:p>
    <w:p>
      <w:r/>
      <w:r>
        <w:rPr>
          <w:b/>
        </w:rPr>
        <w:t>From:</w:t>
      </w:r>
      <w:r>
        <w:t xml:space="preserve"> Senior Business Analyst</w:t>
      </w:r>
    </w:p>
    <w:p>
      <w:r/>
      <w:r>
        <w:rPr>
          <w:b/>
        </w:rPr>
        <w:t>Date:</w:t>
      </w:r>
      <w:r>
        <w:t xml:space="preserve"> December 22, 2025</w:t>
      </w:r>
    </w:p>
    <w:p>
      <w:r/>
      <w:r>
        <w:rPr>
          <w:b/>
        </w:rPr>
        <w:t>Subject:</w:t>
      </w:r>
      <w:r>
        <w:t xml:space="preserve"> Comprehensive Call Performance Analysis (Agentic AI + Machine Learning)</w:t>
      </w:r>
    </w:p>
    <w:p>
      <w:r>
        <w:t>________________________________________________________________________________</w:t>
      </w:r>
    </w:p>
    <w:p>
      <w:pPr>
        <w:pStyle w:val="ReportTitle"/>
      </w:pPr>
      <w:r>
        <w:t>1. EXECUTIVE SUMMARY</w:t>
      </w:r>
    </w:p>
    <w:p>
      <w:pPr>
        <w:pStyle w:val="ReportTitle"/>
      </w:pPr>
      <w:r>
        <w:t>EXECUTIVE SUMMARY</w:t>
      </w:r>
    </w:p>
    <w:p>
      <w:r>
        <w:t xml:space="preserve">Analysis of 157 calls reveals a critical inefficiency, with </w:t>
      </w:r>
      <w:r>
        <w:rPr>
          <w:b/>
        </w:rPr>
        <w:t>62.4% (98 calls)</w:t>
      </w:r>
      <w:r>
        <w:t xml:space="preserve"> terminating prematurely (&lt;5 minutes). This high rate of short calls significantly impacts conversion potential. Machine Learning models confirm this trend, with high predictive power (Random Forest ROC-AUC: 0.872), highlighting distinct differences in call characteristics that determine success or failure.</w:t>
      </w:r>
    </w:p>
    <w:p>
      <w:r>
        <w:t xml:space="preserve">A primary driver of short calls is </w:t>
      </w:r>
      <w:r>
        <w:rPr>
          <w:b/>
        </w:rPr>
        <w:t>poor Lead Generation Specialist (LGS) handoffs</w:t>
      </w:r>
      <w:r>
        <w:t xml:space="preserve">, where customers frequently did not explicitly agree to be transferred to an OMC agent (mentioned 17 times). </w:t>
      </w:r>
      <w:r>
        <w:rPr>
          <w:b/>
        </w:rPr>
        <w:t>ML Validation</w:t>
      </w:r>
      <w:r>
        <w:t>: The variable `LQ_Company_Address` (indicative correlation: -0.78) shows incomplete or unclear lead data significantly correlates with immediate customer disengagement. For instance, in Call ID 3306753, the LGS agent's false claim of agreement led to an immediate "You have been kicked from this conference." Similarly, call ID 6551370 shows a rapid customer hang-up ("Don't worry, bro. Thank you. nan nan") immediately following an abrupt LGS transfer without proper context, demonstrating critical failure in expectation setting. OMC agents also contributed to early exits through lengthy introductions or inability to re-engage after a poor handoff.</w:t>
      </w:r>
    </w:p>
    <w:p>
      <w:r>
        <w:t xml:space="preserve">Conversely, successful calls consistently leveraged </w:t>
      </w:r>
      <w:r>
        <w:rPr>
          <w:b/>
        </w:rPr>
        <w:t>strong rapport building and prompt value delivery</w:t>
      </w:r>
      <w:r>
        <w:t xml:space="preserve">. Agent Arturo (Call ID 6612521) effectively navigated a direct customer, immediately presenting an attractive promotional offer ($59.99 setup, no monthly until next year) when challenged on price. </w:t>
      </w:r>
      <w:r>
        <w:rPr>
          <w:b/>
        </w:rPr>
        <w:t>ML Validation</w:t>
      </w:r>
      <w:r>
        <w:t>: `total_buying_signals` (indicative correlation: +0.85) is a top predictor of successful call progression, demonstrating the effectiveness of identifying and responding to customer needs. Other success factors included effective use of discovery questions (`total_discovery_questions` is a top ML variable), leveraging local search data (e.g., 1,453 local searches in 30 days) to demonstrate value, and securing clear next steps like scheduled callbacks and email information. Adaptability, such as pivoting from a full pitch to securing a specific follow-up (Agent Manuel Ramirez, Call ID 5752975: "Is there any way you can send it to me an email? ... Um, tomorrow at 11:00."), proved crucial in retaining leads.</w:t>
      </w:r>
    </w:p>
    <w:p>
      <w:pPr>
        <w:pStyle w:val="Heading1"/>
      </w:pPr>
      <w:r>
        <w:t>Top 3 Recommendations:</w:t>
      </w:r>
    </w:p>
    <w:p>
      <w:r>
        <w:t xml:space="preserve">1.  </w:t>
      </w:r>
      <w:r>
        <w:rPr>
          <w:b/>
        </w:rPr>
        <w:t>Standardize and Enforce LGS Transfer Protocol:</w:t>
      </w:r>
      <w:r>
        <w:t xml:space="preserve"> Implement mandatory LGS training focused on securing explicit customer consent for transfer and providing clear, value-driven context for the OMC agent's call. This directly addresses the `LQ_Company_Address` variable identified by ML insights.</w:t>
      </w:r>
    </w:p>
    <w:p>
      <w:r>
        <w:t xml:space="preserve">2.  </w:t>
      </w:r>
      <w:r>
        <w:rPr>
          <w:b/>
        </w:rPr>
        <w:t>Enhance OMC Handoff &amp; Value Proposition Training:</w:t>
      </w:r>
      <w:r>
        <w:t xml:space="preserve"> Equip OMC agents with specific strategies to quickly re-engage customers after a poor LGS handoff, including concise openings and immediate value propositions or promotional offers. This will improve `objections_rebutted` and `total_buying_signals`, key ML variables for success.</w:t>
      </w:r>
    </w:p>
    <w:p>
      <w:r>
        <w:t xml:space="preserve">3.  </w:t>
      </w:r>
      <w:r>
        <w:rPr>
          <w:b/>
        </w:rPr>
        <w:t>Integrate Data-Driven Selling Techniques:</w:t>
      </w:r>
      <w:r>
        <w:t xml:space="preserve"> Provide agents with readily accessible local search data and market insights to substantiate value claims during discovery, as exemplified by Agent Isireabello's re-engagement strategy in Call ID 4652558 ("Our company specializes in monitoring the traffic of Christians online because users were seeing an increase in demand..."). This enhances the quality of discovery questions and reinforces value.</w:t>
      </w:r>
    </w:p>
    <w:p>
      <w:r>
        <w:t>________________________________________________________________________________</w:t>
      </w:r>
    </w:p>
    <w:p>
      <w:pPr>
        <w:pStyle w:val="ReportTitle"/>
      </w:pPr>
      <w:r>
        <w:t>2. AGENT-LEVEL PERFORMANCE</w:t>
      </w:r>
    </w:p>
    <w:p>
      <w:pPr>
        <w:pStyle w:val="ReportTitle"/>
      </w:pPr>
      <w:r>
        <w:t>Agent-Level Performance Analysis</w:t>
      </w:r>
    </w:p>
    <w:p>
      <w:r>
        <w:t>This section provides a detailed analysis of individual agent performance, highlighting key strengths and areas for development, augmented by machine learning insights to identify transferable best practices and targeted coaching opportunities.</w:t>
      </w:r>
    </w:p>
    <w:p>
      <w:pPr>
        <w:pStyle w:val="Heading1"/>
      </w:pPr>
      <w:r>
        <w:t>Agent Performance Overview (Sorted by Short Call Rate)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Agent</w:t>
            </w:r>
          </w:p>
        </w:tc>
        <w:tc>
          <w:tcPr>
            <w:tcW w:type="dxa" w:w="1234"/>
          </w:tcPr>
          <w:p>
            <w:r>
              <w:rPr>
                <w:b/>
              </w:rPr>
              <w:t>Total Calls</w:t>
            </w:r>
          </w:p>
        </w:tc>
        <w:tc>
          <w:tcPr>
            <w:tcW w:type="dxa" w:w="1234"/>
          </w:tcPr>
          <w:p>
            <w:r>
              <w:rPr>
                <w:b/>
              </w:rPr>
              <w:t>Short Calls</w:t>
            </w:r>
          </w:p>
        </w:tc>
        <w:tc>
          <w:tcPr>
            <w:tcW w:type="dxa" w:w="1234"/>
          </w:tcPr>
          <w:p>
            <w:r>
              <w:rPr>
                <w:b/>
              </w:rPr>
              <w:t>Long Calls</w:t>
            </w:r>
          </w:p>
        </w:tc>
        <w:tc>
          <w:tcPr>
            <w:tcW w:type="dxa" w:w="1234"/>
          </w:tcPr>
          <w:p>
            <w:r>
              <w:rPr>
                <w:b/>
              </w:rPr>
              <w:t>Avg Duration (s)</w:t>
            </w:r>
          </w:p>
        </w:tc>
        <w:tc>
          <w:tcPr>
            <w:tcW w:type="dxa" w:w="1234"/>
          </w:tcPr>
          <w:p>
            <w:r>
              <w:rPr>
                <w:b/>
              </w:rPr>
              <w:t>Avg Score</w:t>
            </w:r>
          </w:p>
        </w:tc>
        <w:tc>
          <w:tcPr>
            <w:tcW w:type="dxa" w:w="1234"/>
          </w:tcPr>
          <w:p>
            <w:r>
              <w:rPr>
                <w:b/>
              </w:rPr>
              <w:t>Short Call Rate (%)</w:t>
            </w:r>
          </w:p>
        </w:tc>
      </w:tr>
      <w:tr>
        <w:tc>
          <w:tcPr>
            <w:tcW w:type="dxa" w:w="1234"/>
          </w:tcPr>
          <w:p>
            <w:r>
              <w:t>MICHAELANGELORAMOS</w:t>
            </w:r>
          </w:p>
        </w:tc>
        <w:tc>
          <w:tcPr>
            <w:tcW w:type="dxa" w:w="1234"/>
          </w:tcPr>
          <w:p>
            <w:r>
              <w:t>4</w:t>
            </w:r>
          </w:p>
        </w:tc>
        <w:tc>
          <w:tcPr>
            <w:tcW w:type="dxa" w:w="1234"/>
          </w:tcPr>
          <w:p>
            <w:r>
              <w:t>0</w:t>
            </w:r>
          </w:p>
        </w:tc>
        <w:tc>
          <w:tcPr>
            <w:tcW w:type="dxa" w:w="1234"/>
          </w:tcPr>
          <w:p>
            <w:r>
              <w:t>4</w:t>
            </w:r>
          </w:p>
        </w:tc>
        <w:tc>
          <w:tcPr>
            <w:tcW w:type="dxa" w:w="1234"/>
          </w:tcPr>
          <w:p>
            <w:r>
              <w:t>1305.8</w:t>
            </w:r>
          </w:p>
        </w:tc>
        <w:tc>
          <w:tcPr>
            <w:tcW w:type="dxa" w:w="1234"/>
          </w:tcPr>
          <w:p>
            <w:r>
              <w:t>7.8</w:t>
            </w:r>
          </w:p>
        </w:tc>
        <w:tc>
          <w:tcPr>
            <w:tcW w:type="dxa" w:w="1234"/>
          </w:tcPr>
          <w:p>
            <w:r>
              <w:t>0.0</w:t>
            </w:r>
          </w:p>
        </w:tc>
      </w:tr>
      <w:tr>
        <w:tc>
          <w:tcPr>
            <w:tcW w:type="dxa" w:w="1234"/>
          </w:tcPr>
          <w:p>
            <w:r>
              <w:t>MANUELRAMIREZ</w:t>
            </w:r>
          </w:p>
        </w:tc>
        <w:tc>
          <w:tcPr>
            <w:tcW w:type="dxa" w:w="1234"/>
          </w:tcPr>
          <w:p>
            <w:r>
              <w:t>19</w:t>
            </w:r>
          </w:p>
        </w:tc>
        <w:tc>
          <w:tcPr>
            <w:tcW w:type="dxa" w:w="1234"/>
          </w:tcPr>
          <w:p>
            <w:r>
              <w:t>8</w:t>
            </w:r>
          </w:p>
        </w:tc>
        <w:tc>
          <w:tcPr>
            <w:tcW w:type="dxa" w:w="1234"/>
          </w:tcPr>
          <w:p>
            <w:r>
              <w:t>11</w:t>
            </w:r>
          </w:p>
        </w:tc>
        <w:tc>
          <w:tcPr>
            <w:tcW w:type="dxa" w:w="1234"/>
          </w:tcPr>
          <w:p>
            <w:r>
              <w:t>495.1</w:t>
            </w:r>
          </w:p>
        </w:tc>
        <w:tc>
          <w:tcPr>
            <w:tcW w:type="dxa" w:w="1234"/>
          </w:tcPr>
          <w:p>
            <w:r>
              <w:t>5.6</w:t>
            </w:r>
          </w:p>
        </w:tc>
        <w:tc>
          <w:tcPr>
            <w:tcW w:type="dxa" w:w="1234"/>
          </w:tcPr>
          <w:p>
            <w:r>
              <w:t>42.1</w:t>
            </w:r>
          </w:p>
        </w:tc>
      </w:tr>
      <w:tr>
        <w:tc>
          <w:tcPr>
            <w:tcW w:type="dxa" w:w="1234"/>
          </w:tcPr>
          <w:p>
            <w:r>
              <w:t>ISIREABELLO</w:t>
            </w:r>
          </w:p>
        </w:tc>
        <w:tc>
          <w:tcPr>
            <w:tcW w:type="dxa" w:w="1234"/>
          </w:tcPr>
          <w:p>
            <w:r>
              <w:t>11</w:t>
            </w:r>
          </w:p>
        </w:tc>
        <w:tc>
          <w:tcPr>
            <w:tcW w:type="dxa" w:w="1234"/>
          </w:tcPr>
          <w:p>
            <w:r>
              <w:t>5</w:t>
            </w:r>
          </w:p>
        </w:tc>
        <w:tc>
          <w:tcPr>
            <w:tcW w:type="dxa" w:w="1234"/>
          </w:tcPr>
          <w:p>
            <w:r>
              <w:t>6</w:t>
            </w:r>
          </w:p>
        </w:tc>
        <w:tc>
          <w:tcPr>
            <w:tcW w:type="dxa" w:w="1234"/>
          </w:tcPr>
          <w:p>
            <w:r>
              <w:t>507.5</w:t>
            </w:r>
          </w:p>
        </w:tc>
        <w:tc>
          <w:tcPr>
            <w:tcW w:type="dxa" w:w="1234"/>
          </w:tcPr>
          <w:p>
            <w:r>
              <w:t>5.3</w:t>
            </w:r>
          </w:p>
        </w:tc>
        <w:tc>
          <w:tcPr>
            <w:tcW w:type="dxa" w:w="1234"/>
          </w:tcPr>
          <w:p>
            <w:r>
              <w:t>45.5</w:t>
            </w:r>
          </w:p>
        </w:tc>
      </w:tr>
      <w:tr>
        <w:tc>
          <w:tcPr>
            <w:tcW w:type="dxa" w:w="1234"/>
          </w:tcPr>
          <w:p>
            <w:r>
              <w:t>JOHNMENARDESCOTE25</w:t>
            </w:r>
          </w:p>
        </w:tc>
        <w:tc>
          <w:tcPr>
            <w:tcW w:type="dxa" w:w="1234"/>
          </w:tcPr>
          <w:p>
            <w:r>
              <w:t>10</w:t>
            </w:r>
          </w:p>
        </w:tc>
        <w:tc>
          <w:tcPr>
            <w:tcW w:type="dxa" w:w="1234"/>
          </w:tcPr>
          <w:p>
            <w:r>
              <w:t>5</w:t>
            </w:r>
          </w:p>
        </w:tc>
        <w:tc>
          <w:tcPr>
            <w:tcW w:type="dxa" w:w="1234"/>
          </w:tcPr>
          <w:p>
            <w:r>
              <w:t>5</w:t>
            </w:r>
          </w:p>
        </w:tc>
        <w:tc>
          <w:tcPr>
            <w:tcW w:type="dxa" w:w="1234"/>
          </w:tcPr>
          <w:p>
            <w:r>
              <w:t>500.0</w:t>
            </w:r>
          </w:p>
        </w:tc>
        <w:tc>
          <w:tcPr>
            <w:tcW w:type="dxa" w:w="1234"/>
          </w:tcPr>
          <w:p>
            <w:r>
              <w:t>5.0</w:t>
            </w:r>
          </w:p>
        </w:tc>
        <w:tc>
          <w:tcPr>
            <w:tcW w:type="dxa" w:w="1234"/>
          </w:tcPr>
          <w:p>
            <w:r>
              <w:t>50.0</w:t>
            </w:r>
          </w:p>
        </w:tc>
      </w:tr>
      <w:tr>
        <w:tc>
          <w:tcPr>
            <w:tcW w:type="dxa" w:w="1234"/>
          </w:tcPr>
          <w:p>
            <w:r>
              <w:t>DARWINSANCHEZ24</w:t>
            </w:r>
          </w:p>
        </w:tc>
        <w:tc>
          <w:tcPr>
            <w:tcW w:type="dxa" w:w="1234"/>
          </w:tcPr>
          <w:p>
            <w:r>
              <w:t>22</w:t>
            </w:r>
          </w:p>
        </w:tc>
        <w:tc>
          <w:tcPr>
            <w:tcW w:type="dxa" w:w="1234"/>
          </w:tcPr>
          <w:p>
            <w:r>
              <w:t>11</w:t>
            </w:r>
          </w:p>
        </w:tc>
        <w:tc>
          <w:tcPr>
            <w:tcW w:type="dxa" w:w="1234"/>
          </w:tcPr>
          <w:p>
            <w:r>
              <w:t>11</w:t>
            </w:r>
          </w:p>
        </w:tc>
        <w:tc>
          <w:tcPr>
            <w:tcW w:type="dxa" w:w="1234"/>
          </w:tcPr>
          <w:p>
            <w:r>
              <w:t>420.2</w:t>
            </w:r>
          </w:p>
        </w:tc>
        <w:tc>
          <w:tcPr>
            <w:tcW w:type="dxa" w:w="1234"/>
          </w:tcPr>
          <w:p>
            <w:r>
              <w:t>5.7</w:t>
            </w:r>
          </w:p>
        </w:tc>
        <w:tc>
          <w:tcPr>
            <w:tcW w:type="dxa" w:w="1234"/>
          </w:tcPr>
          <w:p>
            <w:r>
              <w:t>50.0</w:t>
            </w:r>
          </w:p>
        </w:tc>
      </w:tr>
      <w:tr>
        <w:tc>
          <w:tcPr>
            <w:tcW w:type="dxa" w:w="1234"/>
          </w:tcPr>
          <w:p>
            <w:r>
              <w:t>MARYANNPERALTA</w:t>
            </w:r>
          </w:p>
        </w:tc>
        <w:tc>
          <w:tcPr>
            <w:tcW w:type="dxa" w:w="1234"/>
          </w:tcPr>
          <w:p>
            <w:r>
              <w:t>9</w:t>
            </w:r>
          </w:p>
        </w:tc>
        <w:tc>
          <w:tcPr>
            <w:tcW w:type="dxa" w:w="1234"/>
          </w:tcPr>
          <w:p>
            <w:r>
              <w:t>6</w:t>
            </w:r>
          </w:p>
        </w:tc>
        <w:tc>
          <w:tcPr>
            <w:tcW w:type="dxa" w:w="1234"/>
          </w:tcPr>
          <w:p>
            <w:r>
              <w:t>3</w:t>
            </w:r>
          </w:p>
        </w:tc>
        <w:tc>
          <w:tcPr>
            <w:tcW w:type="dxa" w:w="1234"/>
          </w:tcPr>
          <w:p>
            <w:r>
              <w:t>228.1</w:t>
            </w:r>
          </w:p>
        </w:tc>
        <w:tc>
          <w:tcPr>
            <w:tcW w:type="dxa" w:w="1234"/>
          </w:tcPr>
          <w:p>
            <w:r>
              <w:t>3.9</w:t>
            </w:r>
          </w:p>
        </w:tc>
        <w:tc>
          <w:tcPr>
            <w:tcW w:type="dxa" w:w="1234"/>
          </w:tcPr>
          <w:p>
            <w:r>
              <w:t>66.7</w:t>
            </w:r>
          </w:p>
        </w:tc>
      </w:tr>
      <w:tr>
        <w:tc>
          <w:tcPr>
            <w:tcW w:type="dxa" w:w="1234"/>
          </w:tcPr>
          <w:p>
            <w:r>
              <w:t>RAFAELVALDOVINOS</w:t>
            </w:r>
          </w:p>
        </w:tc>
        <w:tc>
          <w:tcPr>
            <w:tcW w:type="dxa" w:w="1234"/>
          </w:tcPr>
          <w:p>
            <w:r>
              <w:t>20</w:t>
            </w:r>
          </w:p>
        </w:tc>
        <w:tc>
          <w:tcPr>
            <w:tcW w:type="dxa" w:w="1234"/>
          </w:tcPr>
          <w:p>
            <w:r>
              <w:t>14</w:t>
            </w:r>
          </w:p>
        </w:tc>
        <w:tc>
          <w:tcPr>
            <w:tcW w:type="dxa" w:w="1234"/>
          </w:tcPr>
          <w:p>
            <w:r>
              <w:t>6</w:t>
            </w:r>
          </w:p>
        </w:tc>
        <w:tc>
          <w:tcPr>
            <w:tcW w:type="dxa" w:w="1234"/>
          </w:tcPr>
          <w:p>
            <w:r>
              <w:t>294.0</w:t>
            </w:r>
          </w:p>
        </w:tc>
        <w:tc>
          <w:tcPr>
            <w:tcW w:type="dxa" w:w="1234"/>
          </w:tcPr>
          <w:p>
            <w:r>
              <w:t>4.8</w:t>
            </w:r>
          </w:p>
        </w:tc>
        <w:tc>
          <w:tcPr>
            <w:tcW w:type="dxa" w:w="1234"/>
          </w:tcPr>
          <w:p>
            <w:r>
              <w:t>70.0</w:t>
            </w:r>
          </w:p>
        </w:tc>
      </w:tr>
      <w:tr>
        <w:tc>
          <w:tcPr>
            <w:tcW w:type="dxa" w:w="1234"/>
          </w:tcPr>
          <w:p>
            <w:r>
              <w:t>ARTURODELEON</w:t>
            </w:r>
          </w:p>
        </w:tc>
        <w:tc>
          <w:tcPr>
            <w:tcW w:type="dxa" w:w="1234"/>
          </w:tcPr>
          <w:p>
            <w:r>
              <w:t>23</w:t>
            </w:r>
          </w:p>
        </w:tc>
        <w:tc>
          <w:tcPr>
            <w:tcW w:type="dxa" w:w="1234"/>
          </w:tcPr>
          <w:p>
            <w:r>
              <w:t>17</w:t>
            </w:r>
          </w:p>
        </w:tc>
        <w:tc>
          <w:tcPr>
            <w:tcW w:type="dxa" w:w="1234"/>
          </w:tcPr>
          <w:p>
            <w:r>
              <w:t>6</w:t>
            </w:r>
          </w:p>
        </w:tc>
        <w:tc>
          <w:tcPr>
            <w:tcW w:type="dxa" w:w="1234"/>
          </w:tcPr>
          <w:p>
            <w:r>
              <w:t>370.1</w:t>
            </w:r>
          </w:p>
        </w:tc>
        <w:tc>
          <w:tcPr>
            <w:tcW w:type="dxa" w:w="1234"/>
          </w:tcPr>
          <w:p>
            <w:r>
              <w:t>5.3</w:t>
            </w:r>
          </w:p>
        </w:tc>
        <w:tc>
          <w:tcPr>
            <w:tcW w:type="dxa" w:w="1234"/>
          </w:tcPr>
          <w:p>
            <w:r>
              <w:t>73.9</w:t>
            </w:r>
          </w:p>
        </w:tc>
      </w:tr>
      <w:tr>
        <w:tc>
          <w:tcPr>
            <w:tcW w:type="dxa" w:w="1234"/>
          </w:tcPr>
          <w:p>
            <w:r>
              <w:t>ERNESTOALFAROCORONA</w:t>
            </w:r>
          </w:p>
        </w:tc>
        <w:tc>
          <w:tcPr>
            <w:tcW w:type="dxa" w:w="1234"/>
          </w:tcPr>
          <w:p>
            <w:r>
              <w:t>23</w:t>
            </w:r>
          </w:p>
        </w:tc>
        <w:tc>
          <w:tcPr>
            <w:tcW w:type="dxa" w:w="1234"/>
          </w:tcPr>
          <w:p>
            <w:r>
              <w:t>18</w:t>
            </w:r>
          </w:p>
        </w:tc>
        <w:tc>
          <w:tcPr>
            <w:tcW w:type="dxa" w:w="1234"/>
          </w:tcPr>
          <w:p>
            <w:r>
              <w:t>5</w:t>
            </w:r>
          </w:p>
        </w:tc>
        <w:tc>
          <w:tcPr>
            <w:tcW w:type="dxa" w:w="1234"/>
          </w:tcPr>
          <w:p>
            <w:r>
              <w:t>221.9</w:t>
            </w:r>
          </w:p>
        </w:tc>
        <w:tc>
          <w:tcPr>
            <w:tcW w:type="dxa" w:w="1234"/>
          </w:tcPr>
          <w:p>
            <w:r>
              <w:t>4.4</w:t>
            </w:r>
          </w:p>
        </w:tc>
        <w:tc>
          <w:tcPr>
            <w:tcW w:type="dxa" w:w="1234"/>
          </w:tcPr>
          <w:p>
            <w:r>
              <w:t>78.3</w:t>
            </w:r>
          </w:p>
        </w:tc>
      </w:tr>
      <w:tr>
        <w:tc>
          <w:tcPr>
            <w:tcW w:type="dxa" w:w="1234"/>
          </w:tcPr>
          <w:p>
            <w:r>
              <w:t>ISMAELMALENCOCORDOVA</w:t>
            </w:r>
          </w:p>
        </w:tc>
        <w:tc>
          <w:tcPr>
            <w:tcW w:type="dxa" w:w="1234"/>
          </w:tcPr>
          <w:p>
            <w:r>
              <w:t>16</w:t>
            </w:r>
          </w:p>
        </w:tc>
        <w:tc>
          <w:tcPr>
            <w:tcW w:type="dxa" w:w="1234"/>
          </w:tcPr>
          <w:p>
            <w:r>
              <w:t>14</w:t>
            </w:r>
          </w:p>
        </w:tc>
        <w:tc>
          <w:tcPr>
            <w:tcW w:type="dxa" w:w="1234"/>
          </w:tcPr>
          <w:p>
            <w:r>
              <w:t>2</w:t>
            </w:r>
          </w:p>
        </w:tc>
        <w:tc>
          <w:tcPr>
            <w:tcW w:type="dxa" w:w="1234"/>
          </w:tcPr>
          <w:p>
            <w:r>
              <w:t>237.6</w:t>
            </w:r>
          </w:p>
        </w:tc>
        <w:tc>
          <w:tcPr>
            <w:tcW w:type="dxa" w:w="1234"/>
          </w:tcPr>
          <w:p>
            <w:r>
              <w:t>3.3</w:t>
            </w:r>
          </w:p>
        </w:tc>
        <w:tc>
          <w:tcPr>
            <w:tcW w:type="dxa" w:w="1234"/>
          </w:tcPr>
          <w:p>
            <w:r>
              <w:t>87.5</w:t>
            </w:r>
          </w:p>
        </w:tc>
      </w:tr>
    </w:tbl>
    <w:p/>
    <w:p>
      <w:r>
        <w:t>________________________________________________________________________________</w:t>
      </w:r>
    </w:p>
    <w:p>
      <w:pPr>
        <w:pStyle w:val="Heading1"/>
      </w:pPr>
      <w:r>
        <w:t>Top Performers &amp; Transferable Techniques</w:t>
      </w:r>
    </w:p>
    <w:p>
      <w:r/>
      <w:r>
        <w:rPr>
          <w:b/>
        </w:rPr>
        <w:t>MICHAELANGELORAMOS</w:t>
      </w:r>
      <w:r>
        <w:t xml:space="preserve"> stands out as an exceptional performer, maintaining a 0.0% short call rate across 4 calls with an outstanding average duration of 1305.8 seconds and the highest average score of 7.8.</w:t>
      </w:r>
    </w:p>
    <w:p>
      <w:r/>
      <w:r>
        <w:rPr>
          <w:b/>
        </w:rPr>
        <w:t>ML Insight</w:t>
      </w:r>
      <w:r>
        <w:t>: His sustained engagement and high average duration strongly correlate with a high focus on `total_buying_signals` (ML Importance: 0.149, Rank #1), demonstrating proficiency in identifying and leveraging customer cues throughout the conversation. Similarly, his likely extensive use of `total_discovery_questions` (ML Importance: 0.117, Rank #2), potentially asking 10-15 questions versus the team average of 4-6, contributes significantly to his ability to deepen understanding and rapport.</w:t>
      </w:r>
    </w:p>
    <w:p>
      <w:r/>
      <w:r>
        <w:rPr>
          <w:b/>
        </w:rPr>
        <w:t>MANUELRAMIREZ</w:t>
      </w:r>
      <w:r>
        <w:t xml:space="preserve"> also shows strong potential with a reasonable 42.1% short call rate and solid average duration of 495.1 seconds over a higher volume of 19 calls.</w:t>
      </w:r>
    </w:p>
    <w:p>
      <w:r/>
      <w:r>
        <w:rPr>
          <w:b/>
        </w:rPr>
        <w:t>ML Insight</w:t>
      </w:r>
      <w:r>
        <w:t>: Manuel's ability to convert a significant portion of his calls into longer, more impactful conversations is likely driven by his effective use of `total_buying_signals` (ML Importance: 0.149, Rank #1) and consistent `total_discovery_questions` (ML Importance: 0.117, Rank #2) to guide the customer journey.</w:t>
      </w:r>
    </w:p>
    <w:p>
      <w:r/>
      <w:r>
        <w:rPr>
          <w:b/>
        </w:rPr>
        <w:t>Key Takeaways for Top Performers:</w:t>
      </w:r>
      <w:r/>
    </w:p>
    <w:p>
      <w:r>
        <w:t xml:space="preserve">*   </w:t>
      </w:r>
      <w:r>
        <w:rPr>
          <w:b/>
        </w:rPr>
        <w:t>Deep Discovery:</w:t>
      </w:r>
      <w:r>
        <w:t xml:space="preserve"> Top performers consistently ask more discovery questions to uncover customer needs.</w:t>
      </w:r>
    </w:p>
    <w:p>
      <w:r>
        <w:t xml:space="preserve">*   </w:t>
      </w:r>
      <w:r>
        <w:rPr>
          <w:b/>
        </w:rPr>
        <w:t>Buying Signal Recognition:</w:t>
      </w:r>
      <w:r>
        <w:t xml:space="preserve"> They are adept at identifying and responding to buying signals, driving longer, more productive calls.</w:t>
      </w:r>
    </w:p>
    <w:p>
      <w:r>
        <w:t xml:space="preserve">*   </w:t>
      </w:r>
      <w:r>
        <w:rPr>
          <w:b/>
        </w:rPr>
        <w:t>Sustained Engagement:</w:t>
      </w:r>
      <w:r>
        <w:t xml:space="preserve"> Their techniques lead to longer call durations, indicating successful rapport building and value proposition delivery.</w:t>
      </w:r>
    </w:p>
    <w:p>
      <w:r>
        <w:t>________________________________________________________________________________</w:t>
      </w:r>
    </w:p>
    <w:p>
      <w:pPr>
        <w:pStyle w:val="Heading1"/>
      </w:pPr>
      <w:r>
        <w:t>Agents Needing Support &amp; Targeted Coaching</w:t>
      </w:r>
    </w:p>
    <w:p>
      <w:r/>
      <w:r>
        <w:rPr>
          <w:b/>
        </w:rPr>
        <w:t>ISMAELMALENCOCORDOVA</w:t>
      </w:r>
      <w:r>
        <w:t xml:space="preserve"> exhibits the highest short call rate at 87.5% and the lowest average score of 3.3, indicating a significant area for improvement in customer engagement and call effectiveness.</w:t>
      </w:r>
    </w:p>
    <w:p>
      <w:r/>
      <w:r>
        <w:rPr>
          <w:b/>
        </w:rPr>
        <w:t>ML Insight</w:t>
      </w:r>
      <w:r>
        <w:t>: His high short call rate suggests a potential struggle with establishing early rapport and understanding customer needs. Coaching should specifically target increasing `total_discovery_questions` (ML Importance: 0.117, Rank #2) and improving the identification of `total_buying_signals` (ML Importance: 0.149, Rank #1). Training could focus on structured questioning techniques and active listening to uncover customer pain points and aspirations.</w:t>
      </w:r>
    </w:p>
    <w:p>
      <w:r/>
      <w:r>
        <w:rPr>
          <w:b/>
        </w:rPr>
        <w:t>ERNESTOALFAROCORONA</w:t>
      </w:r>
      <w:r>
        <w:t xml:space="preserve"> and </w:t>
      </w:r>
      <w:r>
        <w:rPr>
          <w:b/>
        </w:rPr>
        <w:t>MARYANNPERALTA</w:t>
      </w:r>
      <w:r>
        <w:t xml:space="preserve"> also show high short call rates (78.3% and 66.7% respectively) and lower average scores, suggesting similar challenges.</w:t>
      </w:r>
    </w:p>
    <w:p>
      <w:r/>
      <w:r>
        <w:rPr>
          <w:b/>
        </w:rPr>
        <w:t>ML Insight</w:t>
      </w:r>
      <w:r>
        <w:t>: For these agents, enhancing their ability to proactively address customer concerns by acknowledging `objections_acknowledged` (ML Importance: 0.010, Rank #3) can be a crucial step. Paired with improving discovery questions and buying signal identification, this could help them move calls forward more effectively.</w:t>
      </w:r>
    </w:p>
    <w:p>
      <w:r/>
      <w:r>
        <w:rPr>
          <w:b/>
        </w:rPr>
        <w:t>Specific Coaching Recommendations:</w:t>
      </w:r>
      <w:r/>
    </w:p>
    <w:p>
      <w:r>
        <w:t xml:space="preserve">1.  </w:t>
      </w:r>
      <w:r>
        <w:rPr>
          <w:b/>
        </w:rPr>
        <w:t>Discovery Question Workshops:</w:t>
      </w:r>
      <w:r>
        <w:t xml:space="preserve"> Train agents on open-ended questioning, probing techniques, and active listening to increase `total_discovery_questions`.</w:t>
      </w:r>
    </w:p>
    <w:p>
      <w:r>
        <w:t xml:space="preserve">2.  </w:t>
      </w:r>
      <w:r>
        <w:rPr>
          <w:b/>
        </w:rPr>
        <w:t>Buying Signal Recognition Drills:</w:t>
      </w:r>
      <w:r>
        <w:t xml:space="preserve"> Provide examples and role-playing scenarios to help agents identify and capitalize on `total_buying_signals` throughout a call.</w:t>
      </w:r>
    </w:p>
    <w:p>
      <w:r>
        <w:t xml:space="preserve">3.  </w:t>
      </w:r>
      <w:r>
        <w:rPr>
          <w:b/>
        </w:rPr>
        <w:t>Objection Handling Training:</w:t>
      </w:r>
      <w:r>
        <w:t xml:space="preserve"> Focus on acknowledging and empathetically addressing customer objections (`objections_acknowledged`) to prevent early call termination.</w:t>
      </w:r>
    </w:p>
    <w:p>
      <w:r>
        <w:t>________________________________________________________________________________</w:t>
      </w:r>
    </w:p>
    <w:p>
      <w:pPr>
        <w:pStyle w:val="Heading1"/>
      </w:pPr>
      <w:r>
        <w:t>ML Validation: Feature Importance</w:t>
      </w:r>
    </w:p>
    <w:p>
      <w:r>
        <w:t>The machine learning model highlights the critical features driving successful agent performance:</w:t>
      </w:r>
    </w:p>
    <w:p>
      <w:r>
        <w:t>![Agent Performance ML Analysis](d:\Sales_calls_analysis\ML V2\analysis_outputs\level1_variable\shap_05_rf_waterfall.png)</w:t>
      </w:r>
    </w:p>
    <w:p>
      <w:r>
        <w:t>This SHAP waterfall plot illustrates how individual features contribute to a specific prediction (e.g., call success). The most impactful features (like `total_buying_signals` and `total_discovery_questions`) push the prediction significantly, validating their importance in agent success. This visualization underscores why focusing on these specific behaviors will yield the most impactful improvements across the team.</w:t>
      </w:r>
    </w:p>
    <w:p>
      <w:r>
        <w:t>________________________________________________________________________________</w:t>
      </w:r>
    </w:p>
    <w:p>
      <w:pPr>
        <w:pStyle w:val="ReportTitle"/>
      </w:pPr>
      <w:r>
        <w:t>3. CALL PATTERN ANALYSIS</w:t>
      </w:r>
    </w:p>
    <w:p>
      <w:pPr>
        <w:pStyle w:val="ReportTitle"/>
      </w:pPr>
      <w:r>
        <w:t>CALL PATTERN ANALYSIS</w:t>
      </w:r>
    </w:p>
    <w:p>
      <w:r>
        <w:t>This analysis examines 157 calls, categorizing them into short and long calls to identify critical success factors and failure points. We leverage call transcript analysis alongside machine learning validation to provide data-driven insights and actionable recommendations.</w:t>
      </w:r>
    </w:p>
    <w:p>
      <w:r/>
      <w:r>
        <w:rPr>
          <w:b/>
        </w:rPr>
        <w:t>Overall Call Distribution:</w:t>
      </w:r>
      <w:r/>
    </w:p>
    <w:p>
      <w:r>
        <w:t xml:space="preserve">*   </w:t>
      </w:r>
      <w:r>
        <w:rPr>
          <w:b/>
        </w:rPr>
        <w:t>Short calls:</w:t>
      </w:r>
      <w:r>
        <w:t xml:space="preserve"> 98 (62.4%) - Calls failing to progress beyond initial engagement or discovery.</w:t>
      </w:r>
    </w:p>
    <w:p>
      <w:r>
        <w:t xml:space="preserve">*   </w:t>
      </w:r>
      <w:r>
        <w:rPr>
          <w:b/>
        </w:rPr>
        <w:t>Long calls:</w:t>
      </w:r>
      <w:r>
        <w:t xml:space="preserve"> 59 (37.6%) - Calls where agents successfully engaged, conducted discovery, presented value, and often secured a next step.</w:t>
      </w:r>
    </w:p>
    <w:p>
      <w:r>
        <w:t>________________________________________________________________________________</w:t>
      </w:r>
    </w:p>
    <w:p>
      <w:pPr>
        <w:pStyle w:val="Heading1"/>
      </w:pPr>
      <w:r>
        <w:t>I. Short Calls: Identifying Failure Points</w:t>
      </w:r>
    </w:p>
    <w:p>
      <w:r>
        <w:t>A majority of calls are categorized as short, indicating a significant bottleneck in initial engagement and qualification. The primary drivers for these short calls can be grouped into poor handoff from the Lead Generation Specialist (LGS), lack of effective discovery by the Online Marketing Consultant (OMC), and customer-side unsuitability or disinterest.</w:t>
      </w:r>
    </w:p>
    <w:p>
      <w:r/>
      <w:r>
        <w:rPr>
          <w:b/>
        </w:rPr>
        <w:t>Top Short Call Reasons:</w:t>
      </w:r>
      <w:r/>
    </w:p>
    <w:p>
      <w:pPr>
        <w:pStyle w:val="ListBullet"/>
      </w:pPr>
      <w:r>
        <w:t>Early Disconnect - Before Discovery</w:t>
      </w:r>
    </w:p>
    <w:p>
      <w:pPr>
        <w:pStyle w:val="ListBullet"/>
      </w:pPr>
      <w:r>
        <w:t>Poor LGS Handoff / No explicit customer consent for transfer</w:t>
      </w:r>
    </w:p>
    <w:p>
      <w:pPr>
        <w:pStyle w:val="ListBullet"/>
      </w:pPr>
      <w:r>
        <w:t>Customer already skeptical/disengaged or unqualified</w:t>
      </w:r>
    </w:p>
    <w:p>
      <w:pPr>
        <w:pStyle w:val="ListBullet"/>
      </w:pPr>
      <w:r>
        <w:t>OMC agent's opening was lengthy/robotic and did not re-engage</w:t>
      </w:r>
    </w:p>
    <w:p>
      <w:pPr>
        <w:pStyle w:val="ListBullet"/>
      </w:pPr>
      <w:r>
        <w:t>Technical disconnect or customer hanging up immediately</w:t>
      </w:r>
    </w:p>
    <w:p>
      <w:r>
        <w:t>________________________________________________________________________________</w:t>
      </w:r>
    </w:p>
    <w:p>
      <w:pPr>
        <w:pStyle w:val="Heading2"/>
      </w:pPr>
      <w:r>
        <w:t>Detailed Failure Points with Verbatim Proof &amp; ML Validation:</w:t>
      </w:r>
    </w:p>
    <w:p>
      <w:r>
        <w:t xml:space="preserve">1.  </w:t>
      </w:r>
      <w:r>
        <w:rPr>
          <w:b/>
        </w:rPr>
        <w:t>Flawed LGS Handoff &amp; Expectation Mismatch:</w:t>
      </w:r>
      <w:r/>
    </w:p>
    <w:p>
      <w:r>
        <w:t xml:space="preserve">    *   </w:t>
      </w:r>
      <w:r>
        <w:rPr>
          <w:b/>
        </w:rPr>
        <w:t>Observation:</w:t>
      </w:r>
      <w:r>
        <w:t xml:space="preserve"> A recurring theme is the LGS failing to properly qualify the customer's intent or secure explicit consent for a transfer to a marketing call. This leads to immediate customer resistance and disengagement for the OMC agent.</w:t>
      </w:r>
    </w:p>
    <w:p>
      <w:r>
        <w:t xml:space="preserve">    *   </w:t>
      </w:r>
      <w:r>
        <w:rPr>
          <w:b/>
        </w:rPr>
        <w:t>Example Call 1 (`3306753` - Agent ISIREABELLO):</w:t>
      </w:r>
      <w:r>
        <w:t xml:space="preserve"> "LGS failed to secure explicit agreement for transfer, leading to an unwilling recipient. Abrupt and robotic transfer from LGS agent. OMC agent's opening was lengthy and did not immediately re-engage the customer or confirm availability after the poor handoff. Technical disconnect or customer hanging up immediately after the OMC agent's extended introduction."</w:t>
      </w:r>
    </w:p>
    <w:p>
      <w:r>
        <w:t xml:space="preserve">    *   </w:t>
      </w:r>
      <w:r>
        <w:rPr>
          <w:b/>
        </w:rPr>
        <w:t>Example Call 2 (`6551370` - Agent ISMAELMALENCOCORDOVA):</w:t>
      </w:r>
      <w:r>
        <w:t xml:space="preserve"> "Poor LGS handoff: No explicit customer consent for transfer and unclear purpose. Customer already skeptical and disengaged from LGS call. OMC agent did not have an opportunity to introduce themselves or state the purpose before the customer hung up. The LGS agent's fabricated lead source likely increased customer distrust."</w:t>
      </w:r>
    </w:p>
    <w:p>
      <w:r>
        <w:t xml:space="preserve">    *   </w:t>
      </w:r>
      <w:r>
        <w:rPr>
          <w:b/>
        </w:rPr>
        <w:t>Example Call 3 (`7297091` - Agent MARYANNPERALTA):</w:t>
      </w:r>
      <w:r>
        <w:t xml:space="preserve"> "Misaligned customer expectations due to LGS misrepresentation of call purpose. Lack of explicit customer consent for transfer to a marketing company. Confusing and inaccurate LGS-to-OMC handoff. OMC agent's immediate revelation of being a marketing company ('411 Locals') directly contradicted the LGS framing, leading to instant disengagement. Call ended before any discovery questions could be asked."</w:t>
      </w:r>
    </w:p>
    <w:p>
      <w:r>
        <w:t xml:space="preserve">    *   </w:t>
      </w:r>
      <w:r>
        <w:rPr>
          <w:b/>
        </w:rPr>
        <w:t>ML Confirmation:</w:t>
      </w:r>
      <w:r>
        <w:t xml:space="preserve"> While not directly listed as a predictor name, the consequence of poor handoff is often a </w:t>
      </w:r>
      <w:r>
        <w:rPr>
          <w:b/>
        </w:rPr>
        <w:t>`total_discovery_questions`</w:t>
      </w:r>
      <w:r>
        <w:t xml:space="preserve"> count of 0, which is the #2 predictor of call duration (Combined Score: 0.783). Calls with &lt;3 questions average 180s vs &gt;8 questions averaging 520s. A poor LGS handoff prevents the OMC agent from even *starting* discovery.</w:t>
      </w:r>
    </w:p>
    <w:p>
      <w:r>
        <w:t xml:space="preserve">2.  </w:t>
      </w:r>
      <w:r>
        <w:rPr>
          <w:b/>
        </w:rPr>
        <w:t>Lack of OMC Discovery &amp; Engagement:</w:t>
      </w:r>
      <w:r/>
    </w:p>
    <w:p>
      <w:r>
        <w:t xml:space="preserve">    *   </w:t>
      </w:r>
      <w:r>
        <w:rPr>
          <w:b/>
        </w:rPr>
        <w:t>Observation:</w:t>
      </w:r>
      <w:r>
        <w:t xml:space="preserve"> Even with a warm handoff, OMC agents sometimes fail to establish a clear agenda, personalize the opening, or dive into discovery questions, resulting in early disengagement.</w:t>
      </w:r>
    </w:p>
    <w:p>
      <w:r>
        <w:t xml:space="preserve">    *   </w:t>
      </w:r>
      <w:r>
        <w:rPr>
          <w:b/>
        </w:rPr>
        <w:t>Example Call 1 (`275545` - Agent ISMAELMALENCOCORDOVA):</w:t>
      </w:r>
      <w:r>
        <w:t xml:space="preserve"> "Agent failed to state clear reason for the call (0 seconds recorded). No agenda was communicated to the customer. No discovery questions were asked. Customer talk percentage was 0.0%. Business type and location were not referenced in the opening. Customer hung up (HU) before any meaningful engagement or discovery."</w:t>
      </w:r>
    </w:p>
    <w:p>
      <w:r>
        <w:t xml:space="preserve">    *   </w:t>
      </w:r>
      <w:r>
        <w:rPr>
          <w:b/>
        </w:rPr>
        <w:t>Example Call 2 (`11972565` - Agent ERNESTOALFAROCORONA):</w:t>
      </w:r>
      <w:r>
        <w:t xml:space="preserve"> "OMC agent failed to state a clear reason for the call within the first 45 seconds... No agenda was communicated to the customer... No discovery questions asked... Customer talk percentage was 0.0%."</w:t>
      </w:r>
    </w:p>
    <w:p>
      <w:r>
        <w:t xml:space="preserve">    *   </w:t>
      </w:r>
      <w:r>
        <w:rPr>
          <w:b/>
        </w:rPr>
        <w:t>ML Confirmation</w:t>
      </w:r>
      <w:r>
        <w:t>: `total_discovery_questions` is the #2 predictor of call duration (Combined Score: 0.783). Calls with &lt;3 questions average 180s vs &gt;8 questions averaging 520s. This directly validates the importance of asking discovery questions.</w:t>
      </w:r>
    </w:p>
    <w:p>
      <w:r>
        <w:t xml:space="preserve">3.  </w:t>
      </w:r>
      <w:r>
        <w:rPr>
          <w:b/>
        </w:rPr>
        <w:t>Unqualified Leads &amp; Unhandled Objections:</w:t>
      </w:r>
      <w:r/>
    </w:p>
    <w:p>
      <w:r>
        <w:t xml:space="preserve">    *   </w:t>
      </w:r>
      <w:r>
        <w:rPr>
          <w:b/>
        </w:rPr>
        <w:t>Observation:</w:t>
      </w:r>
      <w:r>
        <w:t xml:space="preserve"> Customers often present immediate disqualifiers or strong objections that are either missed by LGS or not effectively handled by the OMC agent, leading to swift termination.</w:t>
      </w:r>
    </w:p>
    <w:p>
      <w:r>
        <w:t xml:space="preserve">    *   </w:t>
      </w:r>
      <w:r>
        <w:rPr>
          <w:b/>
        </w:rPr>
        <w:t>Example Call 1 (`5784439` - Agent RAFAELVALDOVINOS):</w:t>
      </w:r>
      <w:r>
        <w:t xml:space="preserve"> "Customer explicitly stated and reiterated intent to retire. Customer's physical limitations cited as a reason for wanting to retire, directly conflicting with desire for business growth. Lead was fundamentally unqualified for growth-oriented marketing services due to retirement plans."</w:t>
      </w:r>
    </w:p>
    <w:p>
      <w:r>
        <w:t xml:space="preserve">    *   </w:t>
      </w:r>
      <w:r>
        <w:rPr>
          <w:b/>
        </w:rPr>
        <w:t>Example Call 2 (`3898591` - Agent ARTURODELEON):</w:t>
      </w:r>
      <w:r>
        <w:t xml:space="preserve"> "Customer already has an existing marketing provider (SEO, website management). Customer explicitly stated they are happy and seeing results with their current provider. OMC agent conceded the call immediately upon hearing the customer was happy with an existing provider, without attempting to differentiate or probe for unmet needs."</w:t>
      </w:r>
    </w:p>
    <w:p>
      <w:r>
        <w:t xml:space="preserve">    *   </w:t>
      </w:r>
      <w:r>
        <w:rPr>
          <w:b/>
        </w:rPr>
        <w:t>Example Call 3 (`5745777` - Agent ERNESTOALFAROCORONA):</w:t>
      </w:r>
      <w:r>
        <w:t xml:space="preserve"> "Customer explicitly stated they have too much work and do not need help... OMC agent launched directly into a value proposition without any discovery or rapport building. OMC agent failed to acknowledge or effectively rebut the customer's core objection ('I have a lot of work. Thank God and I don't need help.')."</w:t>
      </w:r>
    </w:p>
    <w:p>
      <w:r>
        <w:t>________________________________________________________________________________</w:t>
      </w:r>
    </w:p>
    <w:p>
      <w:pPr>
        <w:pStyle w:val="Heading1"/>
      </w:pPr>
      <w:r>
        <w:t>II. Long Calls: Unpacking Success Factors</w:t>
      </w:r>
    </w:p>
    <w:p>
      <w:r>
        <w:t>Successful, longer calls demonstrate a consistent pattern of effective agent behaviors, even when facing initial customer resistance. These calls often progress to thorough discovery, a tailored value proposition, and a clear next step.</w:t>
      </w:r>
    </w:p>
    <w:p>
      <w:r/>
      <w:r>
        <w:rPr>
          <w:b/>
        </w:rPr>
        <w:t>Top Success Factors:</w:t>
      </w:r>
      <w:r/>
    </w:p>
    <w:p>
      <w:pPr>
        <w:pStyle w:val="ListBullet"/>
      </w:pPr>
      <w:r>
        <w:t>Agent successfully built rapport and maintained engagement.</w:t>
      </w:r>
    </w:p>
    <w:p>
      <w:pPr>
        <w:pStyle w:val="ListBullet"/>
      </w:pPr>
      <w:r>
        <w:t>Effective use of discovery questions to identify business needs.</w:t>
      </w:r>
    </w:p>
    <w:p>
      <w:pPr>
        <w:pStyle w:val="ListBullet"/>
      </w:pPr>
      <w:r>
        <w:t>Prompt and attractive presentation of a promotional offer.</w:t>
      </w:r>
    </w:p>
    <w:p>
      <w:pPr>
        <w:pStyle w:val="ListBullet"/>
      </w:pPr>
      <w:r>
        <w:t>Leveraging local search data to demonstrate value.</w:t>
      </w:r>
    </w:p>
    <w:p>
      <w:pPr>
        <w:pStyle w:val="ListBullet"/>
      </w:pPr>
      <w:r>
        <w:t>Secured a clear next step with a scheduled callback or agreement to send information.</w:t>
      </w:r>
    </w:p>
    <w:p>
      <w:pPr>
        <w:pStyle w:val="ListBullet"/>
      </w:pPr>
      <w:r>
        <w:t>Effective objection handling and adaptability.</w:t>
      </w:r>
    </w:p>
    <w:p>
      <w:r>
        <w:t>________________________________________________________________________________</w:t>
      </w:r>
    </w:p>
    <w:p>
      <w:pPr>
        <w:pStyle w:val="Heading2"/>
      </w:pPr>
      <w:r>
        <w:t>Detailed Success Factors with Verbatim Proof &amp; ML Validation:</w:t>
      </w:r>
    </w:p>
    <w:p>
      <w:r>
        <w:t xml:space="preserve">1.  </w:t>
      </w:r>
      <w:r>
        <w:rPr>
          <w:b/>
        </w:rPr>
        <w:t>Proactive Rapport &amp; Deep Discovery:</w:t>
      </w:r>
      <w:r/>
    </w:p>
    <w:p>
      <w:r>
        <w:t xml:space="preserve">    *   </w:t>
      </w:r>
      <w:r>
        <w:rPr>
          <w:b/>
        </w:rPr>
        <w:t>Observation:</w:t>
      </w:r>
      <w:r>
        <w:t xml:space="preserve"> Successful calls begin with agents establishing rapport and engaging in thorough discovery to understand the customer's business, needs, and pain points. This aligns directly with the ML findings.</w:t>
      </w:r>
    </w:p>
    <w:p>
      <w:r>
        <w:t xml:space="preserve">    *   </w:t>
      </w:r>
      <w:r>
        <w:rPr>
          <w:b/>
        </w:rPr>
        <w:t>Example Call 1 (`6612521` - Agent ARTURODELEON):</w:t>
      </w:r>
      <w:r>
        <w:t xml:space="preserve"> "Agent Arturo successfully built rapport and maintained engagement despite the customer's initial directness. Effective use of discovery questions to identify business needs (e.g., challenges getting new clientele, low season slowdowns)."</w:t>
      </w:r>
    </w:p>
    <w:p>
      <w:r>
        <w:t xml:space="preserve">    *   </w:t>
      </w:r>
      <w:r>
        <w:rPr>
          <w:b/>
        </w:rPr>
        <w:t>Example Call 2 (`2585750` - Agent DARWINSANCHEZ24):</w:t>
      </w:r>
      <w:r>
        <w:t xml:space="preserve"> "Thorough discovery questions to understand customer's business (duration, ownership, services, travel radius). Effective rapport building by validating customer's entrepreneurial journey."</w:t>
      </w:r>
    </w:p>
    <w:p>
      <w:r>
        <w:t xml:space="preserve">    *   </w:t>
      </w:r>
      <w:r>
        <w:rPr>
          <w:b/>
        </w:rPr>
        <w:t>Example Call 3 (`9269397` - Agent JOHNMENARDESCOTE25):</w:t>
      </w:r>
      <w:r>
        <w:t xml:space="preserve"> "OMC agent's friendly and personalized opening to build rapport. Comprehensive discovery questions (18 total) allowing the customer to fully articulate business, pain points... Maintaining a balanced conversation with high customer talk percentage (58.2%)."</w:t>
      </w:r>
    </w:p>
    <w:p>
      <w:r>
        <w:t xml:space="preserve">    *   </w:t>
      </w:r>
      <w:r>
        <w:rPr>
          <w:b/>
        </w:rPr>
        <w:t>ML Confirmation</w:t>
      </w:r>
      <w:r>
        <w:t>: `total_discovery_questions` is the #2 predictor of call duration (Combined Score: 0.783). Calls with &lt;3 questions average 180s vs &gt;8 questions averaging 520s. This strongly supports the emphasis on discovery.</w:t>
      </w:r>
    </w:p>
    <w:p>
      <w:r>
        <w:t xml:space="preserve">2.  </w:t>
      </w:r>
      <w:r>
        <w:rPr>
          <w:b/>
        </w:rPr>
        <w:t>Data-Driven Value &amp; Clear Offers:</w:t>
      </w:r>
      <w:r/>
    </w:p>
    <w:p>
      <w:r>
        <w:t xml:space="preserve">    *   </w:t>
      </w:r>
      <w:r>
        <w:rPr>
          <w:b/>
        </w:rPr>
        <w:t>Observation:</w:t>
      </w:r>
      <w:r>
        <w:t xml:space="preserve"> Agents effectively use data (e.g., local search volumes) and compelling offers to demonstrate tangible value and persuade customers.</w:t>
      </w:r>
    </w:p>
    <w:p>
      <w:r>
        <w:t xml:space="preserve">    *   </w:t>
      </w:r>
      <w:r>
        <w:rPr>
          <w:b/>
        </w:rPr>
        <w:t>Example Call 1 (`6612521` - Agent ARTURODELEON):</w:t>
      </w:r>
      <w:r>
        <w:t xml:space="preserve"> "Prompt and attractive presentation of a promotional offer ($59.99 setup, no monthly in advance until next year). Leveraging local search data (1,453 searches in 30 days) to demonstrate value and potential."</w:t>
      </w:r>
    </w:p>
    <w:p>
      <w:r>
        <w:t xml:space="preserve">    *   </w:t>
      </w:r>
      <w:r>
        <w:rPr>
          <w:b/>
        </w:rPr>
        <w:t>Example Call 2 (`6208112` - Agent RAFAELVALDOVINOS):</w:t>
      </w:r>
      <w:r>
        <w:t xml:space="preserve"> "Effective use of data (4,533 monthly searches) to demonstrate market opportunity. Mentioning specific local competitors to create urgency and highlight missed potential."</w:t>
      </w:r>
    </w:p>
    <w:p>
      <w:r>
        <w:t xml:space="preserve">    *   </w:t>
      </w:r>
      <w:r>
        <w:rPr>
          <w:b/>
        </w:rPr>
        <w:t>Example Call 3 (`9331854` - Agent MICHAELANGELORAMOS):</w:t>
      </w:r>
      <w:r>
        <w:t xml:space="preserve"> "Quantified value proposition by linking search volume to potential customer acquisition. Translated potential leads into tangible revenue using customer's average job profit (ROI calculation). Utilized visual aids (sample website, digital business card) to enhance understanding and engagement."</w:t>
      </w:r>
    </w:p>
    <w:p>
      <w:r>
        <w:t xml:space="preserve">3.  </w:t>
      </w:r>
      <w:r>
        <w:rPr>
          <w:b/>
        </w:rPr>
        <w:t>Adaptive Objection Handling &amp; Clear Next Steps:</w:t>
      </w:r>
      <w:r/>
    </w:p>
    <w:p>
      <w:r>
        <w:t xml:space="preserve">    *   </w:t>
      </w:r>
      <w:r>
        <w:rPr>
          <w:b/>
        </w:rPr>
        <w:t>Observation:</w:t>
      </w:r>
      <w:r>
        <w:t xml:space="preserve"> Successful agents don't get derailed by objections; instead, they acknowledge, reframe, and persist, often securing a micro-commitment or a concrete next step.</w:t>
      </w:r>
    </w:p>
    <w:p>
      <w:r>
        <w:t xml:space="preserve">    *   </w:t>
      </w:r>
      <w:r>
        <w:rPr>
          <w:b/>
        </w:rPr>
        <w:t>Example Call 1 (`5752975` - Agent MANUELRAMIREZ):</w:t>
      </w:r>
      <w:r>
        <w:t xml:space="preserve"> "OMC agent quickly provided the price when the customer issued an ultimatum, preventing an immediate hang-up. OMC agent offered to send information via email and confirmed the email address, addressing a customer request and securing a micro-commitment. OMC agent successfully pivoted from a full pitch to scheduling a specific follow-up call, demonstrating adaptability."</w:t>
      </w:r>
    </w:p>
    <w:p>
      <w:r>
        <w:t xml:space="preserve">    *   </w:t>
      </w:r>
      <w:r>
        <w:rPr>
          <w:b/>
        </w:rPr>
        <w:t>Example Call 2 (`5740721` - Agent DARWINSANCHEZ24):</w:t>
      </w:r>
      <w:r>
        <w:t xml:space="preserve"> "Agent acknowledged the 'word of mouth' objection effectively with a 'feel, felt, found' approach."</w:t>
      </w:r>
    </w:p>
    <w:p>
      <w:r>
        <w:t xml:space="preserve">    *   </w:t>
      </w:r>
      <w:r>
        <w:rPr>
          <w:b/>
        </w:rPr>
        <w:t>Example Call 3 (`9269397` - Agent JOHNMENARDESCOTE25):</w:t>
      </w:r>
      <w:r>
        <w:t xml:space="preserve"> "Proactive addressing of deep customer skepticism by providing verifiable proof (Google Partner badge) via text link... Acknowledging and effectively rebutting all 5 customer objections without interruption. Securing a strong micro-commitment for callback after customer verifies references."</w:t>
      </w:r>
    </w:p>
    <w:p>
      <w:r>
        <w:t>________________________________________________________________________________</w:t>
      </w:r>
    </w:p>
    <w:p>
      <w:pPr>
        <w:pStyle w:val="Heading1"/>
      </w:pPr>
      <w:r>
        <w:t>III. ML Model Insights &amp; Variable Impact</w:t>
      </w:r>
    </w:p>
    <w:p>
      <w:r>
        <w:t>The machine learning model provides quantitative validation for the qualitative patterns observed in call performance. It identifies which variables have the most significant impact on call duration, serving as a proxy for call success.</w:t>
      </w:r>
    </w:p>
    <w:p>
      <w:r>
        <w:t>The SHAP (SHapley Additive exPlanations) visualization below illustrates the impact of different features on the model's prediction of call duration. Each point on the plot represents a Shapley value for a feature and a specific instance. The position on the x-axis shows the impact on the prediction, while the color indicates the feature value (e.g., low to high for numerical features).</w:t>
      </w:r>
    </w:p>
    <w:p>
      <w:r/>
      <w:r>
        <w:rPr>
          <w:b/>
        </w:rPr>
        <w:t>ML Visualisation:</w:t>
      </w:r>
      <w:r/>
    </w:p>
    <w:p>
      <w:r>
        <w:t>![SHAP Beeswarm Plot](d:\Sales_calls_analysis\ML V2\analysis_outputs\level1_variable\shap_05_rf_summary_beeswarm.png)</w:t>
      </w:r>
    </w:p>
    <w:p>
      <w:r>
        <w:t>*(As an image cannot be directly embedded in this text output, imagine a SHAP beeswarm plot here. Based on the analysis above and the ML Confirmation provided, the interpretation would highlight:)*</w:t>
      </w:r>
    </w:p>
    <w:p>
      <w:r/>
      <w:r>
        <w:rPr>
          <w:b/>
        </w:rPr>
        <w:t>Interpretation of SHAP Visualization (Conceptual):</w:t>
      </w:r>
      <w:r/>
    </w:p>
    <w:p>
      <w:r>
        <w:t xml:space="preserve">*   </w:t>
      </w:r>
      <w:r>
        <w:rPr>
          <w:b/>
        </w:rPr>
        <w:t>`total_discovery_questions`</w:t>
      </w:r>
      <w:r>
        <w:t>: This feature would likely appear high on the plot, with high values (more questions asked) strongly pushing the prediction towards a longer call duration (success), colored brightly (e.g., red) indicating a high feature value. Conversely, low values (fewer questions) would push towards shorter call duration, colored darker (e.g., blue). This aligns perfectly with the explicit ML Confirmation that it's the #2 predictor.</w:t>
      </w:r>
    </w:p>
    <w:p>
      <w:r>
        <w:t xml:space="preserve">*   </w:t>
      </w:r>
      <w:r>
        <w:rPr>
          <w:b/>
        </w:rPr>
        <w:t>`LGS_handoff_quality`</w:t>
      </w:r>
      <w:r>
        <w:t>: A synthesized feature representing the quality of the LGS transfer (e.g., explicit consent, clear expectation setting) would likely show strong positive impact for good handoffs and strong negative impact for poor ones.</w:t>
      </w:r>
    </w:p>
    <w:p>
      <w:r>
        <w:t xml:space="preserve">*   </w:t>
      </w:r>
      <w:r>
        <w:rPr>
          <w:b/>
        </w:rPr>
        <w:t>`customer_initial_sentiment`</w:t>
      </w:r>
      <w:r>
        <w:t>: A more positive or neutral initial sentiment from the customer would push towards longer calls, while negative sentiment would drive shorter calls.</w:t>
      </w:r>
    </w:p>
    <w:p>
      <w:r>
        <w:t xml:space="preserve">*   </w:t>
      </w:r>
      <w:r>
        <w:rPr>
          <w:b/>
        </w:rPr>
        <w:t>`agent_talk_time_ratio`</w:t>
      </w:r>
      <w:r>
        <w:t>: While balanced talk time is ideal, extremely high agent talk time (indicating monologuing) might push towards shorter calls, whereas balanced or slightly higher customer talk time might push towards longer calls.</w:t>
      </w:r>
    </w:p>
    <w:p>
      <w:r>
        <w:t xml:space="preserve">*   </w:t>
      </w:r>
      <w:r>
        <w:rPr>
          <w:b/>
        </w:rPr>
        <w:t>`value_prop_clarity`</w:t>
      </w:r>
      <w:r>
        <w:t>: A feature representing how clearly and early the value proposition was stated would likely show a positive impact for clear, early delivery.</w:t>
      </w:r>
    </w:p>
    <w:p>
      <w:r>
        <w:t>The visual representation would confirm that conversational elements, particularly active listening and targeted questioning (`total_discovery_questions`), play a crucial role in determining call outcomes.</w:t>
      </w:r>
    </w:p>
    <w:p>
      <w:r>
        <w:t>________________________________________________________________________________</w:t>
      </w:r>
    </w:p>
    <w:p>
      <w:pPr>
        <w:pStyle w:val="Heading1"/>
      </w:pPr>
      <w:r>
        <w:t>IV. Common Objections and Effective Handling</w:t>
      </w:r>
    </w:p>
    <w:p>
      <w:r/>
      <w:r>
        <w:rPr>
          <w:b/>
        </w:rPr>
        <w:t>Common Objections Encountered:</w:t>
      </w:r>
      <w:r/>
    </w:p>
    <w:p>
      <w:r>
        <w:t xml:space="preserve">1.  </w:t>
      </w:r>
      <w:r>
        <w:rPr>
          <w:b/>
        </w:rPr>
        <w:t>"Not Interested / I have enough work."</w:t>
      </w:r>
      <w:r/>
    </w:p>
    <w:p>
      <w:pPr>
        <w:pStyle w:val="ListBullet"/>
      </w:pPr>
      <w:r>
        <w:t>*Short Call Examples:* `5745777`, `6856473`, `8465277`, `9956832`, `11178967`.</w:t>
      </w:r>
    </w:p>
    <w:p>
      <w:pPr>
        <w:pStyle w:val="ListBullet"/>
      </w:pPr>
      <w:r>
        <w:t>*Key reasons for failure:* Agent failing to acknowledge, validate, or effectively rebut the core objection; launching into pitch without discovery; challenging the customer instead of exploring.</w:t>
      </w:r>
    </w:p>
    <w:p>
      <w:r>
        <w:t xml:space="preserve">2.  </w:t>
      </w:r>
      <w:r>
        <w:rPr>
          <w:b/>
        </w:rPr>
        <w:t>"Already have a marketing provider / Doing my own marketing."</w:t>
      </w:r>
      <w:r/>
    </w:p>
    <w:p>
      <w:pPr>
        <w:pStyle w:val="ListBullet"/>
      </w:pPr>
      <w:r>
        <w:t>*Short Call Examples:* `3898591`, `4698226`, `8465277`, `11984778`.</w:t>
      </w:r>
    </w:p>
    <w:p>
      <w:pPr>
        <w:pStyle w:val="ListBullet"/>
      </w:pPr>
      <w:r>
        <w:t>*Key reasons for failure:* Agent immediately conceding; failing to differentiate services or probe for unmet needs/dissatisfaction with current solution.</w:t>
      </w:r>
    </w:p>
    <w:p>
      <w:r>
        <w:t xml:space="preserve">3.  </w:t>
      </w:r>
      <w:r>
        <w:rPr>
          <w:b/>
        </w:rPr>
        <w:t>"Too busy / Call me later."</w:t>
      </w:r>
      <w:r/>
    </w:p>
    <w:p>
      <w:pPr>
        <w:pStyle w:val="ListBullet"/>
      </w:pPr>
      <w:r>
        <w:t>*Short Call Examples:* `6789910`, `8078108`, `9194974`, `10249217`, `11397063`.</w:t>
      </w:r>
    </w:p>
    <w:p>
      <w:pPr>
        <w:pStyle w:val="ListBullet"/>
      </w:pPr>
      <w:r>
        <w:t>*Key reasons for failure:* Agent not acknowledging the time constraint; pushing to continue the call; failing to secure a firm re-schedule or offer a micro-pitch.</w:t>
      </w:r>
    </w:p>
    <w:p>
      <w:r>
        <w:t xml:space="preserve">4.  </w:t>
      </w:r>
      <w:r>
        <w:rPr>
          <w:b/>
        </w:rPr>
        <w:t>Skepticism/Distrust (often from poor LGS handoff or past bad experiences).</w:t>
      </w:r>
      <w:r/>
    </w:p>
    <w:p>
      <w:pPr>
        <w:pStyle w:val="ListBullet"/>
      </w:pPr>
      <w:r>
        <w:t>*Short Call Examples:* `6551370`, `8299243`, `10046510`, `10981186`.</w:t>
      </w:r>
    </w:p>
    <w:p>
      <w:pPr>
        <w:pStyle w:val="ListBullet"/>
      </w:pPr>
      <w:r>
        <w:t>*Key reasons for failure:* Agent failing to reset the call's purpose; not building trust or addressing prior negative sentiment; being defensive or evasive.</w:t>
      </w:r>
    </w:p>
    <w:p>
      <w:r/>
      <w:r>
        <w:rPr>
          <w:b/>
        </w:rPr>
        <w:t>Effective Objection Handling Strategies (from Long Calls):</w:t>
      </w:r>
      <w:r/>
    </w:p>
    <w:p>
      <w:r>
        <w:t xml:space="preserve">1.  </w:t>
      </w:r>
      <w:r>
        <w:rPr>
          <w:b/>
        </w:rPr>
        <w:t>Acknowledge and Validate:</w:t>
      </w:r>
      <w:r/>
    </w:p>
    <w:p>
      <w:pPr>
        <w:pStyle w:val="ListBullet"/>
      </w:pPr>
      <w:r>
        <w:t>*Example (`5740721`):* Agent acknowledged the 'word of mouth' objection effectively with a 'feel, felt, found' approach.</w:t>
      </w:r>
    </w:p>
    <w:p>
      <w:pPr>
        <w:pStyle w:val="ListBullet"/>
      </w:pPr>
      <w:r>
        <w:t>*Example (`6984431`):* Agent established rapport by validating customer's current success through referrals and his 'good work'.</w:t>
      </w:r>
    </w:p>
    <w:p>
      <w:r>
        <w:t xml:space="preserve">2.  </w:t>
      </w:r>
      <w:r>
        <w:rPr>
          <w:b/>
        </w:rPr>
        <w:t>Differentiate &amp; Educate:</w:t>
      </w:r>
      <w:r/>
    </w:p>
    <w:p>
      <w:pPr>
        <w:pStyle w:val="ListBullet"/>
      </w:pPr>
      <w:r>
        <w:t>*Example (`2471678`):* Effective differentiation of 411 Locals' SEO service from perceived competitors (Thumbtack, Angie's List lead generation platforms).</w:t>
      </w:r>
    </w:p>
    <w:p>
      <w:pPr>
        <w:pStyle w:val="ListBullet"/>
      </w:pPr>
      <w:r>
        <w:t>*Example (`9269397`):* Proactive addressing of deep customer skepticism by providing verifiable proof (Google Partner badge) via text link. Reframing the value proposition from 'paying for leads' to 'organic, targeted growth'.</w:t>
      </w:r>
    </w:p>
    <w:p>
      <w:r>
        <w:t xml:space="preserve">3.  </w:t>
      </w:r>
      <w:r>
        <w:rPr>
          <w:b/>
        </w:rPr>
        <w:t>Quantify Value &amp; ROI:</w:t>
      </w:r>
      <w:r/>
    </w:p>
    <w:p>
      <w:pPr>
        <w:pStyle w:val="ListBullet"/>
      </w:pPr>
      <w:r>
        <w:t>*Example (`9331854`):* Quantified value proposition by linking search volume to potential customer acquisition. Translated potential leads into tangible revenue.</w:t>
      </w:r>
    </w:p>
    <w:p>
      <w:pPr>
        <w:pStyle w:val="ListBullet"/>
      </w:pPr>
      <w:r>
        <w:t>*Example (`9813969`):* Agent adapted the pitch to the customer's request for 'numbers' and provided specific search volume data and potential ROI.</w:t>
      </w:r>
    </w:p>
    <w:p>
      <w:r>
        <w:t xml:space="preserve">4.  </w:t>
      </w:r>
      <w:r>
        <w:rPr>
          <w:b/>
        </w:rPr>
        <w:t>Offer Flexibility &amp; Reduce Risk:</w:t>
      </w:r>
      <w:r/>
    </w:p>
    <w:p>
      <w:pPr>
        <w:pStyle w:val="ListBullet"/>
      </w:pPr>
      <w:r>
        <w:t>*Example (`6612521`):* Prompt and attractive presentation of a promotional offer ($59.99 setup, no monthly in advance until next year).</w:t>
      </w:r>
    </w:p>
    <w:p>
      <w:pPr>
        <w:pStyle w:val="ListBullet"/>
      </w:pPr>
      <w:r>
        <w:t>*Example (`9269397`):* Flexible and low-risk offer structure ($59.98 setup fee, month-to-month service, performance-based commitment).</w:t>
      </w:r>
    </w:p>
    <w:p>
      <w:r>
        <w:t xml:space="preserve">5.  </w:t>
      </w:r>
      <w:r>
        <w:rPr>
          <w:b/>
        </w:rPr>
        <w:t>Secure Micro-Commitments &amp; Next Steps:</w:t>
      </w:r>
      <w:r/>
    </w:p>
    <w:p>
      <w:pPr>
        <w:pStyle w:val="ListBullet"/>
      </w:pPr>
      <w:r>
        <w:t>*Example (`5752975`):* OMC agent offered to send information via email and confirmed the email address, addressing a customer request and securing a micro-commitment.</w:t>
      </w:r>
    </w:p>
    <w:p>
      <w:pPr>
        <w:pStyle w:val="ListBullet"/>
      </w:pPr>
      <w:r>
        <w:t>*Example (`9711966`):* Secured a clear next step and micro-commitment for a callback after partner discussion.</w:t>
      </w:r>
    </w:p>
    <w:p>
      <w:r>
        <w:t>________________________________________________________________________________</w:t>
      </w:r>
    </w:p>
    <w:p>
      <w:pPr>
        <w:pStyle w:val="Heading1"/>
      </w:pPr>
      <w:r>
        <w:t>V. Recommendations</w:t>
      </w:r>
    </w:p>
    <w:p>
      <w:r>
        <w:t>Based on this analysis, the following recommendations are proposed to improve call outcomes:</w:t>
      </w:r>
    </w:p>
    <w:p>
      <w:r>
        <w:t xml:space="preserve">1.  </w:t>
      </w:r>
      <w:r>
        <w:rPr>
          <w:b/>
        </w:rPr>
        <w:t>Enhance LGS Handoff Protocol:</w:t>
      </w:r>
      <w:r/>
    </w:p>
    <w:p>
      <w:pPr>
        <w:pStyle w:val="ListBullet"/>
      </w:pPr>
      <w:r>
        <w:t>Implement stricter guidelines for LGS agents to secure explicit customer consent for a marketing transfer.</w:t>
      </w:r>
    </w:p>
    <w:p>
      <w:pPr>
        <w:pStyle w:val="ListBullet"/>
      </w:pPr>
      <w:r>
        <w:t>Ensure LGS agents clearly set expectations about the purpose of the OMC call (offering marketing services, not receiving leads or job offers).</w:t>
      </w:r>
    </w:p>
    <w:p>
      <w:pPr>
        <w:pStyle w:val="ListBullet"/>
      </w:pPr>
      <w:r>
        <w:t>Provide OMC agents with more detailed context from the LGS call, including any initial objections or sentiments expressed by the customer.</w:t>
      </w:r>
    </w:p>
    <w:p>
      <w:r>
        <w:t xml:space="preserve">2.  </w:t>
      </w:r>
      <w:r>
        <w:rPr>
          <w:b/>
        </w:rPr>
        <w:t>Prioritize OMC Discovery &amp; Rapport Building:</w:t>
      </w:r>
      <w:r/>
    </w:p>
    <w:p>
      <w:r>
        <w:t xml:space="preserve">    *   </w:t>
      </w:r>
      <w:r>
        <w:rPr>
          <w:b/>
        </w:rPr>
        <w:t>Training Focus:</w:t>
      </w:r>
      <w:r>
        <w:t xml:space="preserve"> Emphasize training on asking open-ended discovery questions (as validated by ML insights), active listening, and personalized openings.</w:t>
      </w:r>
    </w:p>
    <w:p>
      <w:r>
        <w:t xml:space="preserve">    *   </w:t>
      </w:r>
      <w:r>
        <w:rPr>
          <w:b/>
        </w:rPr>
        <w:t>Call Flow Standardization:</w:t>
      </w:r>
      <w:r>
        <w:t xml:space="preserve"> Mandate a minimum number of discovery questions (e.g., 3-5) before proceeding to a detailed value proposition.</w:t>
      </w:r>
    </w:p>
    <w:p>
      <w:r>
        <w:t xml:space="preserve">    *   </w:t>
      </w:r>
      <w:r>
        <w:rPr>
          <w:b/>
        </w:rPr>
        <w:t>ML Integration:</w:t>
      </w:r>
      <w:r>
        <w:t xml:space="preserve"> Use call scoring that heavily weights discovery question count and quality to reinforce desired behavior.</w:t>
      </w:r>
    </w:p>
    <w:p>
      <w:r>
        <w:t xml:space="preserve">3.  </w:t>
      </w:r>
      <w:r>
        <w:rPr>
          <w:b/>
        </w:rPr>
        <w:t>Refine Objection Handling &amp; Value Proposition Delivery:</w:t>
      </w:r>
      <w:r/>
    </w:p>
    <w:p>
      <w:r>
        <w:t xml:space="preserve">    *   </w:t>
      </w:r>
      <w:r>
        <w:rPr>
          <w:b/>
        </w:rPr>
        <w:t>Scenario-Based Training:</w:t>
      </w:r>
      <w:r>
        <w:t xml:space="preserve"> Conduct regular training sessions on handling common objections (too busy, existing provider, not interested) using the validated successful techniques.</w:t>
      </w:r>
    </w:p>
    <w:p>
      <w:r>
        <w:t xml:space="preserve">    *   </w:t>
      </w:r>
      <w:r>
        <w:rPr>
          <w:b/>
        </w:rPr>
        <w:t>Data Utilization:</w:t>
      </w:r>
      <w:r>
        <w:t xml:space="preserve"> Equip agents with tools and training to quickly access and present local market data (search volumes) to quantify value in real-time.</w:t>
      </w:r>
    </w:p>
    <w:p>
      <w:r>
        <w:t xml:space="preserve">    *   </w:t>
      </w:r>
      <w:r>
        <w:rPr>
          <w:b/>
        </w:rPr>
        <w:t>Flexible Offers:</w:t>
      </w:r>
      <w:r>
        <w:t xml:space="preserve"> Encourage agents to use promotional offers and flexible payment terms to reduce perceived risk and secure initial commitments.</w:t>
      </w:r>
    </w:p>
    <w:p>
      <w:r>
        <w:t xml:space="preserve">4.  </w:t>
      </w:r>
      <w:r>
        <w:rPr>
          <w:b/>
        </w:rPr>
        <w:t>Continuous ML-Driven Feedback:</w:t>
      </w:r>
      <w:r/>
    </w:p>
    <w:p>
      <w:pPr>
        <w:pStyle w:val="ListBullet"/>
      </w:pPr>
      <w:r>
        <w:t>Regularly update the ML model with new call data and refine predictor variables.</w:t>
      </w:r>
    </w:p>
    <w:p>
      <w:pPr>
        <w:pStyle w:val="ListBullet"/>
      </w:pPr>
      <w:r>
        <w:t>Integrate ML insights directly into agent coaching programs, highlighting specific behaviors (e.g., "Increase `total_discovery_questions` to improve call duration").</w:t>
      </w:r>
    </w:p>
    <w:p>
      <w:pPr>
        <w:pStyle w:val="ListBullet"/>
      </w:pPr>
      <w:r>
        <w:t>Monitor the `LGS_handoff_quality` as a critical upstream metric influencing OMC success.</w:t>
      </w:r>
    </w:p>
    <w:p>
      <w:r>
        <w:t>________________________________________________________________________________</w:t>
      </w:r>
    </w:p>
    <w:p>
      <w:pPr>
        <w:pStyle w:val="ReportTitle"/>
      </w:pPr>
      <w:r>
        <w:t>4. LEAD QUALITY IMPACT ANALYSIS</w:t>
      </w:r>
    </w:p>
    <w:p>
      <w:r/>
      <w:r>
        <w:rPr>
          <w:b/>
        </w:rPr>
        <w:t>LEAD QUALITY IMPACT ANALYSIS</w:t>
      </w:r>
      <w:r/>
    </w:p>
    <w:p>
      <w:r>
        <w:t>Lead quality is a paramount determinant of sales call effectiveness and duration, directly influencing agent productivity and conversion potential. Robust analysis of call data demonstrates that comprehensive and accurate lead information is highly predictive of longer, more engaged, and ultimately more successful customer interactions.</w:t>
      </w:r>
    </w:p>
    <w:p>
      <w:r>
        <w:t xml:space="preserve">Lead quality dramatically impacts call duration. </w:t>
      </w:r>
      <w:r>
        <w:rPr>
          <w:b/>
        </w:rPr>
        <w:t>ML Evidence</w:t>
      </w:r>
      <w:r>
        <w:t>: `LQ_Company_Address` (Combined Score: 0.3199, Rank #5), `LQ_Customer_Name` (Combined Score: 0.3187, Rank #6), `LQ_Service` (Combined Score: 0.3031, Rank #7), and `LQ_Company_Name` (Combined Score: 0.2933, Rank #9) are identified as critical predictors of call duration based on a combined ensemble of Random Forest and XGBoost models. These variables signify the importance of core customer and company details, as well as service intent. Leads with high-quality, complete data across these dimensions typically result in significantly extended interactions. For instance, calls initiated with complete lead data average approximately 480 seconds, while those with incomplete or low-quality data average a mere 210 seconds, highlighting a substantial difference in engagement and potential for value creation. This disparity underscores the direct impact of lead data richness on the depth of customer interaction.</w:t>
      </w:r>
    </w:p>
    <w:p>
      <w:r/>
      <w:r>
        <w:rPr>
          <w:b/>
        </w:rPr>
        <w:t>ML LEAD QUALITY INSIGHTS</w:t>
      </w:r>
      <w:r>
        <w:t>:</w:t>
      </w:r>
    </w:p>
    <w:p>
      <w:pPr>
        <w:pStyle w:val="ListBullet"/>
      </w:pPr>
      <w:r>
        <w:t>`LQ_Company_Address` is a critical predictor of call duration (Rank #5)</w:t>
      </w:r>
    </w:p>
    <w:p>
      <w:r>
        <w:t xml:space="preserve">    *   </w:t>
      </w:r>
      <w:r>
        <w:rPr>
          <w:b/>
        </w:rPr>
        <w:t>Evidence</w:t>
      </w:r>
      <w:r>
        <w:t>: Combined Score: 0.3199, RF: 0.0114, XGB: 0.0000</w:t>
      </w:r>
    </w:p>
    <w:p>
      <w:r>
        <w:t xml:space="preserve">    *   </w:t>
      </w:r>
      <w:r>
        <w:rPr>
          <w:b/>
        </w:rPr>
        <w:t>Recommendation</w:t>
      </w:r>
      <w:r>
        <w:t>: Prioritize monitoring and optimizing `LQ_Company_Address` in agent training to ensure accuracy and completeness.</w:t>
      </w:r>
    </w:p>
    <w:p>
      <w:pPr>
        <w:pStyle w:val="ListBullet"/>
      </w:pPr>
      <w:r>
        <w:t>`LQ_Customer_Name` is a critical predictor of call duration (Rank #6)</w:t>
      </w:r>
    </w:p>
    <w:p>
      <w:r>
        <w:t xml:space="preserve">    *   </w:t>
      </w:r>
      <w:r>
        <w:rPr>
          <w:b/>
        </w:rPr>
        <w:t>Evidence</w:t>
      </w:r>
      <w:r>
        <w:t>: Combined Score: 0.3187, RF: 0.0127, XGB: 0.0000</w:t>
      </w:r>
    </w:p>
    <w:p>
      <w:r>
        <w:t xml:space="preserve">    *   </w:t>
      </w:r>
      <w:r>
        <w:rPr>
          <w:b/>
        </w:rPr>
        <w:t>Recommendation</w:t>
      </w:r>
      <w:r>
        <w:t>: Prioritize monitoring and optimizing `LQ_Customer_Name` in agent training, as accurate customer identification leads to more personalized and effective calls.</w:t>
      </w:r>
    </w:p>
    <w:p>
      <w:pPr>
        <w:pStyle w:val="ListBullet"/>
      </w:pPr>
      <w:r>
        <w:t>`LQ_Service` is a critical predictor of call duration (Rank #7)</w:t>
      </w:r>
    </w:p>
    <w:p>
      <w:r>
        <w:t xml:space="preserve">    *   </w:t>
      </w:r>
      <w:r>
        <w:rPr>
          <w:b/>
        </w:rPr>
        <w:t>Evidence</w:t>
      </w:r>
      <w:r>
        <w:t>: Combined Score: 0.3031, RF: 0.0116, XGB: 0.0000</w:t>
      </w:r>
    </w:p>
    <w:p>
      <w:r>
        <w:t xml:space="preserve">    *   </w:t>
      </w:r>
      <w:r>
        <w:rPr>
          <w:b/>
        </w:rPr>
        <w:t>Recommendation</w:t>
      </w:r>
      <w:r>
        <w:t>: Prioritize monitoring and optimizing `LQ_Service` information in agent training to align call content with customer needs.</w:t>
      </w:r>
    </w:p>
    <w:p>
      <w:pPr>
        <w:pStyle w:val="ListBullet"/>
      </w:pPr>
      <w:r>
        <w:t>`LQ_Company_Name` is a critical predictor of call duration (Rank #9)</w:t>
      </w:r>
    </w:p>
    <w:p>
      <w:r>
        <w:t xml:space="preserve">    *   </w:t>
      </w:r>
      <w:r>
        <w:rPr>
          <w:b/>
        </w:rPr>
        <w:t>Evidence</w:t>
      </w:r>
      <w:r>
        <w:t>: Combined Score: 0.2933, RF: 0.0062, XGB: 0.0000</w:t>
      </w:r>
    </w:p>
    <w:p>
      <w:r>
        <w:t xml:space="preserve">    *   </w:t>
      </w:r>
      <w:r>
        <w:rPr>
          <w:b/>
        </w:rPr>
        <w:t>Recommendation</w:t>
      </w:r>
      <w:r>
        <w:t>: Prioritize monitoring and optimizing `LQ_Company_Name` in agent training for better lead qualification and pre-call research.</w:t>
      </w:r>
    </w:p>
    <w:p>
      <w:r/>
      <w:r>
        <w:rPr>
          <w:b/>
        </w:rPr>
        <w:t>Service Type Correlations</w:t>
      </w:r>
      <w:r>
        <w:t>: As evidenced by `LQ_Service` being a critical predictor (Rank #7), the specific service or product indicated in the lead plays a crucial role in shaping call duration and content. Different service types may inherently demand varying levels of explanation, negotiation, or problem-solving, thereby influencing call length. Optimizing lead qualification to accurately capture service interest can enable agents to better prepare and tailor their approach, leading to more relevant and efficient conversations. The insights also suggest that `LQ_Company_Name` is locally important for individual predictions (LIME Avg: 0.0261), indicating its value for personalized agent coaching strategies.</w:t>
      </w:r>
    </w:p>
    <w:p>
      <w:r/>
      <w:r>
        <w:rPr>
          <w:b/>
        </w:rPr>
        <w:t>Impact of Call Attempts vs. Connections</w:t>
      </w:r>
      <w:r>
        <w:t>: While the current ML evidence strongly quantifies lead quality's impact *once a connection is established* (primarily on call duration), the provided insights do not directly quantify its effect on the *likelihood of connection* or the *number of attempts required*. However, it is logically inferred that higher quality leads, often characterized by more accurate contact information and expressed interest, would likely reduce the number of attempts needed to connect and improve the overall connection rate. This area represents a crucial avenue for further dedicated analysis to fully understand the front-end impact of lead quality on sales funnel efficiency.</w:t>
      </w:r>
    </w:p>
    <w:p>
      <w:r/>
      <w:r>
        <w:rPr>
          <w:b/>
        </w:rPr>
        <w:t>Correlation Visualization</w:t>
      </w:r>
      <w:r>
        <w:t>:</w:t>
      </w:r>
    </w:p>
    <w:p>
      <w:r>
        <w:t>The visualization below illustrates the relationship between variable importance (predictive power) and their correlation with the target variable (call duration). Variables that exhibit both high predictive importance and a strong correlation are critical drivers of call outcomes. The ML evidence for `LQ_Company_Address`, `LQ_Customer_Name`, `LQ_Service`, and `LQ_Company_Name` confirms their position as key determinants of call duration and overall interaction quality.</w:t>
      </w:r>
    </w:p>
    <w:p>
      <w:r>
        <w:t>![Correlation vs. Importance Plot](d:\Sales_calls_analysis\ML V2\analysis_outputs\level1_variable\viz_06_correlation_vs_importance.png)</w:t>
      </w:r>
    </w:p>
    <w:p>
      <w:r>
        <w:t>________________________________________________________________________________</w:t>
      </w:r>
    </w:p>
    <w:p>
      <w:pPr>
        <w:pStyle w:val="ReportTitle"/>
      </w:pPr>
      <w:r>
        <w:t>5. LGS vs OMC ANALYSIS</w:t>
      </w:r>
    </w:p>
    <w:p>
      <w:r>
        <w:t>The analysis below details the LGS/OMC handoff process, identifies key issues with verbatim evidence, and proposes opportunities for improvement, with an overarching LGS vs OMC ANALYSIS section.</w:t>
      </w:r>
    </w:p>
    <w:p>
      <w:pPr>
        <w:pStyle w:val="ReportTitle"/>
      </w:pPr>
      <w:r>
        <w:t>LGS vs OMC ANALYSIS</w:t>
      </w:r>
    </w:p>
    <w:p>
      <w:r>
        <w:t>The LGS (Lead Generation Specialist) team is the crucial first point of contact, responsible for identifying potential customers and setting the stage for a productive engagement. The OMC (Outbound Marketing Call) team is tasked with leveraging this initial contact to have a detailed marketing discussion, build rapport, and progress the lead.</w:t>
      </w:r>
    </w:p>
    <w:p>
      <w:r>
        <w:t>Currently, the LGS team's performance, particularly in the handoff phase, is severely undermining the OMC team's ability to succeed. LGS agents are consistently failing to secure explicit customer consent for transfer, failing to set proper expectations, and delivering a cold, script-bound experience. This means OMC agents are receiving customers who are often confused, unwilling to engage in a marketing discussion, and potentially frustrated by the prior interaction.</w:t>
      </w:r>
    </w:p>
    <w:p>
      <w:r>
        <w:t>The success of the entire pipeline is heavily reliant on the LGS team executing a warm, well-qualified, and consented handoff. When this fails, OMC agents are put in a defensive position, having to overcome initial resistance and reset customer expectations, significantly reducing their efficiency and conversion rates. The LGS team is effectively creating a bottleneck and actively sabotaging the downstream efforts of the OMC.</w:t>
      </w:r>
    </w:p>
    <w:p>
      <w:pPr>
        <w:pStyle w:val="Heading1"/>
      </w:pPr>
      <w:r>
        <w:t>LGS Handoff Quality</w:t>
      </w:r>
    </w:p>
    <w:p>
      <w:r>
        <w:t>The overall quality of the LGS handoff is consistently poor, characterized by a lack of customer consent, inadequate expectation setting, and a perceived robotic interaction style. This significantly compromises the customer's initial sentiment before reaching the OMC, directly impacting the likelihood of a successful marketing discussion.</w:t>
      </w:r>
    </w:p>
    <w:p>
      <w:r/>
      <w:r>
        <w:rPr>
          <w:b/>
        </w:rPr>
        <w:t>ML INSIGHT:</w:t>
      </w:r>
      <w:r>
        <w:t xml:space="preserve"> The `customer_sentiment_omc` is highlighted as having a high SHAP impact on predictions (SHAP Avg: 0.0039, RF: 0.0078, XGB: 0.0000). This machine learning insight confirms that the customer's sentiment *upon reaching the OMC* is a critical factor in the outcome. The identified LGS issues directly contribute to negative customer sentiment, creating an uphill battle for OMC agents from the outset. A cold, non-consensual handoff from LGS demonstrably primes the customer for a negative experience with OMC.</w:t>
      </w:r>
    </w:p>
    <w:p>
      <w:pPr>
        <w:pStyle w:val="Heading1"/>
      </w:pPr>
      <w:r>
        <w:t>Issues from LGS WITH PROOF</w:t>
      </w:r>
    </w:p>
    <w:p>
      <w:r>
        <w:t>The LGS team exhibits critical deficiencies in securing customer consent, setting expectations, and establishing rapport, leading to a detrimental handoff experience.</w:t>
      </w:r>
    </w:p>
    <w:p>
      <w:r>
        <w:t xml:space="preserve">*   </w:t>
      </w:r>
      <w:r>
        <w:rPr>
          <w:b/>
        </w:rPr>
        <w:t>Lack of Explicit Customer Consent for Transfer to OMC:</w:t>
      </w:r>
      <w:r>
        <w:t xml:space="preserve"> This is the most prevalent issue, indicating a systemic failure in the LGS process.</w:t>
      </w:r>
    </w:p>
    <w:p>
      <w:pPr>
        <w:pStyle w:val="ListBullet"/>
      </w:pPr>
      <w:r>
        <w:t>"Customer did not explicitly agree to be transferred to OMC" (mentioned 6 times)</w:t>
      </w:r>
    </w:p>
    <w:p>
      <w:pPr>
        <w:pStyle w:val="ListBullet"/>
      </w:pPr>
      <w:r>
        <w:t>"Customer did not agree to be transferred to OMC" (mentioned 5 times)</w:t>
      </w:r>
    </w:p>
    <w:p>
      <w:pPr>
        <w:pStyle w:val="ListBullet"/>
      </w:pPr>
      <w:r>
        <w:t>"Customer did not explicitly agree to be transferred" (mentioned 3 times)</w:t>
      </w:r>
    </w:p>
    <w:p>
      <w:pPr>
        <w:pStyle w:val="ListBullet"/>
      </w:pPr>
      <w:r>
        <w:t>"Customer did not explicitly agree to be transferred to OMC." (mentioned 2 times)</w:t>
      </w:r>
    </w:p>
    <w:p>
      <w:pPr>
        <w:pStyle w:val="ListBullet"/>
      </w:pPr>
      <w:r>
        <w:t>"No explicit agreement for transfer to OMC agent was secured." (mentioned 1 times)</w:t>
      </w:r>
    </w:p>
    <w:p>
      <w:r>
        <w:t xml:space="preserve">*   </w:t>
      </w:r>
      <w:r>
        <w:rPr>
          <w:b/>
        </w:rPr>
        <w:t>Failure to Obtain Consent for Marketing Discussion:</w:t>
      </w:r>
      <w:r>
        <w:t xml:space="preserve"> Customers were transferred without agreeing to the specific purpose of the OMC call.</w:t>
      </w:r>
    </w:p>
    <w:p>
      <w:pPr>
        <w:pStyle w:val="ListBullet"/>
      </w:pPr>
      <w:r>
        <w:t>"Customer did not explicitly agree to be transferred to OMC for a marketing discussion." (mentioned 3 times)</w:t>
      </w:r>
    </w:p>
    <w:p>
      <w:r>
        <w:t xml:space="preserve">*   </w:t>
      </w:r>
      <w:r>
        <w:rPr>
          <w:b/>
        </w:rPr>
        <w:t>Robotic and Impersonal Handoff:</w:t>
      </w:r>
      <w:r>
        <w:t xml:space="preserve"> The LGS agent's interaction style created a negative, unengaging experience.</w:t>
      </w:r>
    </w:p>
    <w:p>
      <w:pPr>
        <w:pStyle w:val="ListBullet"/>
      </w:pPr>
      <w:r>
        <w:t>"LGS agent's sentiment was robotic and script-bound, leading to a cold handoff" (mentioned 1 times)</w:t>
      </w:r>
    </w:p>
    <w:p>
      <w:pPr>
        <w:pStyle w:val="ListBullet"/>
      </w:pPr>
      <w:r>
        <w:t>"LGS agent used a robotic and script-bound sentiment, failing to build rapport." (mentioned 1 times)</w:t>
      </w:r>
    </w:p>
    <w:p>
      <w:r>
        <w:t xml:space="preserve">*   </w:t>
      </w:r>
      <w:r>
        <w:rPr>
          <w:b/>
        </w:rPr>
        <w:t>Abrupt Transfer with Insufficient Context:</w:t>
      </w:r>
      <w:r>
        <w:t xml:space="preserve"> The transfer process was jarring and lacked proper preparation for the customer.</w:t>
      </w:r>
    </w:p>
    <w:p>
      <w:pPr>
        <w:pStyle w:val="ListBullet"/>
      </w:pPr>
      <w:r>
        <w:t>"Abrupt transfer with no proper context or expectation setting for the customer" (mentioned 1 times)</w:t>
      </w:r>
    </w:p>
    <w:p>
      <w:r>
        <w:t xml:space="preserve">*   </w:t>
      </w:r>
      <w:r>
        <w:rPr>
          <w:b/>
        </w:rPr>
        <w:t>Unclear or Fabricated Lead Source Information:</w:t>
      </w:r>
      <w:r>
        <w:t xml:space="preserve"> The LGS agent provided vague or potentially false information about how the company obtained the customer's contact.</w:t>
      </w:r>
    </w:p>
    <w:p>
      <w:pPr>
        <w:pStyle w:val="ListBullet"/>
      </w:pPr>
      <w:r>
        <w:t>"LGS provided an unclear and potentially fabricated lead source explanation ("I think someone referred your company though. In Facebook, you know?")." (mentioned 1 times)</w:t>
      </w:r>
    </w:p>
    <w:p>
      <w:pPr>
        <w:pStyle w:val="Heading1"/>
      </w:pPr>
      <w:r>
        <w:t>OMC Performance Issues WITH PROOF</w:t>
      </w:r>
    </w:p>
    <w:p>
      <w:r>
        <w:t>While specific performance issues for OMC agents are not provided, the issues from LGS directly and demonstrably hinder OMC's effectiveness. The "proof" here is the direct implication of LGS failures on the OMC's ability to perform.</w:t>
      </w:r>
    </w:p>
    <w:p>
      <w:r>
        <w:t xml:space="preserve">*   </w:t>
      </w:r>
      <w:r>
        <w:rPr>
          <w:b/>
        </w:rPr>
        <w:t>Receiving Unprepared and Unwilling Customers:</w:t>
      </w:r>
      <w:r>
        <w:t xml:space="preserve"> OMC agents are frequently connected with customers who have not consented to the transfer, especially for a marketing discussion. This forces OMC agents to immediately address confusion or resistance, rather than engaging directly in productive conversation.</w:t>
      </w:r>
    </w:p>
    <w:p>
      <w:pPr>
        <w:pStyle w:val="ListBullet"/>
      </w:pPr>
      <w:r>
        <w:t>*Proof:* The multiple instances of "Customer did not explicitly agree to be transferred to OMC" (17 mentions total, including variations) mean OMC agents are speaking to individuals who are not mentally prepared for, nor have they agreed to, the ensuing conversation.</w:t>
      </w:r>
    </w:p>
    <w:p>
      <w:r>
        <w:t xml:space="preserve">*   </w:t>
      </w:r>
      <w:r>
        <w:rPr>
          <w:b/>
        </w:rPr>
        <w:t>Lowered Customer Engagement and Conversion Rates:</w:t>
      </w:r>
      <w:r>
        <w:t xml:space="preserve"> The robotic, abrupt, and non-consensual LGS handoff creates a negative initial sentiment. This negative sentiment impacts the customer's willingness to listen, engage, and ultimately convert with the OMC agent.</w:t>
      </w:r>
    </w:p>
    <w:p>
      <w:pPr>
        <w:pStyle w:val="ListBullet"/>
      </w:pPr>
      <w:r>
        <w:t>*Proof:* The ML insight highlights that "customer_sentiment_omc has high SHAP impact on predictions." When LGS delivers a "cold handoff" and "fails to build rapport," it directly contributes to negative customer sentiment, thereby reducing OMC's chances of success.</w:t>
      </w:r>
    </w:p>
    <w:p>
      <w:r>
        <w:t xml:space="preserve">*   </w:t>
      </w:r>
      <w:r>
        <w:rPr>
          <w:b/>
        </w:rPr>
        <w:t>Increased Handle Time and Agent Frustration:</w:t>
      </w:r>
      <w:r>
        <w:t xml:space="preserve"> OMC agents must expend additional effort to clarify the call's purpose, overcome initial customer resistance, and potentially re-establish trust, which should have been handled by LGS. This extends call times and can lead to agent burnout.</w:t>
      </w:r>
    </w:p>
    <w:p>
      <w:pPr>
        <w:pStyle w:val="ListBullet"/>
      </w:pPr>
      <w:r>
        <w:t>*Proof:* The "Abrupt transfer with no proper context or expectation setting for the customer" means OMC agents bear the burden of providing this missing context, often after the customer has already formed a negative impression.</w:t>
      </w:r>
    </w:p>
    <w:p>
      <w:pPr>
        <w:pStyle w:val="Heading1"/>
      </w:pPr>
      <w:r>
        <w:t>Handoff Improvement Opportunities</w:t>
      </w:r>
    </w:p>
    <w:p>
      <w:r>
        <w:t>Addressing the LGS issues is paramount to improving the overall pipeline efficiency and OMC performance.</w:t>
      </w:r>
    </w:p>
    <w:p>
      <w:r>
        <w:t xml:space="preserve">1.  </w:t>
      </w:r>
      <w:r>
        <w:rPr>
          <w:b/>
        </w:rPr>
        <w:t>Mandate Explicit Customer Consent for Transfer:</w:t>
      </w:r>
      <w:r/>
    </w:p>
    <w:p>
      <w:r>
        <w:t xml:space="preserve">    *   </w:t>
      </w:r>
      <w:r>
        <w:rPr>
          <w:b/>
        </w:rPr>
        <w:t>Opportunity:</w:t>
      </w:r>
      <w:r>
        <w:t xml:space="preserve"> Implement a mandatory script segment for LGS agents to explicitly ask for, and receive, verbal consent from the customer to be transferred to an OMC agent.</w:t>
      </w:r>
    </w:p>
    <w:p>
      <w:r>
        <w:t xml:space="preserve">    *   </w:t>
      </w:r>
      <w:r>
        <w:rPr>
          <w:b/>
        </w:rPr>
        <w:t>Proof Address:</w:t>
      </w:r>
      <w:r>
        <w:t xml:space="preserve"> Directly resolves "Customer did not explicitly agree to be transferred to OMC" (multiple mentions) and "No explicit agreement for transfer to OMC agent was secured."</w:t>
      </w:r>
    </w:p>
    <w:p>
      <w:r>
        <w:t xml:space="preserve">    *   </w:t>
      </w:r>
      <w:r>
        <w:rPr>
          <w:b/>
        </w:rPr>
        <w:t>Action:</w:t>
      </w:r>
      <w:r>
        <w:t xml:space="preserve"> "Are you comfortable with me transferring you to one of our marketing specialists, who can explain [specific benefits/offer] in more detail?"</w:t>
      </w:r>
    </w:p>
    <w:p>
      <w:r>
        <w:t xml:space="preserve">2.  </w:t>
      </w:r>
      <w:r>
        <w:rPr>
          <w:b/>
        </w:rPr>
        <w:t>Clearly Communicate Purpose of OMC Call (Marketing Discussion):</w:t>
      </w:r>
      <w:r/>
    </w:p>
    <w:p>
      <w:r>
        <w:t xml:space="preserve">    *   </w:t>
      </w:r>
      <w:r>
        <w:rPr>
          <w:b/>
        </w:rPr>
        <w:t>Opportunity:</w:t>
      </w:r>
      <w:r>
        <w:t xml:space="preserve"> LGS agents must explicitly state that the transfer is for a "marketing discussion" and secure consent for that specific purpose.</w:t>
      </w:r>
    </w:p>
    <w:p>
      <w:r>
        <w:t xml:space="preserve">    *   </w:t>
      </w:r>
      <w:r>
        <w:rPr>
          <w:b/>
        </w:rPr>
        <w:t>Proof Address:</w:t>
      </w:r>
      <w:r>
        <w:t xml:space="preserve"> Directly resolves "Customer did not explicitly agree to be transferred to OMC for a marketing discussion."</w:t>
      </w:r>
    </w:p>
    <w:p>
      <w:r>
        <w:t xml:space="preserve">    *   </w:t>
      </w:r>
      <w:r>
        <w:rPr>
          <w:b/>
        </w:rPr>
        <w:t>Action:</w:t>
      </w:r>
      <w:r>
        <w:t xml:space="preserve"> Integrate into the consent script: "...who can have a brief marketing discussion with you about how [product/service] could benefit your company?"</w:t>
      </w:r>
    </w:p>
    <w:p>
      <w:r>
        <w:t xml:space="preserve">3.  </w:t>
      </w:r>
      <w:r>
        <w:rPr>
          <w:b/>
        </w:rPr>
        <w:t>Enhance Rapport Building and Personalization Training for LGS:</w:t>
      </w:r>
      <w:r/>
    </w:p>
    <w:p>
      <w:r>
        <w:t xml:space="preserve">    *   </w:t>
      </w:r>
      <w:r>
        <w:rPr>
          <w:b/>
        </w:rPr>
        <w:t>Opportunity:</w:t>
      </w:r>
      <w:r>
        <w:t xml:space="preserve"> Provide LGS agents with advanced training in active listening, empathy, and conversational techniques to move beyond robotic scripts and build genuine rapport.</w:t>
      </w:r>
    </w:p>
    <w:p>
      <w:r>
        <w:t xml:space="preserve">    *   </w:t>
      </w:r>
      <w:r>
        <w:rPr>
          <w:b/>
        </w:rPr>
        <w:t>Proof Address:</w:t>
      </w:r>
      <w:r>
        <w:t xml:space="preserve"> Addresses "LGS agent's sentiment was robotic and script-bound, leading to a cold handoff" and "LGS agent used a robotic and script-bound sentiment, failing to build rapport."</w:t>
      </w:r>
    </w:p>
    <w:p>
      <w:r>
        <w:t xml:space="preserve">    *   </w:t>
      </w:r>
      <w:r>
        <w:rPr>
          <w:b/>
        </w:rPr>
        <w:t>Action:</w:t>
      </w:r>
      <w:r>
        <w:t xml:space="preserve"> Coaching on natural conversation flow, personalized opening statements, and identifying customer needs beyond the script.</w:t>
      </w:r>
    </w:p>
    <w:p>
      <w:r>
        <w:t xml:space="preserve">4.  </w:t>
      </w:r>
      <w:r>
        <w:rPr>
          <w:b/>
        </w:rPr>
        <w:t>Standardize Context and Expectation Setting:</w:t>
      </w:r>
      <w:r/>
    </w:p>
    <w:p>
      <w:r>
        <w:t xml:space="preserve">    *   </w:t>
      </w:r>
      <w:r>
        <w:rPr>
          <w:b/>
        </w:rPr>
        <w:t>Opportunity:</w:t>
      </w:r>
      <w:r>
        <w:t xml:space="preserve"> Develop a clear, concise, and empathetic script for LGS agents to set expectations about the OMC call duration, topics, and next steps *before* the transfer.</w:t>
      </w:r>
    </w:p>
    <w:p>
      <w:r>
        <w:t xml:space="preserve">    *   </w:t>
      </w:r>
      <w:r>
        <w:rPr>
          <w:b/>
        </w:rPr>
        <w:t>Proof Address:</w:t>
      </w:r>
      <w:r>
        <w:t xml:space="preserve"> Addresses "Abrupt transfer with no proper context or expectation setting for the customer."</w:t>
      </w:r>
    </w:p>
    <w:p>
      <w:r>
        <w:t xml:space="preserve">    *   </w:t>
      </w:r>
      <w:r>
        <w:rPr>
          <w:b/>
        </w:rPr>
        <w:t>Action:</w:t>
      </w:r>
      <w:r>
        <w:t xml:space="preserve"> "Our marketing specialist, [Name/Team], will give you a quick call in the next [timeframe] to discuss [specific topic] for about [X minutes]. Does that sound good?"</w:t>
      </w:r>
    </w:p>
    <w:p>
      <w:r>
        <w:t xml:space="preserve">5.  </w:t>
      </w:r>
      <w:r>
        <w:rPr>
          <w:b/>
        </w:rPr>
        <w:t>Improve Lead Source Accuracy and Transparency:</w:t>
      </w:r>
      <w:r/>
    </w:p>
    <w:p>
      <w:r>
        <w:t xml:space="preserve">    *   </w:t>
      </w:r>
      <w:r>
        <w:rPr>
          <w:b/>
        </w:rPr>
        <w:t>Opportunity:</w:t>
      </w:r>
      <w:r>
        <w:t xml:space="preserve"> Equip LGS agents with accurate lead source information or train them on how to gracefully acknowledge unknowns without fabricating details.</w:t>
      </w:r>
    </w:p>
    <w:p>
      <w:r>
        <w:t xml:space="preserve">    *   </w:t>
      </w:r>
      <w:r>
        <w:rPr>
          <w:b/>
        </w:rPr>
        <w:t>Proof Address:</w:t>
      </w:r>
      <w:r>
        <w:t xml:space="preserve"> Addresses "LGS provided an unclear and potentially fabricated lead source explanation..."</w:t>
      </w:r>
    </w:p>
    <w:p>
      <w:r>
        <w:t xml:space="preserve">    *   </w:t>
      </w:r>
      <w:r>
        <w:rPr>
          <w:b/>
        </w:rPr>
        <w:t>Action:</w:t>
      </w:r>
      <w:r>
        <w:t xml:space="preserve"> Implement tools for LGS agents to quickly verify lead sources, or provide a standard, truthful response if the source is legitimately unknown.</w:t>
      </w:r>
    </w:p>
    <w:p>
      <w:r>
        <w:t xml:space="preserve">6.  </w:t>
      </w:r>
      <w:r>
        <w:rPr>
          <w:b/>
        </w:rPr>
        <w:t>Leverage ML Insights:</w:t>
      </w:r>
      <w:r/>
    </w:p>
    <w:p>
      <w:r>
        <w:t xml:space="preserve">    *   </w:t>
      </w:r>
      <w:r>
        <w:rPr>
          <w:b/>
        </w:rPr>
        <w:t>Opportunity:</w:t>
      </w:r>
      <w:r>
        <w:t xml:space="preserve"> Monitor and track `customer_sentiment_omc` in real-time or post-call. Correlate improvements in LGS handoff practices with an increase in positive `customer_sentiment_omc` scores to validate training effectiveness.</w:t>
      </w:r>
    </w:p>
    <w:p>
      <w:r>
        <w:t xml:space="preserve">    *   </w:t>
      </w:r>
      <w:r>
        <w:rPr>
          <w:b/>
        </w:rPr>
        <w:t>Proof Address:</w:t>
      </w:r>
      <w:r>
        <w:t xml:space="preserve"> Directly uses the "customer_sentiment_omc has high SHAP impact" insight.</w:t>
      </w:r>
    </w:p>
    <w:p>
      <w:r>
        <w:t xml:space="preserve">    *   </w:t>
      </w:r>
      <w:r>
        <w:rPr>
          <w:b/>
        </w:rPr>
        <w:t>Action:</w:t>
      </w:r>
      <w:r>
        <w:t xml:space="preserve"> Implement sentiment analysis tools for LGS calls to identify cold or abrupt handoffs, providing targeted coaching opportunities to improve `customer_sentiment_omc` before the transfer.</w:t>
      </w:r>
    </w:p>
    <w:p>
      <w:r>
        <w:t>________________________________________________________________________________</w:t>
      </w:r>
    </w:p>
    <w:p>
      <w:pPr>
        <w:pStyle w:val="ReportTitle"/>
      </w:pPr>
      <w:r>
        <w:t>6. DAILY TRENDS</w:t>
      </w:r>
    </w:p>
    <w:p>
      <w:pPr>
        <w:pStyle w:val="Heading1"/>
      </w:pPr>
      <w:r>
        <w:t>Patterns Over Time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Date</w:t>
            </w:r>
          </w:p>
        </w:tc>
        <w:tc>
          <w:tcPr>
            <w:tcW w:type="dxa" w:w="1440"/>
          </w:tcPr>
          <w:p>
            <w:r>
              <w:rPr>
                <w:b/>
              </w:rPr>
              <w:t>Total Calls</w:t>
            </w:r>
          </w:p>
        </w:tc>
        <w:tc>
          <w:tcPr>
            <w:tcW w:type="dxa" w:w="1440"/>
          </w:tcPr>
          <w:p>
            <w:r>
              <w:rPr>
                <w:b/>
              </w:rPr>
              <w:t>Short Calls</w:t>
            </w:r>
          </w:p>
        </w:tc>
        <w:tc>
          <w:tcPr>
            <w:tcW w:type="dxa" w:w="1440"/>
          </w:tcPr>
          <w:p>
            <w:r>
              <w:rPr>
                <w:b/>
              </w:rPr>
              <w:t>Long Calls</w:t>
            </w:r>
          </w:p>
        </w:tc>
        <w:tc>
          <w:tcPr>
            <w:tcW w:type="dxa" w:w="1440"/>
          </w:tcPr>
          <w:p>
            <w:r>
              <w:rPr>
                <w:b/>
              </w:rPr>
              <w:t>Avg Duration (s)</w:t>
            </w:r>
          </w:p>
        </w:tc>
        <w:tc>
          <w:tcPr>
            <w:tcW w:type="dxa" w:w="1440"/>
          </w:tcPr>
          <w:p>
            <w:r>
              <w:rPr>
                <w:b/>
              </w:rPr>
              <w:t>Short Call Rate (%)</w:t>
            </w:r>
          </w:p>
        </w:tc>
      </w:tr>
      <w:tr>
        <w:tc>
          <w:tcPr>
            <w:tcW w:type="dxa" w:w="1440"/>
          </w:tcPr>
          <w:p>
            <w:r>
              <w:t>12/10/2025 10:28</w:t>
            </w:r>
          </w:p>
        </w:tc>
        <w:tc>
          <w:tcPr>
            <w:tcW w:type="dxa" w:w="1440"/>
          </w:tcPr>
          <w:p>
            <w:r>
              <w:t>1</w:t>
            </w:r>
          </w:p>
        </w:tc>
        <w:tc>
          <w:tcPr>
            <w:tcW w:type="dxa" w:w="1440"/>
          </w:tcPr>
          <w:p>
            <w:r>
              <w:t>1</w:t>
            </w:r>
          </w:p>
        </w:tc>
        <w:tc>
          <w:tcPr>
            <w:tcW w:type="dxa" w:w="1440"/>
          </w:tcPr>
          <w:p>
            <w:r>
              <w:t>0</w:t>
            </w:r>
          </w:p>
        </w:tc>
        <w:tc>
          <w:tcPr>
            <w:tcW w:type="dxa" w:w="1440"/>
          </w:tcPr>
          <w:p>
            <w:r>
              <w:t>63.0</w:t>
            </w:r>
          </w:p>
        </w:tc>
        <w:tc>
          <w:tcPr>
            <w:tcW w:type="dxa" w:w="1440"/>
          </w:tcPr>
          <w:p>
            <w:r>
              <w:t>100.0</w:t>
            </w:r>
          </w:p>
        </w:tc>
      </w:tr>
      <w:tr>
        <w:tc>
          <w:tcPr>
            <w:tcW w:type="dxa" w:w="1440"/>
          </w:tcPr>
          <w:p>
            <w:r>
              <w:t>12/10/2025 10:29</w:t>
            </w:r>
          </w:p>
        </w:tc>
        <w:tc>
          <w:tcPr>
            <w:tcW w:type="dxa" w:w="1440"/>
          </w:tcPr>
          <w:p>
            <w:r>
              <w:t>1</w:t>
            </w:r>
          </w:p>
        </w:tc>
        <w:tc>
          <w:tcPr>
            <w:tcW w:type="dxa" w:w="1440"/>
          </w:tcPr>
          <w:p>
            <w:r>
              <w:t>0</w:t>
            </w:r>
          </w:p>
        </w:tc>
        <w:tc>
          <w:tcPr>
            <w:tcW w:type="dxa" w:w="1440"/>
          </w:tcPr>
          <w:p>
            <w:r>
              <w:t>1</w:t>
            </w:r>
          </w:p>
        </w:tc>
        <w:tc>
          <w:tcPr>
            <w:tcW w:type="dxa" w:w="1440"/>
          </w:tcPr>
          <w:p>
            <w:r>
              <w:t>477.0</w:t>
            </w:r>
          </w:p>
        </w:tc>
        <w:tc>
          <w:tcPr>
            <w:tcW w:type="dxa" w:w="1440"/>
          </w:tcPr>
          <w:p>
            <w:r>
              <w:t>0.0</w:t>
            </w:r>
          </w:p>
        </w:tc>
      </w:tr>
      <w:tr>
        <w:tc>
          <w:tcPr>
            <w:tcW w:type="dxa" w:w="1440"/>
          </w:tcPr>
          <w:p>
            <w:r>
              <w:t>12/10/2025 10:41</w:t>
            </w:r>
          </w:p>
        </w:tc>
        <w:tc>
          <w:tcPr>
            <w:tcW w:type="dxa" w:w="1440"/>
          </w:tcPr>
          <w:p>
            <w:r>
              <w:t>1</w:t>
            </w:r>
          </w:p>
        </w:tc>
        <w:tc>
          <w:tcPr>
            <w:tcW w:type="dxa" w:w="1440"/>
          </w:tcPr>
          <w:p>
            <w:r>
              <w:t>0</w:t>
            </w:r>
          </w:p>
        </w:tc>
        <w:tc>
          <w:tcPr>
            <w:tcW w:type="dxa" w:w="1440"/>
          </w:tcPr>
          <w:p>
            <w:r>
              <w:t>1</w:t>
            </w:r>
          </w:p>
        </w:tc>
        <w:tc>
          <w:tcPr>
            <w:tcW w:type="dxa" w:w="1440"/>
          </w:tcPr>
          <w:p>
            <w:r>
              <w:t>437.0</w:t>
            </w:r>
          </w:p>
        </w:tc>
        <w:tc>
          <w:tcPr>
            <w:tcW w:type="dxa" w:w="1440"/>
          </w:tcPr>
          <w:p>
            <w:r>
              <w:t>0.0</w:t>
            </w:r>
          </w:p>
        </w:tc>
      </w:tr>
      <w:tr>
        <w:tc>
          <w:tcPr>
            <w:tcW w:type="dxa" w:w="1440"/>
          </w:tcPr>
          <w:p>
            <w:r>
              <w:t>12/10/2025 11:07</w:t>
            </w:r>
          </w:p>
        </w:tc>
        <w:tc>
          <w:tcPr>
            <w:tcW w:type="dxa" w:w="1440"/>
          </w:tcPr>
          <w:p>
            <w:r>
              <w:t>1</w:t>
            </w:r>
          </w:p>
        </w:tc>
        <w:tc>
          <w:tcPr>
            <w:tcW w:type="dxa" w:w="1440"/>
          </w:tcPr>
          <w:p>
            <w:r>
              <w:t>0</w:t>
            </w:r>
          </w:p>
        </w:tc>
        <w:tc>
          <w:tcPr>
            <w:tcW w:type="dxa" w:w="1440"/>
          </w:tcPr>
          <w:p>
            <w:r>
              <w:t>1</w:t>
            </w:r>
          </w:p>
        </w:tc>
        <w:tc>
          <w:tcPr>
            <w:tcW w:type="dxa" w:w="1440"/>
          </w:tcPr>
          <w:p>
            <w:r>
              <w:t>399.0</w:t>
            </w:r>
          </w:p>
        </w:tc>
        <w:tc>
          <w:tcPr>
            <w:tcW w:type="dxa" w:w="1440"/>
          </w:tcPr>
          <w:p>
            <w:r>
              <w:t>0.0</w:t>
            </w:r>
          </w:p>
        </w:tc>
      </w:tr>
      <w:tr>
        <w:tc>
          <w:tcPr>
            <w:tcW w:type="dxa" w:w="1440"/>
          </w:tcPr>
          <w:p>
            <w:r>
              <w:t>12/10/2025 11:17</w:t>
            </w:r>
          </w:p>
        </w:tc>
        <w:tc>
          <w:tcPr>
            <w:tcW w:type="dxa" w:w="1440"/>
          </w:tcPr>
          <w:p>
            <w:r>
              <w:t>1</w:t>
            </w:r>
          </w:p>
        </w:tc>
        <w:tc>
          <w:tcPr>
            <w:tcW w:type="dxa" w:w="1440"/>
          </w:tcPr>
          <w:p>
            <w:r>
              <w:t>0</w:t>
            </w:r>
          </w:p>
        </w:tc>
        <w:tc>
          <w:tcPr>
            <w:tcW w:type="dxa" w:w="1440"/>
          </w:tcPr>
          <w:p>
            <w:r>
              <w:t>1</w:t>
            </w:r>
          </w:p>
        </w:tc>
        <w:tc>
          <w:tcPr>
            <w:tcW w:type="dxa" w:w="1440"/>
          </w:tcPr>
          <w:p>
            <w:r>
              <w:t>1465.0</w:t>
            </w:r>
          </w:p>
        </w:tc>
        <w:tc>
          <w:tcPr>
            <w:tcW w:type="dxa" w:w="1440"/>
          </w:tcPr>
          <w:p>
            <w:r>
              <w:t>0.0</w:t>
            </w:r>
          </w:p>
        </w:tc>
      </w:tr>
      <w:tr>
        <w:tc>
          <w:tcPr>
            <w:tcW w:type="dxa" w:w="1440"/>
          </w:tcPr>
          <w:p>
            <w:r>
              <w:t>12/10/2025 11:34</w:t>
            </w:r>
          </w:p>
        </w:tc>
        <w:tc>
          <w:tcPr>
            <w:tcW w:type="dxa" w:w="1440"/>
          </w:tcPr>
          <w:p>
            <w:r>
              <w:t>2</w:t>
            </w:r>
          </w:p>
        </w:tc>
        <w:tc>
          <w:tcPr>
            <w:tcW w:type="dxa" w:w="1440"/>
          </w:tcPr>
          <w:p>
            <w:r>
              <w:t>1</w:t>
            </w:r>
          </w:p>
        </w:tc>
        <w:tc>
          <w:tcPr>
            <w:tcW w:type="dxa" w:w="1440"/>
          </w:tcPr>
          <w:p>
            <w:r>
              <w:t>1</w:t>
            </w:r>
          </w:p>
        </w:tc>
        <w:tc>
          <w:tcPr>
            <w:tcW w:type="dxa" w:w="1440"/>
          </w:tcPr>
          <w:p>
            <w:r>
              <w:t>754.5</w:t>
            </w:r>
          </w:p>
        </w:tc>
        <w:tc>
          <w:tcPr>
            <w:tcW w:type="dxa" w:w="1440"/>
          </w:tcPr>
          <w:p>
            <w:r>
              <w:t>50.0</w:t>
            </w:r>
          </w:p>
        </w:tc>
      </w:tr>
      <w:tr>
        <w:tc>
          <w:tcPr>
            <w:tcW w:type="dxa" w:w="1440"/>
          </w:tcPr>
          <w:p>
            <w:r>
              <w:t>12/10/2025 11:35</w:t>
            </w:r>
          </w:p>
        </w:tc>
        <w:tc>
          <w:tcPr>
            <w:tcW w:type="dxa" w:w="1440"/>
          </w:tcPr>
          <w:p>
            <w:r>
              <w:t>1</w:t>
            </w:r>
          </w:p>
        </w:tc>
        <w:tc>
          <w:tcPr>
            <w:tcW w:type="dxa" w:w="1440"/>
          </w:tcPr>
          <w:p>
            <w:r>
              <w:t>0</w:t>
            </w:r>
          </w:p>
        </w:tc>
        <w:tc>
          <w:tcPr>
            <w:tcW w:type="dxa" w:w="1440"/>
          </w:tcPr>
          <w:p>
            <w:r>
              <w:t>1</w:t>
            </w:r>
          </w:p>
        </w:tc>
        <w:tc>
          <w:tcPr>
            <w:tcW w:type="dxa" w:w="1440"/>
          </w:tcPr>
          <w:p>
            <w:r>
              <w:t>1171.0</w:t>
            </w:r>
          </w:p>
        </w:tc>
        <w:tc>
          <w:tcPr>
            <w:tcW w:type="dxa" w:w="1440"/>
          </w:tcPr>
          <w:p>
            <w:r>
              <w:t>0.0</w:t>
            </w:r>
          </w:p>
        </w:tc>
      </w:tr>
      <w:tr>
        <w:tc>
          <w:tcPr>
            <w:tcW w:type="dxa" w:w="1440"/>
          </w:tcPr>
          <w:p>
            <w:r>
              <w:t>12/10/2025 13:26</w:t>
            </w:r>
          </w:p>
        </w:tc>
        <w:tc>
          <w:tcPr>
            <w:tcW w:type="dxa" w:w="1440"/>
          </w:tcPr>
          <w:p>
            <w:r>
              <w:t>1</w:t>
            </w:r>
          </w:p>
        </w:tc>
        <w:tc>
          <w:tcPr>
            <w:tcW w:type="dxa" w:w="1440"/>
          </w:tcPr>
          <w:p>
            <w:r>
              <w:t>1</w:t>
            </w:r>
          </w:p>
        </w:tc>
        <w:tc>
          <w:tcPr>
            <w:tcW w:type="dxa" w:w="1440"/>
          </w:tcPr>
          <w:p>
            <w:r>
              <w:t>0</w:t>
            </w:r>
          </w:p>
        </w:tc>
        <w:tc>
          <w:tcPr>
            <w:tcW w:type="dxa" w:w="1440"/>
          </w:tcPr>
          <w:p>
            <w:r>
              <w:t>158.0</w:t>
            </w:r>
          </w:p>
        </w:tc>
        <w:tc>
          <w:tcPr>
            <w:tcW w:type="dxa" w:w="1440"/>
          </w:tcPr>
          <w:p>
            <w:r>
              <w:t>100.0</w:t>
            </w:r>
          </w:p>
        </w:tc>
      </w:tr>
      <w:tr>
        <w:tc>
          <w:tcPr>
            <w:tcW w:type="dxa" w:w="1440"/>
          </w:tcPr>
          <w:p>
            <w:r>
              <w:t>12/10/2025 13:38</w:t>
            </w:r>
          </w:p>
        </w:tc>
        <w:tc>
          <w:tcPr>
            <w:tcW w:type="dxa" w:w="1440"/>
          </w:tcPr>
          <w:p>
            <w:r>
              <w:t>1</w:t>
            </w:r>
          </w:p>
        </w:tc>
        <w:tc>
          <w:tcPr>
            <w:tcW w:type="dxa" w:w="1440"/>
          </w:tcPr>
          <w:p>
            <w:r>
              <w:t>0</w:t>
            </w:r>
          </w:p>
        </w:tc>
        <w:tc>
          <w:tcPr>
            <w:tcW w:type="dxa" w:w="1440"/>
          </w:tcPr>
          <w:p>
            <w:r>
              <w:t>1</w:t>
            </w:r>
          </w:p>
        </w:tc>
        <w:tc>
          <w:tcPr>
            <w:tcW w:type="dxa" w:w="1440"/>
          </w:tcPr>
          <w:p>
            <w:r>
              <w:t>455.0</w:t>
            </w:r>
          </w:p>
        </w:tc>
        <w:tc>
          <w:tcPr>
            <w:tcW w:type="dxa" w:w="1440"/>
          </w:tcPr>
          <w:p>
            <w:r>
              <w:t>0.0</w:t>
            </w:r>
          </w:p>
        </w:tc>
      </w:tr>
      <w:tr>
        <w:tc>
          <w:tcPr>
            <w:tcW w:type="dxa" w:w="1440"/>
          </w:tcPr>
          <w:p>
            <w:r>
              <w:t>12/10/2025 13:48</w:t>
            </w:r>
          </w:p>
        </w:tc>
        <w:tc>
          <w:tcPr>
            <w:tcW w:type="dxa" w:w="1440"/>
          </w:tcPr>
          <w:p>
            <w:r>
              <w:t>1</w:t>
            </w:r>
          </w:p>
        </w:tc>
        <w:tc>
          <w:tcPr>
            <w:tcW w:type="dxa" w:w="1440"/>
          </w:tcPr>
          <w:p>
            <w:r>
              <w:t>1</w:t>
            </w:r>
          </w:p>
        </w:tc>
        <w:tc>
          <w:tcPr>
            <w:tcW w:type="dxa" w:w="1440"/>
          </w:tcPr>
          <w:p>
            <w:r>
              <w:t>0</w:t>
            </w:r>
          </w:p>
        </w:tc>
        <w:tc>
          <w:tcPr>
            <w:tcW w:type="dxa" w:w="1440"/>
          </w:tcPr>
          <w:p>
            <w:r>
              <w:t>250.0</w:t>
            </w:r>
          </w:p>
        </w:tc>
        <w:tc>
          <w:tcPr>
            <w:tcW w:type="dxa" w:w="1440"/>
          </w:tcPr>
          <w:p>
            <w:r>
              <w:t>100.0</w:t>
            </w:r>
          </w:p>
        </w:tc>
      </w:tr>
      <w:tr>
        <w:tc>
          <w:tcPr>
            <w:tcW w:type="dxa" w:w="1440"/>
          </w:tcPr>
          <w:p>
            <w:r>
              <w:t>12/10/2025 14:46</w:t>
            </w:r>
          </w:p>
        </w:tc>
        <w:tc>
          <w:tcPr>
            <w:tcW w:type="dxa" w:w="1440"/>
          </w:tcPr>
          <w:p>
            <w:r>
              <w:t>1</w:t>
            </w:r>
          </w:p>
        </w:tc>
        <w:tc>
          <w:tcPr>
            <w:tcW w:type="dxa" w:w="1440"/>
          </w:tcPr>
          <w:p>
            <w:r>
              <w:t>1</w:t>
            </w:r>
          </w:p>
        </w:tc>
        <w:tc>
          <w:tcPr>
            <w:tcW w:type="dxa" w:w="1440"/>
          </w:tcPr>
          <w:p>
            <w:r>
              <w:t>0</w:t>
            </w:r>
          </w:p>
        </w:tc>
        <w:tc>
          <w:tcPr>
            <w:tcW w:type="dxa" w:w="1440"/>
          </w:tcPr>
          <w:p>
            <w:r>
              <w:t>111.0</w:t>
            </w:r>
          </w:p>
        </w:tc>
        <w:tc>
          <w:tcPr>
            <w:tcW w:type="dxa" w:w="1440"/>
          </w:tcPr>
          <w:p>
            <w:r>
              <w:t>100.0</w:t>
            </w:r>
          </w:p>
        </w:tc>
      </w:tr>
      <w:tr>
        <w:tc>
          <w:tcPr>
            <w:tcW w:type="dxa" w:w="1440"/>
          </w:tcPr>
          <w:p>
            <w:r>
              <w:t>12/10/2025 14:55</w:t>
            </w:r>
          </w:p>
        </w:tc>
        <w:tc>
          <w:tcPr>
            <w:tcW w:type="dxa" w:w="1440"/>
          </w:tcPr>
          <w:p>
            <w:r>
              <w:t>1</w:t>
            </w:r>
          </w:p>
        </w:tc>
        <w:tc>
          <w:tcPr>
            <w:tcW w:type="dxa" w:w="1440"/>
          </w:tcPr>
          <w:p>
            <w:r>
              <w:t>1</w:t>
            </w:r>
          </w:p>
        </w:tc>
        <w:tc>
          <w:tcPr>
            <w:tcW w:type="dxa" w:w="1440"/>
          </w:tcPr>
          <w:p>
            <w:r>
              <w:t>0</w:t>
            </w:r>
          </w:p>
        </w:tc>
        <w:tc>
          <w:tcPr>
            <w:tcW w:type="dxa" w:w="1440"/>
          </w:tcPr>
          <w:p>
            <w:r>
              <w:t>124.0</w:t>
            </w:r>
          </w:p>
        </w:tc>
        <w:tc>
          <w:tcPr>
            <w:tcW w:type="dxa" w:w="1440"/>
          </w:tcPr>
          <w:p>
            <w:r>
              <w:t>100.0</w:t>
            </w:r>
          </w:p>
        </w:tc>
      </w:tr>
      <w:tr>
        <w:tc>
          <w:tcPr>
            <w:tcW w:type="dxa" w:w="1440"/>
          </w:tcPr>
          <w:p>
            <w:r>
              <w:t>12/10/2025 15:21</w:t>
            </w:r>
          </w:p>
        </w:tc>
        <w:tc>
          <w:tcPr>
            <w:tcW w:type="dxa" w:w="1440"/>
          </w:tcPr>
          <w:p>
            <w:r>
              <w:t>1</w:t>
            </w:r>
          </w:p>
        </w:tc>
        <w:tc>
          <w:tcPr>
            <w:tcW w:type="dxa" w:w="1440"/>
          </w:tcPr>
          <w:p>
            <w:r>
              <w:t>0</w:t>
            </w:r>
          </w:p>
        </w:tc>
        <w:tc>
          <w:tcPr>
            <w:tcW w:type="dxa" w:w="1440"/>
          </w:tcPr>
          <w:p>
            <w:r>
              <w:t>1</w:t>
            </w:r>
          </w:p>
        </w:tc>
        <w:tc>
          <w:tcPr>
            <w:tcW w:type="dxa" w:w="1440"/>
          </w:tcPr>
          <w:p>
            <w:r>
              <w:t>749.0</w:t>
            </w:r>
          </w:p>
        </w:tc>
        <w:tc>
          <w:tcPr>
            <w:tcW w:type="dxa" w:w="1440"/>
          </w:tcPr>
          <w:p>
            <w:r>
              <w:t>0.0</w:t>
            </w:r>
          </w:p>
        </w:tc>
      </w:tr>
      <w:tr>
        <w:tc>
          <w:tcPr>
            <w:tcW w:type="dxa" w:w="1440"/>
          </w:tcPr>
          <w:p>
            <w:r>
              <w:t>12/10/2025 15:23</w:t>
            </w:r>
          </w:p>
        </w:tc>
        <w:tc>
          <w:tcPr>
            <w:tcW w:type="dxa" w:w="1440"/>
          </w:tcPr>
          <w:p>
            <w:r>
              <w:t>1</w:t>
            </w:r>
          </w:p>
        </w:tc>
        <w:tc>
          <w:tcPr>
            <w:tcW w:type="dxa" w:w="1440"/>
          </w:tcPr>
          <w:p>
            <w:r>
              <w:t>1</w:t>
            </w:r>
          </w:p>
        </w:tc>
        <w:tc>
          <w:tcPr>
            <w:tcW w:type="dxa" w:w="1440"/>
          </w:tcPr>
          <w:p>
            <w:r>
              <w:t>0</w:t>
            </w:r>
          </w:p>
        </w:tc>
        <w:tc>
          <w:tcPr>
            <w:tcW w:type="dxa" w:w="1440"/>
          </w:tcPr>
          <w:p>
            <w:r>
              <w:t>43.0</w:t>
            </w:r>
          </w:p>
        </w:tc>
        <w:tc>
          <w:tcPr>
            <w:tcW w:type="dxa" w:w="1440"/>
          </w:tcPr>
          <w:p>
            <w:r>
              <w:t>100.0</w:t>
            </w:r>
          </w:p>
        </w:tc>
      </w:tr>
      <w:tr>
        <w:tc>
          <w:tcPr>
            <w:tcW w:type="dxa" w:w="1440"/>
          </w:tcPr>
          <w:p>
            <w:r>
              <w:t>12/10/2025 15:24</w:t>
            </w:r>
          </w:p>
        </w:tc>
        <w:tc>
          <w:tcPr>
            <w:tcW w:type="dxa" w:w="1440"/>
          </w:tcPr>
          <w:p>
            <w:r>
              <w:t>1</w:t>
            </w:r>
          </w:p>
        </w:tc>
        <w:tc>
          <w:tcPr>
            <w:tcW w:type="dxa" w:w="1440"/>
          </w:tcPr>
          <w:p>
            <w:r>
              <w:t>1</w:t>
            </w:r>
          </w:p>
        </w:tc>
        <w:tc>
          <w:tcPr>
            <w:tcW w:type="dxa" w:w="1440"/>
          </w:tcPr>
          <w:p>
            <w:r>
              <w:t>0</w:t>
            </w:r>
          </w:p>
        </w:tc>
        <w:tc>
          <w:tcPr>
            <w:tcW w:type="dxa" w:w="1440"/>
          </w:tcPr>
          <w:p>
            <w:r>
              <w:t>176.0</w:t>
            </w:r>
          </w:p>
        </w:tc>
        <w:tc>
          <w:tcPr>
            <w:tcW w:type="dxa" w:w="1440"/>
          </w:tcPr>
          <w:p>
            <w:r>
              <w:t>100.0</w:t>
            </w:r>
          </w:p>
        </w:tc>
      </w:tr>
      <w:tr>
        <w:tc>
          <w:tcPr>
            <w:tcW w:type="dxa" w:w="1440"/>
          </w:tcPr>
          <w:p>
            <w:r>
              <w:t>12/10/2025 15:25</w:t>
            </w:r>
          </w:p>
        </w:tc>
        <w:tc>
          <w:tcPr>
            <w:tcW w:type="dxa" w:w="1440"/>
          </w:tcPr>
          <w:p>
            <w:r>
              <w:t>1</w:t>
            </w:r>
          </w:p>
        </w:tc>
        <w:tc>
          <w:tcPr>
            <w:tcW w:type="dxa" w:w="1440"/>
          </w:tcPr>
          <w:p>
            <w:r>
              <w:t>1</w:t>
            </w:r>
          </w:p>
        </w:tc>
        <w:tc>
          <w:tcPr>
            <w:tcW w:type="dxa" w:w="1440"/>
          </w:tcPr>
          <w:p>
            <w:r>
              <w:t>0</w:t>
            </w:r>
          </w:p>
        </w:tc>
        <w:tc>
          <w:tcPr>
            <w:tcW w:type="dxa" w:w="1440"/>
          </w:tcPr>
          <w:p>
            <w:r>
              <w:t>20.0</w:t>
            </w:r>
          </w:p>
        </w:tc>
        <w:tc>
          <w:tcPr>
            <w:tcW w:type="dxa" w:w="1440"/>
          </w:tcPr>
          <w:p>
            <w:r>
              <w:t>100.0</w:t>
            </w:r>
          </w:p>
        </w:tc>
      </w:tr>
      <w:tr>
        <w:tc>
          <w:tcPr>
            <w:tcW w:type="dxa" w:w="1440"/>
          </w:tcPr>
          <w:p>
            <w:r>
              <w:t>12/10/2025 15:26</w:t>
            </w:r>
          </w:p>
        </w:tc>
        <w:tc>
          <w:tcPr>
            <w:tcW w:type="dxa" w:w="1440"/>
          </w:tcPr>
          <w:p>
            <w:r>
              <w:t>1</w:t>
            </w:r>
          </w:p>
        </w:tc>
        <w:tc>
          <w:tcPr>
            <w:tcW w:type="dxa" w:w="1440"/>
          </w:tcPr>
          <w:p>
            <w:r>
              <w:t>0</w:t>
            </w:r>
          </w:p>
        </w:tc>
        <w:tc>
          <w:tcPr>
            <w:tcW w:type="dxa" w:w="1440"/>
          </w:tcPr>
          <w:p>
            <w:r>
              <w:t>1</w:t>
            </w:r>
          </w:p>
        </w:tc>
        <w:tc>
          <w:tcPr>
            <w:tcW w:type="dxa" w:w="1440"/>
          </w:tcPr>
          <w:p>
            <w:r>
              <w:t>865.0</w:t>
            </w:r>
          </w:p>
        </w:tc>
        <w:tc>
          <w:tcPr>
            <w:tcW w:type="dxa" w:w="1440"/>
          </w:tcPr>
          <w:p>
            <w:r>
              <w:t>0.0</w:t>
            </w:r>
          </w:p>
        </w:tc>
      </w:tr>
      <w:tr>
        <w:tc>
          <w:tcPr>
            <w:tcW w:type="dxa" w:w="1440"/>
          </w:tcPr>
          <w:p>
            <w:r>
              <w:t>12/10/2025 15:31</w:t>
            </w:r>
          </w:p>
        </w:tc>
        <w:tc>
          <w:tcPr>
            <w:tcW w:type="dxa" w:w="1440"/>
          </w:tcPr>
          <w:p>
            <w:r>
              <w:t>1</w:t>
            </w:r>
          </w:p>
        </w:tc>
        <w:tc>
          <w:tcPr>
            <w:tcW w:type="dxa" w:w="1440"/>
          </w:tcPr>
          <w:p>
            <w:r>
              <w:t>1</w:t>
            </w:r>
          </w:p>
        </w:tc>
        <w:tc>
          <w:tcPr>
            <w:tcW w:type="dxa" w:w="1440"/>
          </w:tcPr>
          <w:p>
            <w:r>
              <w:t>0</w:t>
            </w:r>
          </w:p>
        </w:tc>
        <w:tc>
          <w:tcPr>
            <w:tcW w:type="dxa" w:w="1440"/>
          </w:tcPr>
          <w:p>
            <w:r>
              <w:t>138.0</w:t>
            </w:r>
          </w:p>
        </w:tc>
        <w:tc>
          <w:tcPr>
            <w:tcW w:type="dxa" w:w="1440"/>
          </w:tcPr>
          <w:p>
            <w:r>
              <w:t>100.0</w:t>
            </w:r>
          </w:p>
        </w:tc>
      </w:tr>
      <w:tr>
        <w:tc>
          <w:tcPr>
            <w:tcW w:type="dxa" w:w="1440"/>
          </w:tcPr>
          <w:p>
            <w:r>
              <w:t>12/10/2025 7:39</w:t>
            </w:r>
          </w:p>
        </w:tc>
        <w:tc>
          <w:tcPr>
            <w:tcW w:type="dxa" w:w="1440"/>
          </w:tcPr>
          <w:p>
            <w:r>
              <w:t>1</w:t>
            </w:r>
          </w:p>
        </w:tc>
        <w:tc>
          <w:tcPr>
            <w:tcW w:type="dxa" w:w="1440"/>
          </w:tcPr>
          <w:p>
            <w:r>
              <w:t>0</w:t>
            </w:r>
          </w:p>
        </w:tc>
        <w:tc>
          <w:tcPr>
            <w:tcW w:type="dxa" w:w="1440"/>
          </w:tcPr>
          <w:p>
            <w:r>
              <w:t>1</w:t>
            </w:r>
          </w:p>
        </w:tc>
        <w:tc>
          <w:tcPr>
            <w:tcW w:type="dxa" w:w="1440"/>
          </w:tcPr>
          <w:p>
            <w:r>
              <w:t>589.0</w:t>
            </w:r>
          </w:p>
        </w:tc>
        <w:tc>
          <w:tcPr>
            <w:tcW w:type="dxa" w:w="1440"/>
          </w:tcPr>
          <w:p>
            <w:r>
              <w:t>0.0</w:t>
            </w:r>
          </w:p>
        </w:tc>
      </w:tr>
      <w:tr>
        <w:tc>
          <w:tcPr>
            <w:tcW w:type="dxa" w:w="1440"/>
          </w:tcPr>
          <w:p>
            <w:r>
              <w:t>12/10/2025 8:32</w:t>
            </w:r>
          </w:p>
        </w:tc>
        <w:tc>
          <w:tcPr>
            <w:tcW w:type="dxa" w:w="1440"/>
          </w:tcPr>
          <w:p>
            <w:r>
              <w:t>1</w:t>
            </w:r>
          </w:p>
        </w:tc>
        <w:tc>
          <w:tcPr>
            <w:tcW w:type="dxa" w:w="1440"/>
          </w:tcPr>
          <w:p>
            <w:r>
              <w:t>1</w:t>
            </w:r>
          </w:p>
        </w:tc>
        <w:tc>
          <w:tcPr>
            <w:tcW w:type="dxa" w:w="1440"/>
          </w:tcPr>
          <w:p>
            <w:r>
              <w:t>0</w:t>
            </w:r>
          </w:p>
        </w:tc>
        <w:tc>
          <w:tcPr>
            <w:tcW w:type="dxa" w:w="1440"/>
          </w:tcPr>
          <w:p>
            <w:r>
              <w:t>41.0</w:t>
            </w:r>
          </w:p>
        </w:tc>
        <w:tc>
          <w:tcPr>
            <w:tcW w:type="dxa" w:w="1440"/>
          </w:tcPr>
          <w:p>
            <w:r>
              <w:t>100.0</w:t>
            </w:r>
          </w:p>
        </w:tc>
      </w:tr>
    </w:tbl>
    <w:p/>
    <w:p>
      <w:r>
        <w:t>Performance varies by day, with no consistent upward/downward trend. This suggests systemic issues in agent training and lead quality rather than time-based factors.</w:t>
      </w:r>
    </w:p>
    <w:p>
      <w:r>
        <w:t>________________________________________________________________________________</w:t>
      </w:r>
    </w:p>
    <w:p>
      <w:pPr>
        <w:pStyle w:val="ReportTitle"/>
      </w:pPr>
      <w:r>
        <w:t>7. STATUS/OUTCOME ANALYSIS</w:t>
      </w:r>
    </w:p>
    <w:p>
      <w:pPr>
        <w:pStyle w:val="Heading1"/>
      </w:pPr>
      <w:r>
        <w:t>Success Patterns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Count</w:t>
            </w:r>
          </w:p>
        </w:tc>
        <w:tc>
          <w:tcPr>
            <w:tcW w:type="dxa" w:w="2880"/>
          </w:tcPr>
          <w:p>
            <w:r>
              <w:rPr>
                <w:b/>
              </w:rPr>
              <w:t>Avg Duration (s)</w:t>
            </w:r>
          </w:p>
        </w:tc>
      </w:tr>
      <w:tr>
        <w:tc>
          <w:tcPr>
            <w:tcW w:type="dxa" w:w="2880"/>
          </w:tcPr>
          <w:p>
            <w:r>
              <w:t>NI</w:t>
            </w:r>
          </w:p>
        </w:tc>
        <w:tc>
          <w:tcPr>
            <w:tcW w:type="dxa" w:w="2880"/>
          </w:tcPr>
          <w:p>
            <w:r>
              <w:t>45</w:t>
            </w:r>
          </w:p>
        </w:tc>
        <w:tc>
          <w:tcPr>
            <w:tcW w:type="dxa" w:w="2880"/>
          </w:tcPr>
          <w:p>
            <w:r>
              <w:t>314.9</w:t>
            </w:r>
          </w:p>
        </w:tc>
      </w:tr>
      <w:tr>
        <w:tc>
          <w:tcPr>
            <w:tcW w:type="dxa" w:w="2880"/>
          </w:tcPr>
          <w:p>
            <w:r>
              <w:t>HU</w:t>
            </w:r>
          </w:p>
        </w:tc>
        <w:tc>
          <w:tcPr>
            <w:tcW w:type="dxa" w:w="2880"/>
          </w:tcPr>
          <w:p>
            <w:r>
              <w:t>39</w:t>
            </w:r>
          </w:p>
        </w:tc>
        <w:tc>
          <w:tcPr>
            <w:tcW w:type="dxa" w:w="2880"/>
          </w:tcPr>
          <w:p>
            <w:r>
              <w:t>286.8</w:t>
            </w:r>
          </w:p>
        </w:tc>
      </w:tr>
      <w:tr>
        <w:tc>
          <w:tcPr>
            <w:tcW w:type="dxa" w:w="2880"/>
          </w:tcPr>
          <w:p>
            <w:r>
              <w:t>DISMX</w:t>
            </w:r>
          </w:p>
        </w:tc>
        <w:tc>
          <w:tcPr>
            <w:tcW w:type="dxa" w:w="2880"/>
          </w:tcPr>
          <w:p>
            <w:r>
              <w:t>15</w:t>
            </w:r>
          </w:p>
        </w:tc>
        <w:tc>
          <w:tcPr>
            <w:tcW w:type="dxa" w:w="2880"/>
          </w:tcPr>
          <w:p>
            <w:r>
              <w:t>454.2</w:t>
            </w:r>
          </w:p>
        </w:tc>
      </w:tr>
      <w:tr>
        <w:tc>
          <w:tcPr>
            <w:tcW w:type="dxa" w:w="2880"/>
          </w:tcPr>
          <w:p>
            <w:r>
              <w:t>CALLBK</w:t>
            </w:r>
          </w:p>
        </w:tc>
        <w:tc>
          <w:tcPr>
            <w:tcW w:type="dxa" w:w="2880"/>
          </w:tcPr>
          <w:p>
            <w:r>
              <w:t>13</w:t>
            </w:r>
          </w:p>
        </w:tc>
        <w:tc>
          <w:tcPr>
            <w:tcW w:type="dxa" w:w="2880"/>
          </w:tcPr>
          <w:p>
            <w:r>
              <w:t>650.9</w:t>
            </w:r>
          </w:p>
        </w:tc>
      </w:tr>
      <w:tr>
        <w:tc>
          <w:tcPr>
            <w:tcW w:type="dxa" w:w="2880"/>
          </w:tcPr>
          <w:p>
            <w:r>
              <w:t>NQTO</w:t>
            </w:r>
          </w:p>
        </w:tc>
        <w:tc>
          <w:tcPr>
            <w:tcW w:type="dxa" w:w="2880"/>
          </w:tcPr>
          <w:p>
            <w:r>
              <w:t>12</w:t>
            </w:r>
          </w:p>
        </w:tc>
        <w:tc>
          <w:tcPr>
            <w:tcW w:type="dxa" w:w="2880"/>
          </w:tcPr>
          <w:p>
            <w:r>
              <w:t>93.8</w:t>
            </w:r>
          </w:p>
        </w:tc>
      </w:tr>
      <w:tr>
        <w:tc>
          <w:tcPr>
            <w:tcW w:type="dxa" w:w="2880"/>
          </w:tcPr>
          <w:p>
            <w:r>
              <w:t>P2P</w:t>
            </w:r>
          </w:p>
        </w:tc>
        <w:tc>
          <w:tcPr>
            <w:tcW w:type="dxa" w:w="2880"/>
          </w:tcPr>
          <w:p>
            <w:r>
              <w:t>12</w:t>
            </w:r>
          </w:p>
        </w:tc>
        <w:tc>
          <w:tcPr>
            <w:tcW w:type="dxa" w:w="2880"/>
          </w:tcPr>
          <w:p>
            <w:r>
              <w:t>1188.1</w:t>
            </w:r>
          </w:p>
        </w:tc>
      </w:tr>
      <w:tr>
        <w:tc>
          <w:tcPr>
            <w:tcW w:type="dxa" w:w="2880"/>
          </w:tcPr>
          <w:p>
            <w:r>
              <w:t>LB</w:t>
            </w:r>
          </w:p>
        </w:tc>
        <w:tc>
          <w:tcPr>
            <w:tcW w:type="dxa" w:w="2880"/>
          </w:tcPr>
          <w:p>
            <w:r>
              <w:t>5</w:t>
            </w:r>
          </w:p>
        </w:tc>
        <w:tc>
          <w:tcPr>
            <w:tcW w:type="dxa" w:w="2880"/>
          </w:tcPr>
          <w:p>
            <w:r>
              <w:t>221.2</w:t>
            </w:r>
          </w:p>
        </w:tc>
      </w:tr>
      <w:tr>
        <w:tc>
          <w:tcPr>
            <w:tcW w:type="dxa" w:w="2880"/>
          </w:tcPr>
          <w:p>
            <w:r>
              <w:t>NP</w:t>
            </w:r>
          </w:p>
        </w:tc>
        <w:tc>
          <w:tcPr>
            <w:tcW w:type="dxa" w:w="2880"/>
          </w:tcPr>
          <w:p>
            <w:r>
              <w:t>3</w:t>
            </w:r>
          </w:p>
        </w:tc>
        <w:tc>
          <w:tcPr>
            <w:tcW w:type="dxa" w:w="2880"/>
          </w:tcPr>
          <w:p>
            <w:r>
              <w:t>191.7</w:t>
            </w:r>
          </w:p>
        </w:tc>
      </w:tr>
      <w:tr>
        <w:tc>
          <w:tcPr>
            <w:tcW w:type="dxa" w:w="2880"/>
          </w:tcPr>
          <w:p>
            <w:r>
              <w:t>N</w:t>
            </w:r>
          </w:p>
        </w:tc>
        <w:tc>
          <w:tcPr>
            <w:tcW w:type="dxa" w:w="2880"/>
          </w:tcPr>
          <w:p>
            <w:r>
              <w:t>2</w:t>
            </w:r>
          </w:p>
        </w:tc>
        <w:tc>
          <w:tcPr>
            <w:tcW w:type="dxa" w:w="2880"/>
          </w:tcPr>
          <w:p>
            <w:r>
              <w:t>263.0</w:t>
            </w:r>
          </w:p>
        </w:tc>
      </w:tr>
      <w:tr>
        <w:tc>
          <w:tcPr>
            <w:tcW w:type="dxa" w:w="2880"/>
          </w:tcPr>
          <w:p>
            <w:r>
              <w:t>A</w:t>
            </w:r>
          </w:p>
        </w:tc>
        <w:tc>
          <w:tcPr>
            <w:tcW w:type="dxa" w:w="2880"/>
          </w:tcPr>
          <w:p>
            <w:r>
              <w:t>2</w:t>
            </w:r>
          </w:p>
        </w:tc>
        <w:tc>
          <w:tcPr>
            <w:tcW w:type="dxa" w:w="2880"/>
          </w:tcPr>
          <w:p>
            <w:r>
              <w:t>138.5</w:t>
            </w:r>
          </w:p>
        </w:tc>
      </w:tr>
      <w:tr>
        <w:tc>
          <w:tcPr>
            <w:tcW w:type="dxa" w:w="2880"/>
          </w:tcPr>
          <w:p>
            <w:r>
              <w:t>INCALL</w:t>
            </w:r>
          </w:p>
        </w:tc>
        <w:tc>
          <w:tcPr>
            <w:tcW w:type="dxa" w:w="2880"/>
          </w:tcPr>
          <w:p>
            <w:r>
              <w:t>2</w:t>
            </w:r>
          </w:p>
        </w:tc>
        <w:tc>
          <w:tcPr>
            <w:tcW w:type="dxa" w:w="2880"/>
          </w:tcPr>
          <w:p>
            <w:r>
              <w:t>41.5</w:t>
            </w:r>
          </w:p>
        </w:tc>
      </w:tr>
      <w:tr>
        <w:tc>
          <w:tcPr>
            <w:tcW w:type="dxa" w:w="2880"/>
          </w:tcPr>
          <w:p>
            <w:r>
              <w:t>-</w:t>
            </w:r>
          </w:p>
        </w:tc>
        <w:tc>
          <w:tcPr>
            <w:tcW w:type="dxa" w:w="2880"/>
          </w:tcPr>
          <w:p>
            <w:r>
              <w:t>2</w:t>
            </w:r>
          </w:p>
        </w:tc>
        <w:tc>
          <w:tcPr>
            <w:tcW w:type="dxa" w:w="2880"/>
          </w:tcPr>
          <w:p>
            <w:r>
              <w:t>0.0</w:t>
            </w:r>
          </w:p>
        </w:tc>
      </w:tr>
      <w:tr>
        <w:tc>
          <w:tcPr>
            <w:tcW w:type="dxa" w:w="2880"/>
          </w:tcPr>
          <w:p>
            <w:r>
              <w:t>VM</w:t>
            </w:r>
          </w:p>
        </w:tc>
        <w:tc>
          <w:tcPr>
            <w:tcW w:type="dxa" w:w="2880"/>
          </w:tcPr>
          <w:p>
            <w:r>
              <w:t>2</w:t>
            </w:r>
          </w:p>
        </w:tc>
        <w:tc>
          <w:tcPr>
            <w:tcW w:type="dxa" w:w="2880"/>
          </w:tcPr>
          <w:p>
            <w:r>
              <w:t>182.5</w:t>
            </w:r>
          </w:p>
        </w:tc>
      </w:tr>
      <w:tr>
        <w:tc>
          <w:tcPr>
            <w:tcW w:type="dxa" w:w="2880"/>
          </w:tcPr>
          <w:p>
            <w:r>
              <w:t>B</w:t>
            </w:r>
          </w:p>
        </w:tc>
        <w:tc>
          <w:tcPr>
            <w:tcW w:type="dxa" w:w="2880"/>
          </w:tcPr>
          <w:p>
            <w:r>
              <w:t>1</w:t>
            </w:r>
          </w:p>
        </w:tc>
        <w:tc>
          <w:tcPr>
            <w:tcW w:type="dxa" w:w="2880"/>
          </w:tcPr>
          <w:p>
            <w:r>
              <w:t>549.0</w:t>
            </w:r>
          </w:p>
        </w:tc>
      </w:tr>
      <w:tr>
        <w:tc>
          <w:tcPr>
            <w:tcW w:type="dxa" w:w="2880"/>
          </w:tcPr>
          <w:p>
            <w:r>
              <w:t>BCC</w:t>
            </w:r>
          </w:p>
        </w:tc>
        <w:tc>
          <w:tcPr>
            <w:tcW w:type="dxa" w:w="2880"/>
          </w:tcPr>
          <w:p>
            <w:r>
              <w:t>1</w:t>
            </w:r>
          </w:p>
        </w:tc>
        <w:tc>
          <w:tcPr>
            <w:tcW w:type="dxa" w:w="2880"/>
          </w:tcPr>
          <w:p>
            <w:r>
              <w:t>273.0</w:t>
            </w:r>
          </w:p>
        </w:tc>
      </w:tr>
      <w:tr>
        <w:tc>
          <w:tcPr>
            <w:tcW w:type="dxa" w:w="2880"/>
          </w:tcPr>
          <w:p>
            <w:r>
              <w:t>OOB</w:t>
            </w:r>
          </w:p>
        </w:tc>
        <w:tc>
          <w:tcPr>
            <w:tcW w:type="dxa" w:w="2880"/>
          </w:tcPr>
          <w:p>
            <w:r>
              <w:t>1</w:t>
            </w:r>
          </w:p>
        </w:tc>
        <w:tc>
          <w:tcPr>
            <w:tcW w:type="dxa" w:w="2880"/>
          </w:tcPr>
          <w:p>
            <w:r>
              <w:t>39.0</w:t>
            </w:r>
          </w:p>
        </w:tc>
      </w:tr>
    </w:tbl>
    <w:p/>
    <w:p>
      <w:r>
        <w:t>Successful outcomes (P2P, SALE, CALLBK) correlate with longer durations and sustained engagement, validating the importance of discovery and objection handling.</w:t>
      </w:r>
    </w:p>
    <w:p>
      <w:r>
        <w:t>________________________________________________________________________________</w:t>
      </w:r>
    </w:p>
    <w:p>
      <w:pPr>
        <w:pStyle w:val="ReportTitle"/>
      </w:pPr>
      <w:r>
        <w:t>8. RECOMMENDATIONS</w:t>
      </w:r>
    </w:p>
    <w:p>
      <w:pPr>
        <w:pStyle w:val="ReportTitle"/>
      </w:pPr>
      <w:r>
        <w:t>RECOMMENDATIONS</w:t>
      </w:r>
    </w:p>
    <w:p>
      <w:r>
        <w:t>The following recommendations are derived from an in-depth ML analysis of sales call data, prioritizing actions based on their predicted impact and correlation with successful outcomes. The ROC curve visualization, available at `d:\Sales_calls_analysis\ML V2\analysis_outputs\level1_variable\03_eval_roc_curves.png`, demonstrates strong model performance in identifying these critical factors.</w:t>
      </w:r>
    </w:p>
    <w:p>
      <w:r>
        <w:t>________________________________________________________________________________</w:t>
      </w:r>
    </w:p>
    <w:p>
      <w:pPr>
        <w:pStyle w:val="Heading1"/>
      </w:pPr>
      <w:r>
        <w:t>A. Immediate Actions</w:t>
      </w:r>
    </w:p>
    <w:p>
      <w:r>
        <w:t>These actions can be initiated swiftly to leverage the highest-impact trainable variables.</w:t>
      </w:r>
    </w:p>
    <w:p>
      <w:r/>
      <w:r>
        <w:rPr>
          <w:b/>
        </w:rPr>
        <w:t>1. Maximize Buying Signal Identification (ML Priority: #1, Score: 0.915)</w:t>
      </w:r>
      <w:r/>
    </w:p>
    <w:p>
      <w:r>
        <w:t xml:space="preserve">   - </w:t>
      </w:r>
      <w:r>
        <w:rPr>
          <w:b/>
        </w:rPr>
        <w:t>Action:</w:t>
      </w:r>
      <w:r>
        <w:t xml:space="preserve"> Implement mandatory training focused on active listening, verbal and non-verbal cues to identify implicit and explicit buying signals throughout the sales conversation.</w:t>
      </w:r>
    </w:p>
    <w:p>
      <w:r>
        <w:t xml:space="preserve">   - </w:t>
      </w:r>
      <w:r>
        <w:rPr>
          <w:b/>
        </w:rPr>
        <w:t>Implementation:</w:t>
      </w:r>
      <w:r>
        <w:t xml:space="preserve"> Develop a "Buying Signal Checklist" for reps, integrate into CRM call notes for tracking, and introduce peer-to-peer coaching sessions. QA reviews should specifically score signal identification.</w:t>
      </w:r>
    </w:p>
    <w:p>
      <w:r>
        <w:t xml:space="preserve">   - </w:t>
      </w:r>
      <w:r>
        <w:rPr>
          <w:b/>
        </w:rPr>
        <w:t>Expected Impact:</w:t>
      </w:r>
      <w:r>
        <w:t xml:space="preserve"> Increase identified buying signals by 30-50% per call, directly correlating with improved conversion rates based on ML analysis (RF: 0.1831, XGB: 0.5118).</w:t>
      </w:r>
    </w:p>
    <w:p>
      <w:r/>
      <w:r>
        <w:rPr>
          <w:b/>
        </w:rPr>
        <w:t>2. Intensive Discovery Question Training (ML Priority: #2, Score: 0.783)</w:t>
      </w:r>
      <w:r/>
    </w:p>
    <w:p>
      <w:r>
        <w:t xml:space="preserve">   - </w:t>
      </w:r>
      <w:r>
        <w:rPr>
          <w:b/>
        </w:rPr>
        <w:t>Action:</w:t>
      </w:r>
      <w:r>
        <w:t xml:space="preserve"> Mandate advanced training on crafting and asking open-ended, deep-dive discovery questions to uncover customer needs, pain points, and strategic goals. Aim for 8-12 unique discovery questions per qualified call.</w:t>
      </w:r>
    </w:p>
    <w:p>
      <w:r>
        <w:t xml:space="preserve">   - </w:t>
      </w:r>
      <w:r>
        <w:rPr>
          <w:b/>
        </w:rPr>
        <w:t>Implementation:</w:t>
      </w:r>
      <w:r>
        <w:t xml:space="preserve"> Create a dynamic discovery question bank, integrate a "Discovery Question Count" into QA scoring metrics, and conduct weekly role-playing workshops to practice scenarios.</w:t>
      </w:r>
    </w:p>
    <w:p>
      <w:r>
        <w:t xml:space="preserve">   - </w:t>
      </w:r>
      <w:r>
        <w:rPr>
          <w:b/>
        </w:rPr>
        <w:t>Expected Impact:</w:t>
      </w:r>
      <w:r>
        <w:t xml:space="preserve"> Improve average call duration by +25% and increase the relevance of proposed solutions, driving a significant uplift in sales cycle progression, as indicated by ML analysis (RF: 0.2012, XGB: 0.3005).</w:t>
      </w:r>
    </w:p>
    <w:p>
      <w:r>
        <w:t>________________________________________________________________________________</w:t>
      </w:r>
    </w:p>
    <w:p>
      <w:pPr>
        <w:pStyle w:val="Heading1"/>
      </w:pPr>
      <w:r>
        <w:t>B. Training Recommendations</w:t>
      </w:r>
    </w:p>
    <w:p>
      <w:r>
        <w:t>These recommendations focus on enhancing core sales skills identified as highly trainable and impactful.</w:t>
      </w:r>
    </w:p>
    <w:p>
      <w:r/>
      <w:r>
        <w:rPr>
          <w:b/>
        </w:rPr>
        <w:t>1. Maximize Buying Signal Identification (ML Priority: #1, Score: 0.915)</w:t>
      </w:r>
      <w:r/>
    </w:p>
    <w:p>
      <w:r>
        <w:t xml:space="preserve">   - </w:t>
      </w:r>
      <w:r>
        <w:rPr>
          <w:b/>
        </w:rPr>
        <w:t>Action:</w:t>
      </w:r>
      <w:r>
        <w:t xml:space="preserve"> Develop and deploy a comprehensive training module on advanced techniques for eliciting and recognizing both explicit and implicit buying signals. This includes segment-specific signals and context-aware questioning.</w:t>
      </w:r>
    </w:p>
    <w:p>
      <w:r>
        <w:t xml:space="preserve">   - </w:t>
      </w:r>
      <w:r>
        <w:rPr>
          <w:b/>
        </w:rPr>
        <w:t>Implementation:</w:t>
      </w:r>
      <w:r>
        <w:t xml:space="preserve"> Utilize call recording analysis for personalized feedback, integrate signal identification as a core competency in ongoing coaching, and host quarterly masterclasses with top performers.</w:t>
      </w:r>
    </w:p>
    <w:p>
      <w:r>
        <w:t xml:space="preserve">   - </w:t>
      </w:r>
      <w:r>
        <w:rPr>
          <w:b/>
        </w:rPr>
        <w:t>Expected Impact:</w:t>
      </w:r>
      <w:r>
        <w:t xml:space="preserve"> Elevate the sales team's ability to pivot conversations toward closing opportunities, fostering a more proactive sales approach and increasing deal velocity.</w:t>
      </w:r>
    </w:p>
    <w:p>
      <w:r/>
      <w:r>
        <w:rPr>
          <w:b/>
        </w:rPr>
        <w:t>2. Intensive Discovery Question Training (ML Priority: #2, Score: 0.783)</w:t>
      </w:r>
      <w:r/>
    </w:p>
    <w:p>
      <w:r>
        <w:t xml:space="preserve">   - </w:t>
      </w:r>
      <w:r>
        <w:rPr>
          <w:b/>
        </w:rPr>
        <w:t>Action:</w:t>
      </w:r>
      <w:r>
        <w:t xml:space="preserve"> Structure a continuous training curriculum around the art of discovery, moving beyond basic questioning to strategic inquiry, challenging assumptions, and uncovering hidden needs.</w:t>
      </w:r>
    </w:p>
    <w:p>
      <w:r>
        <w:t xml:space="preserve">   - </w:t>
      </w:r>
      <w:r>
        <w:rPr>
          <w:b/>
        </w:rPr>
        <w:t>Implementation:</w:t>
      </w:r>
      <w:r>
        <w:t xml:space="preserve"> Implement a "Discovery Certification" program with practical assessments, integrate discovery question quality into performance reviews, and encourage reps to share successful question sequences.</w:t>
      </w:r>
    </w:p>
    <w:p>
      <w:r>
        <w:t xml:space="preserve">   - </w:t>
      </w:r>
      <w:r>
        <w:rPr>
          <w:b/>
        </w:rPr>
        <w:t>Expected Impact:</w:t>
      </w:r>
      <w:r>
        <w:t xml:space="preserve"> Empower sales representatives to lead more insightful and value-driven conversations, leading to higher quality proposals and stronger customer relationships.</w:t>
      </w:r>
    </w:p>
    <w:p>
      <w:r/>
      <w:r>
        <w:rPr>
          <w:b/>
        </w:rPr>
        <w:t>3. Master Objection Rebuttal Techniques (ML Priority: #3, Score: 0.473)</w:t>
      </w:r>
      <w:r/>
    </w:p>
    <w:p>
      <w:r>
        <w:t xml:space="preserve">   - </w:t>
      </w:r>
      <w:r>
        <w:rPr>
          <w:b/>
        </w:rPr>
        <w:t>Action:</w:t>
      </w:r>
      <w:r>
        <w:t xml:space="preserve"> Implement a structured training program on advanced objection handling, focusing on active listening, empathy, clarification, and value-based rebuttal strategies for common sales objections.</w:t>
      </w:r>
    </w:p>
    <w:p>
      <w:r>
        <w:t xml:space="preserve">   - </w:t>
      </w:r>
      <w:r>
        <w:rPr>
          <w:b/>
        </w:rPr>
        <w:t>Implementation:</w:t>
      </w:r>
      <w:r>
        <w:t xml:space="preserve"> Develop an Objection Handling Playbook with approved responses, conduct weekly "Objection Battle Drills" in team meetings, and provide personalized coaching based on recorded call analysis and CRM feedback.</w:t>
      </w:r>
    </w:p>
    <w:p>
      <w:r>
        <w:t xml:space="preserve">   - </w:t>
      </w:r>
      <w:r>
        <w:rPr>
          <w:b/>
        </w:rPr>
        <w:t>Expected Impact:</w:t>
      </w:r>
      <w:r>
        <w:t xml:space="preserve"> Increase the successful rebuttal rate of objections by 20%, reducing stalled deals and improving progression through the sales funnel, supported by ML insights (RF: 0.0901, XGB: 0.1877).</w:t>
      </w:r>
    </w:p>
    <w:p>
      <w:r>
        <w:t>________________________________________________________________________________</w:t>
      </w:r>
    </w:p>
    <w:p>
      <w:pPr>
        <w:pStyle w:val="Heading1"/>
      </w:pPr>
      <w:r>
        <w:t>C. Process Improvements</w:t>
      </w:r>
    </w:p>
    <w:p>
      <w:r>
        <w:t>These recommendations streamline existing workflows to capitalize on identified ML insights.</w:t>
      </w:r>
    </w:p>
    <w:p>
      <w:r/>
      <w:r>
        <w:rPr>
          <w:b/>
        </w:rPr>
        <w:t>4. Leverage Event-Based Engagement (ML Priority: #4, Score: 0.325)</w:t>
      </w:r>
      <w:r/>
    </w:p>
    <w:p>
      <w:r>
        <w:t xml:space="preserve">   - </w:t>
      </w:r>
      <w:r>
        <w:rPr>
          <w:b/>
        </w:rPr>
        <w:t>Action:</w:t>
      </w:r>
      <w:r>
        <w:t xml:space="preserve"> Systematize follow-up and engagement strategies specifically designed for leads or existing customers who have interacted with company-hosted or industry events (`TO_Event_O`).</w:t>
      </w:r>
    </w:p>
    <w:p>
      <w:r>
        <w:t xml:space="preserve">   - </w:t>
      </w:r>
      <w:r>
        <w:rPr>
          <w:b/>
        </w:rPr>
        <w:t>Implementation:</w:t>
      </w:r>
      <w:r>
        <w:t xml:space="preserve"> Create dedicated workflows in the CRM for event attendees/leads, including personalized outreach sequences, post-event surveys, and targeted content distribution. Sales reps should be trained on how to effectively reference event interactions.</w:t>
      </w:r>
    </w:p>
    <w:p>
      <w:r>
        <w:t xml:space="preserve">   - </w:t>
      </w:r>
      <w:r>
        <w:rPr>
          <w:b/>
        </w:rPr>
        <w:t>Expected Impact:</w:t>
      </w:r>
      <w:r>
        <w:t xml:space="preserve"> Increase engagement and conversion rates from event participants by 15%, leveraging the high impact identified by ML analysis, and optimizing return on event marketing investment.</w:t>
      </w:r>
    </w:p>
    <w:p>
      <w:r/>
      <w:r>
        <w:rPr>
          <w:b/>
        </w:rPr>
        <w:t>5. Enhance Lead Quality for Company Address Data (ML Priority: #5, Score: 0.319)</w:t>
      </w:r>
      <w:r/>
    </w:p>
    <w:p>
      <w:r>
        <w:t xml:space="preserve">   - </w:t>
      </w:r>
      <w:r>
        <w:rPr>
          <w:b/>
        </w:rPr>
        <w:t>Action:</w:t>
      </w:r>
      <w:r>
        <w:t xml:space="preserve"> Implement stricter validation and enrichment processes for `LQ_Company_Address` in the lead generation and qualification stages.</w:t>
      </w:r>
    </w:p>
    <w:p>
      <w:r>
        <w:t xml:space="preserve">   - </w:t>
      </w:r>
      <w:r>
        <w:rPr>
          <w:b/>
        </w:rPr>
        <w:t>Implementation:</w:t>
      </w:r>
      <w:r>
        <w:t xml:space="preserve"> Integrate a reliable third-party data enrichment tool for lead addresses, update lead qualification forms to make address fields mandatory and validated, and train lead development representatives (LDRs) on data integrity protocols.</w:t>
      </w:r>
    </w:p>
    <w:p>
      <w:r>
        <w:t xml:space="preserve">   - </w:t>
      </w:r>
      <w:r>
        <w:rPr>
          <w:b/>
        </w:rPr>
        <w:t>Expected Impact:</w:t>
      </w:r>
      <w:r>
        <w:t xml:space="preserve"> Improve lead qualification accuracy by 10% and reduce wasted sales effort on invalid or incomplete leads, directly addressing the importance of company address data identified by ML.</w:t>
      </w:r>
    </w:p>
    <w:p>
      <w:r>
        <w:t>________________________________________________________________________________</w:t>
      </w:r>
    </w:p>
    <w:p>
      <w:pPr>
        <w:pStyle w:val="Heading1"/>
      </w:pPr>
      <w:r>
        <w:t>D. Lead Quality Improvements</w:t>
      </w:r>
    </w:p>
    <w:p>
      <w:r>
        <w:t>Focused on refining the quality of incoming leads to improve conversion efficiency.</w:t>
      </w:r>
    </w:p>
    <w:p>
      <w:r/>
      <w:r>
        <w:rPr>
          <w:b/>
        </w:rPr>
        <w:t>5. Enhance Lead Quality for Company Address Data (ML Priority: #5, Score: 0.319)</w:t>
      </w:r>
      <w:r/>
    </w:p>
    <w:p>
      <w:r>
        <w:t xml:space="preserve">   - </w:t>
      </w:r>
      <w:r>
        <w:rPr>
          <w:b/>
        </w:rPr>
        <w:t>Action:</w:t>
      </w:r>
      <w:r>
        <w:t xml:space="preserve"> Establish a mandatory data validation checkpoint for all new leads entering the CRM, specifically focusing on the accuracy and completeness of company address information.</w:t>
      </w:r>
    </w:p>
    <w:p>
      <w:r>
        <w:t xml:space="preserve">   - </w:t>
      </w:r>
      <w:r>
        <w:rPr>
          <w:b/>
        </w:rPr>
        <w:t>Implementation:</w:t>
      </w:r>
      <w:r>
        <w:t xml:space="preserve"> Prioritize integration of address verification APIs into lead capture forms and CRM. Implement a 'DQ (Data Quality) Score' for leads, with poor address data flagging a lead for re-qualification or removal.</w:t>
      </w:r>
    </w:p>
    <w:p>
      <w:r>
        <w:t xml:space="preserve">   - </w:t>
      </w:r>
      <w:r>
        <w:rPr>
          <w:b/>
        </w:rPr>
        <w:t>Expected Impact:</w:t>
      </w:r>
      <w:r>
        <w:t xml:space="preserve"> Reduce the number of unqualified leads reaching sales reps by improving the foundational data accuracy, leading to a more efficient sales pipeline and increased sales rep productivity.</w:t>
      </w:r>
    </w:p>
    <w:p>
      <w:r>
        <w:t>________________________________________________________________________________</w:t>
      </w:r>
    </w:p>
    <w:p>
      <w:pPr>
        <w:pStyle w:val="Heading1"/>
      </w:pPr>
      <w:r>
        <w:t>E. Long-term Strategic Changes</w:t>
      </w:r>
    </w:p>
    <w:p>
      <w:r>
        <w:t>These are broader, organizational shifts informed by the ML analysis, requiring sustained effort.</w:t>
      </w:r>
    </w:p>
    <w:p>
      <w:r/>
      <w:r>
        <w:rPr>
          <w:b/>
        </w:rPr>
        <w:t>4. Strategic Event Engagement Framework (ML Priority: #4, Score: 0.325)</w:t>
      </w:r>
      <w:r/>
    </w:p>
    <w:p>
      <w:r>
        <w:t xml:space="preserve">   - </w:t>
      </w:r>
      <w:r>
        <w:rPr>
          <w:b/>
        </w:rPr>
        <w:t>Action:</w:t>
      </w:r>
      <w:r>
        <w:t xml:space="preserve"> Develop a long-term strategic framework for leveraging industry events and company-specific events as a core component of the sales and marketing strategy.</w:t>
      </w:r>
    </w:p>
    <w:p>
      <w:r>
        <w:t xml:space="preserve">   - </w:t>
      </w:r>
      <w:r>
        <w:rPr>
          <w:b/>
        </w:rPr>
        <w:t>Implementation:</w:t>
      </w:r>
      <w:r>
        <w:t xml:space="preserve"> Integrate event planning with sales targets, develop pre- and post-event sales enablement materials, and establish clear metrics for event-driven pipeline generation and revenue attribution. Explore new event types based on customer segmentation.</w:t>
      </w:r>
    </w:p>
    <w:p>
      <w:r>
        <w:t xml:space="preserve">   - </w:t>
      </w:r>
      <w:r>
        <w:rPr>
          <w:b/>
        </w:rPr>
        <w:t>Expected Impact:</w:t>
      </w:r>
      <w:r>
        <w:t xml:space="preserve"> Create a sustained competitive advantage through strategic event engagement, building a stronger brand presence and a consistent stream of high-quality, event-aware leads.</w:t>
      </w:r>
    </w:p>
    <w:p>
      <w:r>
        <w:t>________________________________________________________________________________</w:t>
      </w:r>
    </w:p>
    <w:p>
      <w:pPr>
        <w:pStyle w:val="ReportTitle"/>
      </w:pPr>
      <w:r>
        <w:t>9. REAL EXAMPLES</w:t>
      </w:r>
    </w:p>
    <w:p>
      <w:pPr>
        <w:pStyle w:val="Heading1"/>
      </w:pPr>
      <w:r>
        <w:t>A. Examples of Short Calls with Issues</w:t>
      </w:r>
    </w:p>
    <w:p>
      <w:r/>
      <w:r>
        <w:rPr>
          <w:b/>
        </w:rPr>
        <w:t>1. Call ID: 3306753</w:t>
      </w:r>
      <w:r/>
    </w:p>
    <w:p>
      <w:r>
        <w:t xml:space="preserve">- </w:t>
      </w:r>
      <w:r>
        <w:rPr>
          <w:b/>
        </w:rPr>
        <w:t>Agent:</w:t>
      </w:r>
      <w:r>
        <w:t xml:space="preserve"> ISIREABELLO</w:t>
      </w:r>
    </w:p>
    <w:p>
      <w:r>
        <w:t xml:space="preserve">- </w:t>
      </w:r>
      <w:r>
        <w:rPr>
          <w:b/>
        </w:rPr>
        <w:t>Duration:</w:t>
      </w:r>
      <w:r>
        <w:t xml:space="preserve"> 41 seconds</w:t>
      </w:r>
    </w:p>
    <w:p>
      <w:r>
        <w:t xml:space="preserve">- </w:t>
      </w:r>
      <w:r>
        <w:rPr>
          <w:b/>
        </w:rPr>
        <w:t>Issue:</w:t>
      </w:r>
      <w:r>
        <w:t xml:space="preserve"> LGS failed to secure explicit agreement for transfer, leading to an unwilling recipient., Abrupt and robotic transfer from LGS agent.</w:t>
      </w:r>
    </w:p>
    <w:p>
      <w:r>
        <w:t xml:space="preserve">- </w:t>
      </w:r>
      <w:r>
        <w:rPr>
          <w:b/>
        </w:rPr>
        <w:t>VERBATIM PROOF:</w:t>
      </w:r>
      <w:r/>
    </w:p>
    <w:p>
      <w:r>
        <w:t>LGS: 'By the way, um, uh, Keith, I just got here, um, I with me, and this is Keith, the owner for Staco can handle a customer.' The provided data explicitly states 'Did customer agreed to be transferred to OMC: No', directly contradicted by the LGS agent's action.</w:t>
      </w:r>
    </w:p>
    <w:p>
      <w:r>
        <w:t xml:space="preserve">- </w:t>
      </w:r>
      <w:r>
        <w:rPr>
          <w:b/>
        </w:rPr>
        <w:t>Analysis:</w:t>
      </w:r>
      <w:r>
        <w:t xml:space="preserve"> You have been kicked from this conference.</w:t>
      </w:r>
    </w:p>
    <w:p>
      <w:r/>
      <w:r>
        <w:rPr>
          <w:b/>
        </w:rPr>
        <w:t>2. Call ID: 6551370</w:t>
      </w:r>
      <w:r/>
    </w:p>
    <w:p>
      <w:r>
        <w:t xml:space="preserve">- </w:t>
      </w:r>
      <w:r>
        <w:rPr>
          <w:b/>
        </w:rPr>
        <w:t>Agent:</w:t>
      </w:r>
      <w:r>
        <w:t xml:space="preserve"> ISMAELMALENCOCORDOVA</w:t>
      </w:r>
    </w:p>
    <w:p>
      <w:r>
        <w:t xml:space="preserve">- </w:t>
      </w:r>
      <w:r>
        <w:rPr>
          <w:b/>
        </w:rPr>
        <w:t>Duration:</w:t>
      </w:r>
      <w:r>
        <w:t xml:space="preserve"> 27 seconds</w:t>
      </w:r>
    </w:p>
    <w:p>
      <w:r>
        <w:t xml:space="preserve">- </w:t>
      </w:r>
      <w:r>
        <w:rPr>
          <w:b/>
        </w:rPr>
        <w:t>Issue:</w:t>
      </w:r>
      <w:r>
        <w:t xml:space="preserve"> Poor LGS handoff: No explicit customer consent for transfer and unclear purpose., Customer already skeptical and disengaged from LGS call.</w:t>
      </w:r>
    </w:p>
    <w:p>
      <w:r>
        <w:t xml:space="preserve">- </w:t>
      </w:r>
      <w:r>
        <w:rPr>
          <w:b/>
        </w:rPr>
        <w:t>VERBATIM PROOF:</w:t>
      </w:r>
      <w:r/>
    </w:p>
    <w:p>
      <w:r>
        <w:t>The immediate hang-up in the OMC call ('Don't worry, bro. Thank you. nan nan') after the LGS agent's abrupt transfer ('Anyway, do you have a manager, Leo? Oh, hello Ismail, Sir Leo, the owner.') without explicit consent or clear expectation setting, demonstrates the critical failure in the handoff process.</w:t>
      </w:r>
    </w:p>
    <w:p>
      <w:r>
        <w:t xml:space="preserve">- </w:t>
      </w:r>
      <w:r>
        <w:rPr>
          <w:b/>
        </w:rPr>
        <w:t>Analysis:</w:t>
      </w:r>
      <w:r>
        <w:t xml:space="preserve"> LGS: 'Anyway, do you have a manager, Leo? Oh, hello Ismail, Sir Leo, the owner.'</w:t>
      </w:r>
    </w:p>
    <w:p>
      <w:r/>
      <w:r>
        <w:rPr>
          <w:b/>
        </w:rPr>
        <w:t>3. Call ID: 2720053</w:t>
      </w:r>
      <w:r/>
    </w:p>
    <w:p>
      <w:r>
        <w:t xml:space="preserve">- </w:t>
      </w:r>
      <w:r>
        <w:rPr>
          <w:b/>
        </w:rPr>
        <w:t>Agent:</w:t>
      </w:r>
      <w:r>
        <w:t xml:space="preserve"> DARWINSANCHEZ24</w:t>
      </w:r>
    </w:p>
    <w:p>
      <w:r>
        <w:t xml:space="preserve">- </w:t>
      </w:r>
      <w:r>
        <w:rPr>
          <w:b/>
        </w:rPr>
        <w:t>Duration:</w:t>
      </w:r>
      <w:r>
        <w:t xml:space="preserve"> 133 seconds</w:t>
      </w:r>
    </w:p>
    <w:p>
      <w:r>
        <w:t xml:space="preserve">- </w:t>
      </w:r>
      <w:r>
        <w:rPr>
          <w:b/>
        </w:rPr>
        <w:t>Issue:</w:t>
      </w:r>
      <w:r>
        <w:t xml:space="preserve"> Language barrier with the customer</w:t>
      </w:r>
    </w:p>
    <w:p>
      <w:r>
        <w:t xml:space="preserve">- </w:t>
      </w:r>
      <w:r>
        <w:rPr>
          <w:b/>
        </w:rPr>
        <w:t>VERBATIM PROOF:</w:t>
      </w:r>
      <w:r/>
    </w:p>
    <w:p>
      <w:r>
        <w:t>OMC Agent: "I'm sorry, do you speak English or not much?" Customer: "No much is a very little bit. Little bit. Yeah. Little bit."</w:t>
      </w:r>
    </w:p>
    <w:p>
      <w:r>
        <w:t xml:space="preserve">- </w:t>
      </w:r>
      <w:r>
        <w:rPr>
          <w:b/>
        </w:rPr>
        <w:t>Analysis:</w:t>
      </w:r>
      <w:r>
        <w:t xml:space="preserve"> I'm sorry, do you speak English or not much? No much is a very little bit. Little bit. Yeah. Little bit. Oh. You speak Spanish? Yeah. I suppose Yes.</w:t>
      </w:r>
    </w:p>
    <w:p>
      <w:pPr>
        <w:pStyle w:val="Heading1"/>
      </w:pPr>
      <w:r>
        <w:t>B. Examples of Successful Long Calls</w:t>
      </w:r>
    </w:p>
    <w:p>
      <w:r/>
      <w:r>
        <w:rPr>
          <w:b/>
        </w:rPr>
        <w:t>1. Call ID: 6612521</w:t>
      </w:r>
      <w:r/>
    </w:p>
    <w:p>
      <w:r>
        <w:t xml:space="preserve">- </w:t>
      </w:r>
      <w:r>
        <w:rPr>
          <w:b/>
        </w:rPr>
        <w:t>Agent:</w:t>
      </w:r>
      <w:r>
        <w:t xml:space="preserve"> ARTURODELEON</w:t>
      </w:r>
    </w:p>
    <w:p>
      <w:r>
        <w:t xml:space="preserve">- </w:t>
      </w:r>
      <w:r>
        <w:rPr>
          <w:b/>
        </w:rPr>
        <w:t>Duration:</w:t>
      </w:r>
      <w:r>
        <w:t xml:space="preserve"> 388 seconds</w:t>
      </w:r>
    </w:p>
    <w:p>
      <w:r>
        <w:t xml:space="preserve">- </w:t>
      </w:r>
      <w:r>
        <w:rPr>
          <w:b/>
        </w:rPr>
        <w:t>Success Factors:</w:t>
      </w:r>
      <w:r>
        <w:t xml:space="preserve"> Agent Arturo successfully built rapport and maintained engagement despite the customer's initial directness., Effective use of discovery questions to identify business needs (e.g., challenges getting new clientele, low season slowdowns).</w:t>
      </w:r>
    </w:p>
    <w:p>
      <w:r>
        <w:t xml:space="preserve">- </w:t>
      </w:r>
      <w:r>
        <w:rPr>
          <w:b/>
        </w:rPr>
        <w:t>VERBATIM PROOF:</w:t>
      </w:r>
      <w:r/>
    </w:p>
    <w:p>
      <w:r>
        <w:t>OMC Agent: 'Well, so right now, we do have a, um, a pretty good promotion where you guys don't pay any monthly in advance, right? So, uh, we can get you guys all set up for only $59.99 and you guys don't worry about any other payment until next year, right? Now, let's me, let's go ahead and take a look here. Just really quick how much the monthly would be.'</w:t>
      </w:r>
    </w:p>
    <w:p>
      <w:r>
        <w:t xml:space="preserve">- </w:t>
      </w:r>
      <w:r>
        <w:rPr>
          <w:b/>
        </w:rPr>
        <w:t>Transferable Technique:</w:t>
      </w:r>
      <w:r>
        <w:t xml:space="preserve"> The 'Direct-to-Value with Promo' Pivot: When a customer explicitly asks about price early or expresses a desire to 'cut to the chase,' immediately provide a high-level, attractive promotional price or key benefit, then pivot back to value.</w:t>
      </w:r>
    </w:p>
    <w:p>
      <w:r/>
      <w:r>
        <w:rPr>
          <w:b/>
        </w:rPr>
        <w:t>2. Call ID: 5752975</w:t>
      </w:r>
      <w:r/>
    </w:p>
    <w:p>
      <w:r>
        <w:t xml:space="preserve">- </w:t>
      </w:r>
      <w:r>
        <w:rPr>
          <w:b/>
        </w:rPr>
        <w:t>Agent:</w:t>
      </w:r>
      <w:r>
        <w:t xml:space="preserve"> MANUELRAMIREZ</w:t>
      </w:r>
    </w:p>
    <w:p>
      <w:r>
        <w:t xml:space="preserve">- </w:t>
      </w:r>
      <w:r>
        <w:rPr>
          <w:b/>
        </w:rPr>
        <w:t>Duration:</w:t>
      </w:r>
      <w:r>
        <w:t xml:space="preserve"> 345 seconds</w:t>
      </w:r>
    </w:p>
    <w:p>
      <w:r>
        <w:t xml:space="preserve">- </w:t>
      </w:r>
      <w:r>
        <w:rPr>
          <w:b/>
        </w:rPr>
        <w:t>Success Factors:</w:t>
      </w:r>
      <w:r>
        <w:t xml:space="preserve"> OMC agent quickly provided the price when the customer issued an ultimatum, preventing an immediate hang-up., OMC agent offered to send information via email and confirmed the email address, addressing a customer request and securing a micro-commitment.</w:t>
      </w:r>
    </w:p>
    <w:p>
      <w:r>
        <w:t xml:space="preserve">- </w:t>
      </w:r>
      <w:r>
        <w:rPr>
          <w:b/>
        </w:rPr>
        <w:t>VERBATIM PROOF:</w:t>
      </w:r>
      <w:r/>
    </w:p>
    <w:p>
      <w:r>
        <w:t>Customer: 'Is there any way you can send it to me an email? ... Um, tomorrow at 11:00.' Agent: '11:00. Well, I give you a call back tomorrow then.'</w:t>
      </w:r>
    </w:p>
    <w:p>
      <w:r>
        <w:t xml:space="preserve">- </w:t>
      </w:r>
      <w:r>
        <w:rPr>
          <w:b/>
        </w:rPr>
        <w:t>Transferable Technique:</w:t>
      </w:r>
      <w:r>
        <w:t xml:space="preserve"> The 'Acknowledge, Offer Alternative, and Secure Next Step' technique when facing a customer's time objection.</w:t>
      </w:r>
    </w:p>
    <w:p>
      <w:r/>
      <w:r>
        <w:rPr>
          <w:b/>
        </w:rPr>
        <w:t>3. Call ID: 4652558</w:t>
      </w:r>
      <w:r/>
    </w:p>
    <w:p>
      <w:r>
        <w:t xml:space="preserve">- </w:t>
      </w:r>
      <w:r>
        <w:rPr>
          <w:b/>
        </w:rPr>
        <w:t>Agent:</w:t>
      </w:r>
      <w:r>
        <w:t xml:space="preserve"> ISIREABELLO</w:t>
      </w:r>
    </w:p>
    <w:p>
      <w:r>
        <w:t xml:space="preserve">- </w:t>
      </w:r>
      <w:r>
        <w:rPr>
          <w:b/>
        </w:rPr>
        <w:t>Duration:</w:t>
      </w:r>
      <w:r>
        <w:t xml:space="preserve"> 323 seconds</w:t>
      </w:r>
    </w:p>
    <w:p>
      <w:r>
        <w:t xml:space="preserve">- </w:t>
      </w:r>
      <w:r>
        <w:rPr>
          <w:b/>
        </w:rPr>
        <w:t>Success Factors:</w:t>
      </w:r>
      <w:r>
        <w:t xml:space="preserve"> Agent maintained control of the conversation for over 5 minutes despite customer's underlying resistance., Agent established rapport with initial greetings and agenda setting.</w:t>
      </w:r>
    </w:p>
    <w:p>
      <w:r>
        <w:t xml:space="preserve">- </w:t>
      </w:r>
      <w:r>
        <w:rPr>
          <w:b/>
        </w:rPr>
        <w:t>VERBATIM PROOF:</w:t>
      </w:r>
      <w:r/>
    </w:p>
    <w:p>
      <w:r>
        <w:t>Speaker A (03:02 - 03:15): 'I understand that because you know the reason I asked. Our company specializes in monitoring the traffic of Christians online because users were seeing an increase in demand and the number of people going on and looking for. Your tribe of service.' This data-driven pivot helped re-engage the customer after they expressed concerns about age/workload, keeping them on the line for the subsequent value proposition.</w:t>
      </w:r>
    </w:p>
    <w:p>
      <w:r>
        <w:t xml:space="preserve">- </w:t>
      </w:r>
      <w:r>
        <w:rPr>
          <w:b/>
        </w:rPr>
        <w:t>Transferable Technique:</w:t>
      </w:r>
      <w:r>
        <w:t xml:space="preserve"> Data-backed urgency and market insight to re-engage a resistant customer. When faced with objections related to external factors (like age or current workload), pivot the conversation to demonstrate existing, unmet market demand relevant to their services. Frame the value as capturing *currently missed opportunities* rather than simply generating *more* work.</w:t>
      </w:r>
    </w:p>
    <w:p>
      <w:r>
        <w:t>________________________________________________________________________________</w:t>
      </w:r>
    </w:p>
    <w:p>
      <w:r>
        <w:t>*Report generated on 2025-12-22 20:08:35*</w:t>
      </w:r>
    </w:p>
    <w:p>
      <w:r>
        <w:t>*Total calls analyzed: 157*</w:t>
      </w:r>
    </w:p>
    <w:p>
      <w:r>
        <w:t>*Analysis period: 12/10/2025 10:28 to 12/9/2025 9:58*</w:t>
      </w:r>
    </w:p>
    <w:p>
      <w:r>
        <w:t>*Analysis Method: Agentic AI + Machine Learning (ReAct Pattern)*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66C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spacing w:after="240"/>
      <w:jc w:val="center"/>
    </w:pPr>
    <w:rPr>
      <w:rFonts w:ascii="Calibri" w:hAnsi="Calibri"/>
      <w:b/>
      <w:color w:val="003366"/>
      <w:sz w:val="48"/>
    </w:rPr>
  </w:style>
  <w:style w:type="paragraph" w:customStyle="1" w:styleId="VerbatimQuote">
    <w:name w:val="Verbatim Quote"/>
    <w:pPr>
      <w:spacing w:before="120" w:after="120"/>
      <w:ind w:left="720"/>
    </w:pPr>
    <w:rPr>
      <w:rFonts w:ascii="Courier New" w:hAnsi="Courier New"/>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