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1FE0" w14:textId="77777777" w:rsidR="00F128B6" w:rsidRDefault="00F128B6" w:rsidP="00F128B6">
      <w:pPr>
        <w:rPr>
          <w:b/>
          <w:bCs/>
        </w:rPr>
      </w:pPr>
    </w:p>
    <w:p w14:paraId="23A0A693" w14:textId="77777777" w:rsidR="00F128B6" w:rsidRPr="00C20CCC" w:rsidRDefault="00F128B6" w:rsidP="00F128B6">
      <w:pPr>
        <w:rPr>
          <w:rFonts w:asciiTheme="majorHAnsi" w:hAnsiTheme="majorHAnsi" w:cstheme="majorHAnsi"/>
          <w:b/>
          <w:bCs/>
          <w:sz w:val="60"/>
          <w:szCs w:val="60"/>
          <w:lang w:val="en-US"/>
        </w:rPr>
      </w:pPr>
      <w:r w:rsidRPr="006F387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6CA9A7EB" wp14:editId="439BCAF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74190" cy="1184275"/>
            <wp:effectExtent l="0" t="0" r="0" b="0"/>
            <wp:wrapTight wrapText="bothSides">
              <wp:wrapPolygon edited="0">
                <wp:start x="1623" y="0"/>
                <wp:lineTo x="1623" y="695"/>
                <wp:lineTo x="10669" y="11466"/>
                <wp:lineTo x="2783" y="12856"/>
                <wp:lineTo x="1392" y="13898"/>
                <wp:lineTo x="1623" y="21195"/>
                <wp:lineTo x="19250" y="21195"/>
                <wp:lineTo x="19482" y="20847"/>
                <wp:lineTo x="20409" y="13898"/>
                <wp:lineTo x="19482" y="13203"/>
                <wp:lineTo x="14147" y="11466"/>
                <wp:lineTo x="19482" y="6254"/>
                <wp:lineTo x="19482" y="5907"/>
                <wp:lineTo x="5566" y="0"/>
                <wp:lineTo x="1623" y="0"/>
              </wp:wrapPolygon>
            </wp:wrapTight>
            <wp:docPr id="3" name="Picture 3" descr="Université Mohammed VI Polytechn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é Mohammed VI Polytechnique — Wikip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387C">
        <w:rPr>
          <w:rFonts w:asciiTheme="majorHAnsi" w:hAnsiTheme="majorHAnsi" w:cstheme="majorHAnsi"/>
          <w:noProof/>
        </w:rPr>
        <w:drawing>
          <wp:inline distT="0" distB="0" distL="0" distR="0" wp14:anchorId="4AC67BD0" wp14:editId="3B88ADBC">
            <wp:extent cx="2476500" cy="1086745"/>
            <wp:effectExtent l="0" t="0" r="0" b="0"/>
            <wp:docPr id="2" name="Picture 2" descr="UM6P-CS - School of Computer Science | Université Mohammed VI Polytechn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6P-CS - School of Computer Science | Université Mohammed VI Polytechniq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31" cy="10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CCC">
        <w:rPr>
          <w:rFonts w:asciiTheme="majorHAnsi" w:hAnsiTheme="majorHAnsi" w:cstheme="majorHAnsi"/>
          <w:lang w:val="en-US"/>
        </w:rPr>
        <w:t xml:space="preserve"> </w:t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</w:r>
      <w:r w:rsidRPr="00C20CCC">
        <w:rPr>
          <w:rFonts w:asciiTheme="majorHAnsi" w:hAnsiTheme="majorHAnsi" w:cstheme="majorHAnsi"/>
          <w:lang w:val="en-US"/>
        </w:rPr>
        <w:tab/>
        <w:t xml:space="preserve">           </w:t>
      </w:r>
    </w:p>
    <w:p w14:paraId="652312D7" w14:textId="729B4DCD" w:rsidR="00F128B6" w:rsidRPr="00452EEB" w:rsidRDefault="00F128B6" w:rsidP="00F128B6">
      <w:pPr>
        <w:jc w:val="center"/>
        <w:rPr>
          <w:rFonts w:ascii="Bahnschrift Light" w:hAnsi="Bahnschrift Light"/>
          <w:sz w:val="60"/>
          <w:szCs w:val="60"/>
          <w:lang w:val="en-US"/>
        </w:rPr>
      </w:pPr>
      <w:r w:rsidRPr="006F387C">
        <w:rPr>
          <w:rFonts w:ascii="Bahnschrift Light" w:hAnsi="Bahnschrift Light"/>
          <w:noProof/>
        </w:rPr>
        <w:drawing>
          <wp:anchor distT="0" distB="0" distL="114300" distR="114300" simplePos="0" relativeHeight="251660288" behindDoc="1" locked="0" layoutInCell="1" allowOverlap="1" wp14:anchorId="057DD09B" wp14:editId="46B86C7A">
            <wp:simplePos x="0" y="0"/>
            <wp:positionH relativeFrom="margin">
              <wp:align>center</wp:align>
            </wp:positionH>
            <wp:positionV relativeFrom="paragraph">
              <wp:posOffset>1042670</wp:posOffset>
            </wp:positionV>
            <wp:extent cx="2476500" cy="3157855"/>
            <wp:effectExtent l="0" t="0" r="0" b="4445"/>
            <wp:wrapTopAndBottom/>
            <wp:docPr id="1" name="Picture 1" descr="Groupe OCP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 OCP —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EB">
        <w:rPr>
          <w:rFonts w:ascii="Bahnschrift Light" w:hAnsi="Bahnschrift Light"/>
          <w:b/>
          <w:bCs/>
          <w:color w:val="2F5496" w:themeColor="accent1" w:themeShade="BF"/>
          <w:sz w:val="60"/>
          <w:szCs w:val="60"/>
          <w:lang w:val="en-US"/>
        </w:rPr>
        <w:t>Deliverable 2:</w:t>
      </w:r>
      <w:r>
        <w:rPr>
          <w:rFonts w:ascii="Bahnschrift Light" w:hAnsi="Bahnschrift Light"/>
          <w:b/>
          <w:bCs/>
          <w:color w:val="2F5496" w:themeColor="accent1" w:themeShade="BF"/>
          <w:sz w:val="60"/>
          <w:szCs w:val="60"/>
          <w:lang w:val="en-US"/>
        </w:rPr>
        <w:t xml:space="preserve"> </w:t>
      </w:r>
      <w:r>
        <w:rPr>
          <w:rFonts w:ascii="Bahnschrift Light" w:hAnsi="Bahnschrift Light"/>
          <w:sz w:val="60"/>
          <w:szCs w:val="60"/>
          <w:lang w:val="en-US"/>
        </w:rPr>
        <w:t xml:space="preserve">DML log file </w:t>
      </w:r>
      <w:r>
        <w:rPr>
          <w:rFonts w:ascii="Bahnschrift Light" w:hAnsi="Bahnschrift Light"/>
          <w:sz w:val="60"/>
          <w:szCs w:val="60"/>
          <w:lang w:val="en-US"/>
        </w:rPr>
        <w:t>.</w:t>
      </w:r>
    </w:p>
    <w:p w14:paraId="0D96C037" w14:textId="77777777" w:rsidR="00F128B6" w:rsidRDefault="00F128B6" w:rsidP="00F128B6">
      <w:pPr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</w:pPr>
    </w:p>
    <w:p w14:paraId="6B58A5FD" w14:textId="77777777" w:rsidR="00F128B6" w:rsidRPr="00452EEB" w:rsidRDefault="00F128B6" w:rsidP="00F128B6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Project Id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4</w:t>
      </w:r>
    </w:p>
    <w:p w14:paraId="42E4DAF6" w14:textId="77777777" w:rsidR="00F128B6" w:rsidRPr="00452EEB" w:rsidRDefault="00F128B6" w:rsidP="00F128B6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Client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OCP's Purchasing &amp; Contract Management Unit</w:t>
      </w:r>
    </w:p>
    <w:p w14:paraId="60B0F98A" w14:textId="77777777" w:rsidR="00F128B6" w:rsidRPr="00452EEB" w:rsidRDefault="00F128B6" w:rsidP="00F128B6">
      <w:pPr>
        <w:jc w:val="center"/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Supervised by 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</w:t>
      </w:r>
      <w:r w:rsidRPr="00452EEB">
        <w:rPr>
          <w:rFonts w:ascii="Bahnschrift Light" w:hAnsi="Bahnschrift Light"/>
          <w:sz w:val="28"/>
          <w:szCs w:val="28"/>
          <w:lang w:val="en-US"/>
        </w:rPr>
        <w:t>PR Karima ECHIHABI</w:t>
      </w:r>
    </w:p>
    <w:p w14:paraId="00620BBD" w14:textId="77777777" w:rsidR="00F128B6" w:rsidRPr="00452EEB" w:rsidRDefault="00F128B6" w:rsidP="00F128B6">
      <w:pPr>
        <w:rPr>
          <w:rFonts w:ascii="Bahnschrift Light" w:hAnsi="Bahnschrift Light"/>
          <w:sz w:val="28"/>
          <w:szCs w:val="28"/>
          <w:lang w:val="en-US"/>
        </w:rPr>
      </w:pPr>
      <w:r w:rsidRPr="00452EEB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</w:t>
      </w:r>
      <w:r w:rsidRPr="00452EEB">
        <w:rPr>
          <w:rFonts w:ascii="Bahnschrift Light" w:hAnsi="Bahnschrift Light"/>
          <w:b/>
          <w:bCs/>
          <w:color w:val="2F5496" w:themeColor="accent1" w:themeShade="BF"/>
          <w:sz w:val="28"/>
          <w:szCs w:val="28"/>
          <w:lang w:val="en-US"/>
        </w:rPr>
        <w:t>By :</w:t>
      </w:r>
      <w:r w:rsidRPr="00452EEB">
        <w:rPr>
          <w:rFonts w:ascii="Bahnschrift Light" w:hAnsi="Bahnschrift Light"/>
          <w:color w:val="2F5496" w:themeColor="accent1" w:themeShade="BF"/>
          <w:sz w:val="28"/>
          <w:szCs w:val="28"/>
          <w:lang w:val="en-US"/>
        </w:rPr>
        <w:t xml:space="preserve">  </w:t>
      </w:r>
      <w:r w:rsidRPr="00452EEB">
        <w:rPr>
          <w:rFonts w:ascii="Bahnschrift Light" w:hAnsi="Bahnschrift Light"/>
          <w:sz w:val="28"/>
          <w:szCs w:val="28"/>
          <w:lang w:val="en-US"/>
        </w:rPr>
        <w:t>ABERCHA Zineb</w:t>
      </w:r>
    </w:p>
    <w:p w14:paraId="4C68F4A7" w14:textId="77777777" w:rsidR="00F128B6" w:rsidRPr="006F387C" w:rsidRDefault="00F128B6" w:rsidP="00F128B6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BOUDHAINE Ilyas</w:t>
      </w:r>
    </w:p>
    <w:p w14:paraId="717E7DD6" w14:textId="77777777" w:rsidR="00F128B6" w:rsidRPr="006F387C" w:rsidRDefault="00F128B6" w:rsidP="00F128B6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KEMMOUNE Anass</w:t>
      </w:r>
    </w:p>
    <w:p w14:paraId="1CAE7ACC" w14:textId="77777777" w:rsidR="00F128B6" w:rsidRDefault="00F128B6" w:rsidP="00F128B6">
      <w:pPr>
        <w:jc w:val="center"/>
        <w:rPr>
          <w:rFonts w:ascii="Bahnschrift Light" w:hAnsi="Bahnschrift Light"/>
          <w:sz w:val="28"/>
          <w:szCs w:val="28"/>
        </w:rPr>
      </w:pPr>
      <w:r w:rsidRPr="006F387C">
        <w:rPr>
          <w:rFonts w:ascii="Bahnschrift Light" w:hAnsi="Bahnschrift Light"/>
          <w:sz w:val="28"/>
          <w:szCs w:val="28"/>
        </w:rPr>
        <w:t>MOUIMI Ouma</w:t>
      </w:r>
      <w:r>
        <w:rPr>
          <w:rFonts w:ascii="Bahnschrift Light" w:hAnsi="Bahnschrift Light"/>
          <w:sz w:val="28"/>
          <w:szCs w:val="28"/>
        </w:rPr>
        <w:t>i</w:t>
      </w:r>
      <w:r w:rsidRPr="006F387C">
        <w:rPr>
          <w:rFonts w:ascii="Bahnschrift Light" w:hAnsi="Bahnschrift Light"/>
          <w:sz w:val="28"/>
          <w:szCs w:val="28"/>
        </w:rPr>
        <w:t>ma</w:t>
      </w:r>
    </w:p>
    <w:p w14:paraId="64C673B6" w14:textId="77777777" w:rsidR="002242CE" w:rsidRDefault="002242CE"/>
    <w:p w14:paraId="3C523070" w14:textId="3174229F" w:rsidR="00F128B6" w:rsidRDefault="00F128B6" w:rsidP="00F128B6">
      <w:pPr>
        <w:jc w:val="center"/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</w:pPr>
      <w:r w:rsidRPr="00834669"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lastRenderedPageBreak/>
        <w:t>Data</w:t>
      </w:r>
      <w:r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t xml:space="preserve"> manipulation</w:t>
      </w:r>
      <w:r w:rsidRPr="00834669"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t xml:space="preserve"> </w:t>
      </w:r>
      <w:proofErr w:type="spellStart"/>
      <w:r w:rsidRPr="00834669"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t>language</w:t>
      </w:r>
      <w:proofErr w:type="spellEnd"/>
      <w:r w:rsidRPr="00834669"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  <w:t>: Log file</w:t>
      </w:r>
    </w:p>
    <w:p w14:paraId="36786FAC" w14:textId="77777777" w:rsidR="00F128B6" w:rsidRDefault="00F128B6" w:rsidP="00F128B6">
      <w:pPr>
        <w:jc w:val="center"/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</w:pPr>
    </w:p>
    <w:p w14:paraId="719F3D98" w14:textId="77777777" w:rsidR="00F128B6" w:rsidRDefault="00F128B6" w:rsidP="00F128B6">
      <w:pPr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</w:pPr>
    </w:p>
    <w:p w14:paraId="19A5DE6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COUNT() * 100.0 / (SELECT COUNT() FROM Facture)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pourcentage</w:t>
      </w:r>
      <w:proofErr w:type="spellEnd"/>
    </w:p>
    <w:p w14:paraId="0B50DED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</w:t>
      </w:r>
    </w:p>
    <w:p w14:paraId="3880DEE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42F3273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053556A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blocage          | pourcentage |</w:t>
      </w:r>
    </w:p>
    <w:p w14:paraId="6A4947E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1858A54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  100.00000 |</w:t>
      </w:r>
    </w:p>
    <w:p w14:paraId="1BC9D41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28DA1F6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1 row in set (0.10 sec)</w:t>
      </w:r>
    </w:p>
    <w:p w14:paraId="52F4140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78B1274F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typeDAchatPO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COUNT() * 100.0 / (SELECT COUNT() FROM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pourcentage</w:t>
      </w:r>
      <w:proofErr w:type="spellEnd"/>
    </w:p>
    <w:p w14:paraId="3F3DE89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Commande</w:t>
      </w:r>
      <w:proofErr w:type="spellEnd"/>
    </w:p>
    <w:p w14:paraId="4510386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typeDAchatPO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1A4FA71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+--------------+-------------+</w:t>
      </w:r>
    </w:p>
    <w:p w14:paraId="7CC9427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typeDAchatPO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pourcentage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5007C2C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+--------------+-------------+</w:t>
      </w:r>
    </w:p>
    <w:p w14:paraId="54C7DD0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S - stocks   |    75.00000 |</w:t>
      </w:r>
    </w:p>
    <w:p w14:paraId="1276364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M - march‚   |    25.00000 |</w:t>
      </w:r>
    </w:p>
    <w:p w14:paraId="5C0BE24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+--------------+-------------+</w:t>
      </w:r>
    </w:p>
    <w:p w14:paraId="4EF4C45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2 rows in set (0.04 sec)</w:t>
      </w:r>
    </w:p>
    <w:p w14:paraId="1F1E065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5DE525C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</w:p>
    <w:p w14:paraId="3AE7CAD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   COUNT(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f.identifiantGED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nbreFacturesCritiques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</w:p>
    <w:p w14:paraId="695C873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lastRenderedPageBreak/>
        <w:t xml:space="preserve">    -&gt;        COUNT(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f.identifiantGED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/ COUNT(*) * 100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tauxFacturesCritiques</w:t>
      </w:r>
      <w:proofErr w:type="spellEnd"/>
    </w:p>
    <w:p w14:paraId="1DBD552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 f</w:t>
      </w:r>
    </w:p>
    <w:p w14:paraId="0377934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e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f.idE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e.idE</w:t>
      </w:r>
      <w:proofErr w:type="spellEnd"/>
    </w:p>
    <w:p w14:paraId="1D59DEC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f.nombreDeJoursAEcheance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&lt; 0</w:t>
      </w:r>
    </w:p>
    <w:p w14:paraId="1BC4B69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649E669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Empty set (0.01 sec)</w:t>
      </w:r>
    </w:p>
    <w:p w14:paraId="2BD2D2F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51F3862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</w:p>
    <w:p w14:paraId="066F344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   SUM(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f.montantdesFactures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montantFacturesCritiques</w:t>
      </w:r>
      <w:proofErr w:type="spellEnd"/>
    </w:p>
    <w:p w14:paraId="7335700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 f</w:t>
      </w:r>
    </w:p>
    <w:p w14:paraId="64173CB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e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f.idE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e.idE</w:t>
      </w:r>
      <w:proofErr w:type="spellEnd"/>
    </w:p>
    <w:p w14:paraId="6A803A3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f.nombreDeJoursAEcheance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&lt; 0</w:t>
      </w:r>
    </w:p>
    <w:p w14:paraId="54469A7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e.nomEntite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339F8C9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Empty set (0.02 sec)</w:t>
      </w:r>
    </w:p>
    <w:p w14:paraId="0AE11E6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7958FD7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identifiantGED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numeroFacture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,</w:t>
      </w:r>
    </w:p>
    <w:p w14:paraId="660064B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CASE </w:t>
      </w:r>
    </w:p>
    <w:p w14:paraId="3825B4F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WHEN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LIKE 'Manque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%' THEN '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'</w:t>
      </w:r>
    </w:p>
    <w:p w14:paraId="199BA5A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WHEN blocage = 'Manque confirmation' THEN 'confirmation'</w:t>
      </w:r>
    </w:p>
    <w:p w14:paraId="032E7CD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WHEN blocage = 'Accord sur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quantit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‚' THEN 'Accord sur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quantit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‚'</w:t>
      </w:r>
    </w:p>
    <w:p w14:paraId="29780C0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WHEN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'Manque confirmation assurance' THEN 'confirmation CP'</w:t>
      </w:r>
    </w:p>
    <w:p w14:paraId="7D729D7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  ELSE NULL</w:t>
      </w:r>
    </w:p>
    <w:p w14:paraId="3110F50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  END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categorie</w:t>
      </w:r>
      <w:proofErr w:type="spellEnd"/>
    </w:p>
    <w:p w14:paraId="7294793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Facture;</w:t>
      </w:r>
    </w:p>
    <w:p w14:paraId="44FBEA6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+-----------------------+---------------+------------------+-----------+</w:t>
      </w:r>
    </w:p>
    <w:p w14:paraId="0F5B878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identifiantGED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   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numeroFacture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     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categorie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456BC67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lastRenderedPageBreak/>
        <w:t>+-----------------------+---------------+------------------+-----------+</w:t>
      </w:r>
    </w:p>
    <w:p w14:paraId="52A8F34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PRO30403_0210_5668652 | DFV8D59       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3689F24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PRO30403_0123_1111129 | DFZ8D79       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651FDDC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DRO30502_0210_5668652 | DFV8C59       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128B717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SRO30502_4567_5648652 | DGV1D59       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0A8D6E4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+-----------------------+---------------+------------------+-----------+</w:t>
      </w:r>
    </w:p>
    <w:p w14:paraId="6ECB5CA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4 rows in set (0.00 sec)</w:t>
      </w:r>
    </w:p>
    <w:p w14:paraId="0AAF210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7B91FA3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COUNT() * 100.0 / (SELECT COUNT() FROM Facture)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pourcentage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FROM facture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blocage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2A388AB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562F333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blocage          | pourcentage |</w:t>
      </w:r>
    </w:p>
    <w:p w14:paraId="6BCD053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334F1F2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Manque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r‚ception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  100.00000 |</w:t>
      </w:r>
    </w:p>
    <w:p w14:paraId="7D6BBA5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+------------------+-------------+</w:t>
      </w:r>
    </w:p>
    <w:p w14:paraId="28D98AC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1 row in set (0.00 sec)</w:t>
      </w:r>
    </w:p>
    <w:p w14:paraId="3CACE97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5084CAB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COUNT(*)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NumFactures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</w:t>
      </w:r>
    </w:p>
    <w:p w14:paraId="1162154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 AS FA</w:t>
      </w:r>
    </w:p>
    <w:p w14:paraId="7AD6A76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Commande AS C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FA.numCommande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C.numCommande</w:t>
      </w:r>
      <w:proofErr w:type="spellEnd"/>
    </w:p>
    <w:p w14:paraId="17E1AC4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Fournisseur AS F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C.codeFournisseur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F.codeFournisseur</w:t>
      </w:r>
      <w:proofErr w:type="spellEnd"/>
    </w:p>
    <w:p w14:paraId="479B1C1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</w:t>
      </w:r>
    </w:p>
    <w:p w14:paraId="2491D20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ORDER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NumFactures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DESC</w:t>
      </w:r>
    </w:p>
    <w:p w14:paraId="09336CC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LIMIT 1;</w:t>
      </w:r>
    </w:p>
    <w:p w14:paraId="14E0C90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+----------------+-------------+</w:t>
      </w:r>
    </w:p>
    <w:p w14:paraId="0E8D47B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NumFactures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5D0440F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lastRenderedPageBreak/>
        <w:t>+----------------+-------------+</w:t>
      </w:r>
    </w:p>
    <w:p w14:paraId="073C501F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Fournisseur Z  |           2 |</w:t>
      </w:r>
    </w:p>
    <w:p w14:paraId="2FDA5E5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+----------------+-------------+</w:t>
      </w:r>
    </w:p>
    <w:p w14:paraId="67615E4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1 row in set (0.06 sec)</w:t>
      </w:r>
    </w:p>
    <w:p w14:paraId="1D6BD37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4C9C631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COUNT(DISTINCT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FA.identifiantGED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AS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NumFacturesCritiques</w:t>
      </w:r>
      <w:proofErr w:type="spellEnd"/>
    </w:p>
    <w:p w14:paraId="2692EBB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FROM Facture AS FA</w:t>
      </w:r>
    </w:p>
    <w:p w14:paraId="6D6963F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Commande AS C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FA.numCommande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C.numCommande</w:t>
      </w:r>
      <w:proofErr w:type="spellEnd"/>
    </w:p>
    <w:p w14:paraId="7F2D7D3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JOIN Fournisseur AS F ON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C.codeFournisseur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F.codeFournisseur</w:t>
      </w:r>
      <w:proofErr w:type="spellEnd"/>
    </w:p>
    <w:p w14:paraId="0F2A33C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FA.nombreDeJoursAEcheance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&lt; 0</w:t>
      </w:r>
    </w:p>
    <w:p w14:paraId="6110153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GROUP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F.nomFournisseur</w:t>
      </w:r>
      <w:proofErr w:type="spellEnd"/>
    </w:p>
    <w:p w14:paraId="410A5E8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ORDER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NumFacturesCritiques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DESC</w:t>
      </w:r>
    </w:p>
    <w:p w14:paraId="45D95DC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LIMIT 1;</w:t>
      </w:r>
    </w:p>
    <w:p w14:paraId="3EF0458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Empty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set (0.03 sec)</w:t>
      </w:r>
    </w:p>
    <w:p w14:paraId="22A7635F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0A9BF08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FROM Fournisseur </w:t>
      </w:r>
    </w:p>
    <w:p w14:paraId="1B66592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UNION </w:t>
      </w:r>
    </w:p>
    <w:p w14:paraId="40773AA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FROM Fournisseur </w:t>
      </w:r>
    </w:p>
    <w:p w14:paraId="3911304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ORDER BY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; </w:t>
      </w:r>
    </w:p>
    <w:p w14:paraId="6376861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+----------------+-----------------+</w:t>
      </w:r>
    </w:p>
    <w:p w14:paraId="5503CA5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0D767A9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+----------------+-----------------+</w:t>
      </w:r>
    </w:p>
    <w:p w14:paraId="1548FC6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Fournisseur X  |            5526 |</w:t>
      </w:r>
    </w:p>
    <w:p w14:paraId="2C0781D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Fournisseur Y  |            5527 |</w:t>
      </w:r>
    </w:p>
    <w:p w14:paraId="370DC69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Fournisseur Z  |            5528 |</w:t>
      </w:r>
    </w:p>
    <w:p w14:paraId="2688576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Fournisseur Z  |            5529 |</w:t>
      </w:r>
    </w:p>
    <w:p w14:paraId="578D443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+----------------+-----------------+</w:t>
      </w:r>
    </w:p>
    <w:p w14:paraId="617E9DE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4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rows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in set (0.07 sec)</w:t>
      </w:r>
    </w:p>
    <w:p w14:paraId="517BF83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1BEF0FC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lastRenderedPageBreak/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</w:t>
      </w:r>
    </w:p>
    <w:p w14:paraId="3D3D3A68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FROM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</w:t>
      </w:r>
    </w:p>
    <w:p w14:paraId="70F67DF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UNION </w:t>
      </w:r>
    </w:p>
    <w:p w14:paraId="3B4AA8C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SELECT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idCDP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nomCDP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FROM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ChefDeProjet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;</w:t>
      </w:r>
    </w:p>
    <w:p w14:paraId="3A39712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+-----+-----------+</w:t>
      </w:r>
    </w:p>
    <w:p w14:paraId="48B681A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nomEntite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|</w:t>
      </w:r>
    </w:p>
    <w:p w14:paraId="1C984B5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+-----+-----------+</w:t>
      </w:r>
    </w:p>
    <w:p w14:paraId="198E3AF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1 | ASSURANCE |</w:t>
      </w:r>
    </w:p>
    <w:p w14:paraId="0079F09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2 | MEDICAL   |</w:t>
      </w:r>
    </w:p>
    <w:p w14:paraId="610F0A1F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3 | MEDICAL   |</w:t>
      </w:r>
    </w:p>
    <w:p w14:paraId="1904357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4 | ASSURANCE |</w:t>
      </w:r>
    </w:p>
    <w:p w14:paraId="51849C6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1 | ALAMI     |</w:t>
      </w:r>
    </w:p>
    <w:p w14:paraId="67710AC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2 | ATTAQI    |</w:t>
      </w:r>
    </w:p>
    <w:p w14:paraId="76B6B18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3 | BOUTTIN   |</w:t>
      </w:r>
    </w:p>
    <w:p w14:paraId="59C58E5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|   4 | SALIMI    |</w:t>
      </w:r>
    </w:p>
    <w:p w14:paraId="0AF18016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+-----+-----------+</w:t>
      </w:r>
    </w:p>
    <w:p w14:paraId="6DCB8A7B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8 rows in set (0.01 sec)</w:t>
      </w:r>
    </w:p>
    <w:p w14:paraId="348C7D4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0CAE081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UPDATE Facture </w:t>
      </w:r>
    </w:p>
    <w:p w14:paraId="0B7966A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SET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nombreDeJoursAEcheance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0 </w:t>
      </w:r>
    </w:p>
    <w:p w14:paraId="4B62BCC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nombreDeJoursAEcheance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&lt; 0;</w:t>
      </w:r>
    </w:p>
    <w:p w14:paraId="25F1D28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 OK, 0 rows affected (0.02 sec)</w:t>
      </w:r>
    </w:p>
    <w:p w14:paraId="4927290A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Rows matched: 0  Changed: 0  Warnings: 0</w:t>
      </w:r>
    </w:p>
    <w:p w14:paraId="7E5E38D9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7FB7E35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UPDATE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</w:t>
      </w:r>
    </w:p>
    <w:p w14:paraId="4C98E92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SET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5000 </w:t>
      </w:r>
    </w:p>
    <w:p w14:paraId="21355CB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'CMD001';</w:t>
      </w:r>
    </w:p>
    <w:p w14:paraId="17322F9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 OK, 0 rows affected (0.03 sec)</w:t>
      </w:r>
    </w:p>
    <w:p w14:paraId="7B57C722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Rows matched: 0  Changed: 0  Warnings: 0</w:t>
      </w:r>
    </w:p>
    <w:p w14:paraId="717F4E0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3BE2156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lastRenderedPageBreak/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&gt; DELETE FROM Facture</w:t>
      </w:r>
    </w:p>
    <w:p w14:paraId="6B5AD6D1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numeroFacture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'FA001';</w:t>
      </w:r>
    </w:p>
    <w:p w14:paraId="16F0130E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 OK, 0 rows affected (0.04 sec)</w:t>
      </w:r>
    </w:p>
    <w:p w14:paraId="1317AEC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0E987544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&gt; DELETE FROM Facture WHERE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intervenant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= '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intervenant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A';</w:t>
      </w:r>
    </w:p>
    <w:p w14:paraId="09D75FF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 OK, 0 rows affected (0.00 sec)</w:t>
      </w:r>
    </w:p>
    <w:p w14:paraId="26883070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51B6FFA5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&gt; INSERT INTO Commande (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service,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typeDAchatPO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uniteOperationelle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montantReceptionne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acheteur,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idCDP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</w:t>
      </w:r>
    </w:p>
    <w:p w14:paraId="747A374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VALUES ('CMD101', 'Service 1', 'S-Stocks', 'Unit‚ 1', 5000.0, 0.0, '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Acheteur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1', 101, 1);</w:t>
      </w:r>
    </w:p>
    <w:p w14:paraId="0FA8876D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 OK, 1 row affected (0.00 sec)</w:t>
      </w:r>
    </w:p>
    <w:p w14:paraId="4F601D37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</w:p>
    <w:p w14:paraId="354D9ECC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mysql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&gt; INSERT INTO Commande (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numCommande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service,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typeDAchatPO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uniteOperationelle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montantCommande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montantReceptionne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acheteur,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codeFournisseur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idCDP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) </w:t>
      </w:r>
    </w:p>
    <w:p w14:paraId="7DD1CD73" w14:textId="77777777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   -&gt; VALUES ('CMD102', 'Service 2', 'M-March‚', 'Unit‚ 2', 8000.0, 0.0, 'Acheteur 2', 102, 2);</w:t>
      </w:r>
    </w:p>
    <w:p w14:paraId="1006AD5D" w14:textId="74C3B0B5" w:rsidR="00F128B6" w:rsidRPr="00F128B6" w:rsidRDefault="00F128B6" w:rsidP="00F128B6">
      <w:pPr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</w:pP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Query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OK, 1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row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>affected</w:t>
      </w:r>
      <w:proofErr w:type="spellEnd"/>
      <w:r w:rsidRPr="00F128B6">
        <w:rPr>
          <w:rFonts w:ascii="Consolas" w:eastAsia="Consolas" w:hAnsi="Consolas" w:cs="Consolas"/>
          <w:kern w:val="0"/>
          <w:sz w:val="24"/>
          <w:szCs w:val="24"/>
          <w:lang w:val="en-US"/>
          <w14:ligatures w14:val="none"/>
        </w:rPr>
        <w:t xml:space="preserve"> (0.00 sec)</w:t>
      </w:r>
    </w:p>
    <w:p w14:paraId="3B5CC2EA" w14:textId="77777777" w:rsidR="00F128B6" w:rsidRPr="00834669" w:rsidRDefault="00F128B6" w:rsidP="00F128B6">
      <w:pPr>
        <w:jc w:val="center"/>
        <w:rPr>
          <w:rFonts w:ascii="Bahnschrift Light" w:eastAsiaTheme="majorEastAsia" w:hAnsi="Bahnschrift Light" w:cstheme="majorBidi"/>
          <w:color w:val="2F5496" w:themeColor="accent1" w:themeShade="BF"/>
          <w:sz w:val="44"/>
          <w:szCs w:val="44"/>
        </w:rPr>
      </w:pPr>
    </w:p>
    <w:p w14:paraId="43AEF57C" w14:textId="77777777" w:rsidR="00F128B6" w:rsidRDefault="00F128B6"/>
    <w:sectPr w:rsidR="00F12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67"/>
    <w:rsid w:val="000D0567"/>
    <w:rsid w:val="002242CE"/>
    <w:rsid w:val="00F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E503"/>
  <w15:chartTrackingRefBased/>
  <w15:docId w15:val="{47839879-DB76-4271-B0ED-4A8A989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897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Abercha</dc:creator>
  <cp:keywords/>
  <dc:description/>
  <cp:lastModifiedBy>Zineb Abercha</cp:lastModifiedBy>
  <cp:revision>2</cp:revision>
  <dcterms:created xsi:type="dcterms:W3CDTF">2023-05-14T22:00:00Z</dcterms:created>
  <dcterms:modified xsi:type="dcterms:W3CDTF">2023-05-14T22:06:00Z</dcterms:modified>
</cp:coreProperties>
</file>