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 в валидаторе.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Тут пробел не нужен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http://joxi.ru/Grqe8wbu4EdQjr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картинкам лучше давать по смыслу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http://joxi.ru/12MQydOClobMJ2</w:t>
        </w:r>
      </w:hyperlink>
      <w:r w:rsidDel="00000000" w:rsidR="00000000" w:rsidRPr="00000000">
        <w:rPr>
          <w:rtl w:val="0"/>
        </w:rPr>
        <w:t xml:space="preserve"> Здесь больше подойдет content-image-left, т.к. Если будет другая картинка, то уже html не будет нести смысла. И это же касается второй картинки.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Вот эти моменты подравнивай http://joxi.ru/MAjMnwyujgK4Q2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oxi.ru/Grqe8wbu4EdQjr" TargetMode="External"/><Relationship Id="rId7" Type="http://schemas.openxmlformats.org/officeDocument/2006/relationships/hyperlink" Target="http://joxi.ru/12MQydOClobM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