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Арсений Казаков: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-184785</wp:posOffset>
            </wp:positionH>
            <wp:positionV relativeFrom="paragraph">
              <wp:posOffset>1355090</wp:posOffset>
            </wp:positionV>
            <wp:extent cx="6120130" cy="38246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Прошёл </w:t>
      </w:r>
      <w:r>
        <w:rPr>
          <w:lang w:val="en-GB"/>
        </w:rPr>
        <w:t xml:space="preserve">Beginner: CLI tools, </w:t>
      </w:r>
      <w:r>
        <w:rPr>
          <w:lang w:val="ru-RU"/>
        </w:rPr>
        <w:t>а именно: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узнал, что такое ноды и её параметры, топики,</w:t>
      </w:r>
      <w:r>
        <w:rPr>
          <w:lang w:val="en-US"/>
        </w:rPr>
        <w:t xml:space="preserve"> </w:t>
      </w:r>
      <w:r>
        <w:rPr>
          <w:lang w:val="en-GB"/>
        </w:rPr>
        <w:t>с</w:t>
      </w:r>
      <w:r>
        <w:rPr>
          <w:lang w:val="ru-RU"/>
        </w:rPr>
        <w:t>лужбы и действия (и их отличия)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 xml:space="preserve">научился пользоваться </w:t>
      </w:r>
      <w:r>
        <w:rPr>
          <w:lang w:val="en-US"/>
        </w:rPr>
        <w:t xml:space="preserve">rqt: </w:t>
      </w:r>
      <w:r>
        <w:rPr>
          <w:lang w:val="ru-RU"/>
        </w:rPr>
        <w:t>как консолью, так и графом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научился рисовать черепашкой при помощи консоли, создавать новых черепашек, менять цвет и толщину линии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научился создавать две и более черепашек одновременно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научился сохранять данные топиков и служб в файлы и запускать их оттуда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Анастасия Филонова:</w:t>
      </w:r>
    </w:p>
    <w:p>
      <w:pPr>
        <w:pStyle w:val="Normal"/>
        <w:bidi w:val="0"/>
        <w:jc w:val="left"/>
        <w:rPr/>
      </w:pPr>
      <w:r>
        <w:rPr/>
        <w:t xml:space="preserve">Ознакомилась со следующими разделами документации по ros2 и </w:t>
      </w:r>
      <w:r>
        <w:rPr/>
        <w:t xml:space="preserve">самостоятельно </w:t>
      </w:r>
      <w:r>
        <w:rPr/>
        <w:t>повторила туториалы (фото некоторых результатов прикрепила ниже):</w:t>
      </w:r>
    </w:p>
    <w:p>
      <w:pPr>
        <w:pStyle w:val="Normal"/>
        <w:bidi w:val="0"/>
        <w:jc w:val="left"/>
        <w:rPr/>
      </w:pPr>
      <w:r>
        <w:rPr/>
        <w:t>Beginner CLI tools</w:t>
      </w:r>
    </w:p>
    <w:p>
      <w:pPr>
        <w:pStyle w:val="Normal"/>
        <w:bidi w:val="0"/>
        <w:jc w:val="left"/>
        <w:rPr/>
      </w:pPr>
      <w:r>
        <w:rPr/>
        <w:t>1.Configuring environment</w:t>
      </w:r>
    </w:p>
    <w:p>
      <w:pPr>
        <w:pStyle w:val="Normal"/>
        <w:bidi w:val="0"/>
        <w:jc w:val="left"/>
        <w:rPr/>
      </w:pPr>
      <w:r>
        <w:rPr/>
        <w:t>2.Using turtlesim, ros2, and rqt</w:t>
      </w:r>
    </w:p>
    <w:p>
      <w:pPr>
        <w:pStyle w:val="Normal"/>
        <w:bidi w:val="0"/>
        <w:jc w:val="left"/>
        <w:rPr/>
      </w:pPr>
      <w:r>
        <w:rPr/>
        <w:t>3.Understanding nodes</w:t>
      </w:r>
    </w:p>
    <w:p>
      <w:pPr>
        <w:pStyle w:val="Normal"/>
        <w:bidi w:val="0"/>
        <w:jc w:val="left"/>
        <w:rPr/>
      </w:pPr>
      <w:r>
        <w:rPr/>
        <w:t>4.Understanding topics</w:t>
      </w:r>
    </w:p>
    <w:p>
      <w:pPr>
        <w:pStyle w:val="Normal"/>
        <w:bidi w:val="0"/>
        <w:jc w:val="left"/>
        <w:rPr/>
      </w:pPr>
      <w:r>
        <w:rPr/>
        <w:t>5.Understanding services</w:t>
      </w:r>
    </w:p>
    <w:p>
      <w:pPr>
        <w:pStyle w:val="Normal"/>
        <w:bidi w:val="0"/>
        <w:jc w:val="left"/>
        <w:rPr/>
      </w:pPr>
      <w:r>
        <w:rPr/>
        <w:t>6.Understanding parameters</w:t>
      </w:r>
    </w:p>
    <w:p>
      <w:pPr>
        <w:pStyle w:val="Normal"/>
        <w:bidi w:val="0"/>
        <w:jc w:val="left"/>
        <w:rPr/>
      </w:pPr>
      <w:r>
        <w:rPr/>
        <w:t>7.Understanding actions</w:t>
      </w:r>
    </w:p>
    <w:p>
      <w:pPr>
        <w:pStyle w:val="Normal"/>
        <w:bidi w:val="0"/>
        <w:jc w:val="left"/>
        <w:rPr/>
      </w:pPr>
      <w:r>
        <w:rPr/>
        <w:t>8.Using rqt_console to view logs</w:t>
      </w:r>
    </w:p>
    <w:p>
      <w:pPr>
        <w:pStyle w:val="Normal"/>
        <w:bidi w:val="0"/>
        <w:jc w:val="left"/>
        <w:rPr/>
      </w:pPr>
      <w:r>
        <w:rPr/>
        <w:t>9.Launching nodes</w:t>
      </w:r>
    </w:p>
    <w:p>
      <w:pPr>
        <w:pStyle w:val="Normal"/>
        <w:bidi w:val="0"/>
        <w:jc w:val="left"/>
        <w:rPr/>
      </w:pPr>
      <w:r>
        <w:rPr/>
        <w:t>10.Recording and playing back data</w:t>
      </w:r>
    </w:p>
    <w:p>
      <w:pPr>
        <w:pStyle w:val="Normal"/>
        <w:bidi w:val="0"/>
        <w:jc w:val="left"/>
        <w:rPr/>
      </w:pPr>
      <w:r>
        <w:rPr/>
        <w:t xml:space="preserve">С помощью </w:t>
      </w:r>
      <w:hyperlink r:id="rId3">
        <w:r>
          <w:rPr>
            <w:rStyle w:val="-"/>
          </w:rPr>
          <w:t>статьи</w:t>
        </w:r>
      </w:hyperlink>
      <w:r>
        <w:rPr/>
        <w:t xml:space="preserve"> ознакомилась с устройством роборуки с шестью степенями свободы.</w:t>
      </w:r>
    </w:p>
    <w:p>
      <w:pPr>
        <w:pStyle w:val="Normal"/>
        <w:bidi w:val="0"/>
        <w:jc w:val="left"/>
        <w:rPr/>
      </w:pPr>
      <w:r>
        <w:rPr/>
        <w:t xml:space="preserve">Посмотрела </w:t>
      </w:r>
      <w:hyperlink r:id="rId4">
        <w:r>
          <w:rPr>
            <w:rStyle w:val="-"/>
          </w:rPr>
          <w:t>видео</w:t>
        </w:r>
      </w:hyperlink>
      <w:r>
        <w:rPr/>
        <w:t xml:space="preserve">, </w:t>
      </w:r>
      <w:r>
        <w:rPr/>
        <w:t>в котором</w:t>
      </w:r>
      <w:r>
        <w:rPr/>
        <w:t xml:space="preserve"> был рассмотрен пример простой программы на плюсах, которая считает радиус видимости р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867410</wp:posOffset>
            </wp:positionV>
            <wp:extent cx="6120130" cy="60998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обота, с сипользованием симуляции и ros.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107950</wp:posOffset>
            </wp:positionH>
            <wp:positionV relativeFrom="paragraph">
              <wp:posOffset>-114300</wp:posOffset>
            </wp:positionV>
            <wp:extent cx="4761865" cy="48342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1556385</wp:posOffset>
            </wp:positionH>
            <wp:positionV relativeFrom="paragraph">
              <wp:posOffset>4833620</wp:posOffset>
            </wp:positionV>
            <wp:extent cx="4775835" cy="47605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-">
    <w:name w:val="Hyperlink"/>
    <w:rPr>
      <w:color w:val="000080"/>
      <w:u w:val="single"/>
    </w:rPr>
  </w:style>
  <w:style w:type="character" w:styleId="Style14">
    <w:name w:val="FollowedHyperlink"/>
    <w:rPr>
      <w:color w:val="800000"/>
      <w:u w:val="single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yberleninka.ru/article/n/robotizirovannyy-manipulyator-s-shestyu-stepenyami-svobody/viewer" TargetMode="External"/><Relationship Id="rId4" Type="http://schemas.openxmlformats.org/officeDocument/2006/relationships/hyperlink" Target="https://www.youtube.com/watch?v=PoiLV7Hm9Eg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LibreOffice/7.5.1.2$Windows_X86_64 LibreOffice_project/fcbaee479e84c6cd81291587d2ee68cba099e129</Application>
  <AppVersion>15.0000</AppVersion>
  <Pages>3</Pages>
  <Words>150</Words>
  <Characters>959</Characters>
  <CharactersWithSpaces>1082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2024-09-30T23:04:37Z</dcterms:created>
  <dc:creator/>
  <dc:description/>
  <dc:language>ru-RU</dc:language>
  <cp:lastModifiedBy/>
  <dcterms:modified xsi:type="dcterms:W3CDTF">2024-12-15T15:53:58Z</dcterms:modified>
  <cp:revision>3</cp:revision>
  <dc:subject/>
  <dc:title/>
</cp:coreProperties>
</file>