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ru-RU"/>
        </w:rPr>
      </w:pPr>
      <w:r>
        <w:rPr>
          <w:b/>
          <w:bCs/>
          <w:sz w:val="32"/>
          <w:szCs w:val="32"/>
          <w:lang w:val="ru-RU"/>
        </w:rPr>
        <w:t>Арсений Казаков:</w:t>
      </w:r>
    </w:p>
    <w:p>
      <w:pPr>
        <w:pStyle w:val="Normal"/>
        <w:bidi w:val="0"/>
        <w:jc w:val="left"/>
        <w:rPr>
          <w:b/>
          <w:bCs/>
          <w:sz w:val="32"/>
          <w:szCs w:val="32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lang w:val="ru-RU"/>
        </w:rPr>
        <w:t>Н</w:t>
      </w:r>
      <w:r>
        <w:rPr>
          <w:sz w:val="28"/>
          <w:szCs w:val="28"/>
          <w:lang w:val="ru-RU"/>
        </w:rPr>
        <w:t xml:space="preserve">аучился управлять сервомоторами на 360 градусов 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Вывел руку на стартовую позицию 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Предложил идею отключения гравитации для того, чтобы после привода робота в начальное положение опустить ему мяч плавно в руку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sz w:val="32"/>
          <w:szCs w:val="32"/>
          <w:lang w:val="ru-RU"/>
        </w:rPr>
        <w:t>Анастасия Филонова: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sz w:val="28"/>
          <w:szCs w:val="28"/>
        </w:rPr>
        <w:t>Добавила в xml roki теннисный мяч и пол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sz w:val="28"/>
          <w:szCs w:val="28"/>
        </w:rPr>
        <w:t>Научилась включать и отключать гравитацию и добавила это в скрипт (чтобы мяч прилетал в руку при её стабилизации)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Пыталась изначально поменять xml-скрипт, чтобы всегда в настройках робота было зафиксированно правильное положение, но по неизвестным причинам происходили колебания руки, поэтому мы решили задавать эти настройки уже в питоновском коде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Noto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LibreOffice/7.5.1.2$Windows_X86_64 LibreOffice_project/fcbaee479e84c6cd81291587d2ee68cba099e129</Application>
  <AppVersion>15.0000</AppVersion>
  <Pages>1</Pages>
  <Words>96</Words>
  <Characters>556</Characters>
  <CharactersWithSpaces>640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2024-11-01T01:57:20Z</dcterms:created>
  <dc:creator/>
  <dc:description/>
  <dc:language>en-US</dc:language>
  <cp:lastModifiedBy/>
  <dcterms:modified xsi:type="dcterms:W3CDTF">2024-12-15T16:31:10Z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