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0A7" w:rsidRPr="00004556" w:rsidRDefault="007E50A7" w:rsidP="007E50A7">
      <w:pPr>
        <w:rPr>
          <w:b/>
          <w:bCs/>
          <w:sz w:val="24"/>
          <w:szCs w:val="24"/>
        </w:rPr>
      </w:pPr>
      <w:proofErr w:type="gramStart"/>
      <w:r w:rsidRPr="00004556">
        <w:rPr>
          <w:b/>
          <w:bCs/>
          <w:sz w:val="24"/>
          <w:szCs w:val="24"/>
        </w:rPr>
        <w:t>1.</w:t>
      </w:r>
      <w:r w:rsidR="004D0922" w:rsidRPr="00004556">
        <w:rPr>
          <w:b/>
          <w:bCs/>
          <w:sz w:val="24"/>
          <w:szCs w:val="24"/>
        </w:rPr>
        <w:t>MRCEM</w:t>
      </w:r>
      <w:proofErr w:type="gramEnd"/>
      <w:r w:rsidR="004D0922" w:rsidRPr="00004556">
        <w:rPr>
          <w:b/>
          <w:bCs/>
          <w:sz w:val="24"/>
          <w:szCs w:val="24"/>
        </w:rPr>
        <w:t xml:space="preserve"> Primary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Anatomy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Physiology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Pharmacology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Microbiology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Pathology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Evidence Based Medicine</w:t>
      </w:r>
    </w:p>
    <w:p w:rsidR="004D0922" w:rsidRDefault="004D0922" w:rsidP="004D0922">
      <w:pPr>
        <w:pStyle w:val="ListParagraph"/>
        <w:numPr>
          <w:ilvl w:val="0"/>
          <w:numId w:val="1"/>
        </w:numPr>
      </w:pPr>
      <w:r>
        <w:t>Past Recalls</w:t>
      </w:r>
    </w:p>
    <w:p w:rsidR="004D0922" w:rsidRPr="00004556" w:rsidRDefault="004D0922" w:rsidP="007E50A7">
      <w:pPr>
        <w:rPr>
          <w:b/>
          <w:bCs/>
          <w:sz w:val="24"/>
          <w:szCs w:val="24"/>
        </w:rPr>
      </w:pPr>
      <w:r w:rsidRPr="00004556">
        <w:rPr>
          <w:b/>
          <w:bCs/>
          <w:sz w:val="24"/>
          <w:szCs w:val="24"/>
        </w:rPr>
        <w:t>2. MRCEM Intermediate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Allergy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Cardiology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Dermatology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Ear, nose and throat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Elderly care / frailty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Endocrinology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Environmental emergencies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 xml:space="preserve">Gastroenterology and </w:t>
      </w:r>
      <w:proofErr w:type="spellStart"/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hepatology</w:t>
      </w:r>
      <w:proofErr w:type="spellEnd"/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Haematology</w:t>
      </w:r>
      <w:proofErr w:type="spellEnd"/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Infectious diseases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Maxillofacial / dental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Mental Health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Musculoskeletal (non-traumatic)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Nephrology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Neurology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 xml:space="preserve">Obstetrics &amp; </w:t>
      </w:r>
      <w:proofErr w:type="spellStart"/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Gynaecology</w:t>
      </w:r>
      <w:proofErr w:type="spellEnd"/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Oncological</w:t>
      </w:r>
      <w:proofErr w:type="spellEnd"/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 xml:space="preserve"> Emergencies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Ophthalmology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Pharmacology and poisoning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Respiratory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Sexual health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Surgical emergencies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Urology</w:t>
      </w:r>
    </w:p>
    <w:p w:rsid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Vascular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Resuscitation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Palliative and end of life care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Trauma</w:t>
      </w:r>
    </w:p>
    <w:p w:rsidR="004D0922" w:rsidRPr="004D0922" w:rsidRDefault="004D0922" w:rsidP="004D0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Including other clinical presentations</w:t>
      </w:r>
    </w:p>
    <w:p w:rsidR="00004556" w:rsidRDefault="00004556" w:rsidP="0000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000000"/>
          <w:sz w:val="20"/>
          <w:szCs w:val="20"/>
        </w:rPr>
        <w:t>Trauma, Pain Management and Procedural Sedation</w:t>
      </w:r>
    </w:p>
    <w:p w:rsidR="00004556" w:rsidRDefault="00004556" w:rsidP="0000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000000"/>
          <w:sz w:val="20"/>
          <w:szCs w:val="20"/>
        </w:rPr>
        <w:t>Neonatal, Safeguarding and P</w:t>
      </w:r>
      <w:r w:rsidR="004D0922" w:rsidRPr="004D0922">
        <w:rPr>
          <w:rFonts w:ascii="Segoe UI" w:eastAsia="Times New Roman" w:hAnsi="Segoe UI" w:cs="Segoe UI"/>
          <w:color w:val="000000"/>
          <w:sz w:val="20"/>
          <w:szCs w:val="20"/>
        </w:rPr>
        <w:t>sychosocial emergencies in children</w:t>
      </w:r>
    </w:p>
    <w:p w:rsidR="004D0922" w:rsidRDefault="00004556" w:rsidP="0000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000000"/>
          <w:sz w:val="20"/>
          <w:szCs w:val="20"/>
        </w:rPr>
        <w:t>Procedural Skills and Basic Anesthetic Care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Advanced airway management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Chest drain</w:t>
      </w:r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External pacing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lastRenderedPageBreak/>
        <w:t>Fracture/ dislocation manipulation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Lumbar puncture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Pain and sedation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POCUS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Vascular access in emergency- IO, femoral vein</w:t>
      </w:r>
    </w:p>
    <w:p w:rsidR="00004556" w:rsidRPr="00004556" w:rsidRDefault="00004556" w:rsidP="0000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Wound management</w:t>
      </w:r>
    </w:p>
    <w:p w:rsidR="00004556" w:rsidRDefault="00004556" w:rsidP="0000455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004556" w:rsidRDefault="00004556" w:rsidP="0000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rFonts w:ascii="Segoe UI" w:eastAsia="Times New Roman" w:hAnsi="Segoe UI" w:cs="Segoe UI"/>
          <w:color w:val="000000"/>
          <w:sz w:val="20"/>
          <w:szCs w:val="20"/>
        </w:rPr>
        <w:t>Complex and Challenging Situations</w:t>
      </w:r>
    </w:p>
    <w:p w:rsidR="00004556" w:rsidRPr="00004556" w:rsidRDefault="00004556" w:rsidP="000045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004556">
        <w:rPr>
          <w:rFonts w:ascii="Segoe UI" w:eastAsia="Times New Roman" w:hAnsi="Segoe UI" w:cs="Segoe UI"/>
          <w:color w:val="000000"/>
          <w:sz w:val="20"/>
          <w:szCs w:val="20"/>
        </w:rPr>
        <w:t>Legislation and legal framework</w:t>
      </w:r>
    </w:p>
    <w:p w:rsidR="00004556" w:rsidRPr="004D0922" w:rsidRDefault="00004556" w:rsidP="0000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Organ/tissue donation</w:t>
      </w:r>
    </w:p>
    <w:p w:rsidR="00004556" w:rsidRPr="004D0922" w:rsidRDefault="00004556" w:rsidP="0000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Information governance</w:t>
      </w:r>
    </w:p>
    <w:p w:rsidR="00004556" w:rsidRPr="004D0922" w:rsidRDefault="00004556" w:rsidP="0000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Safeguarding</w:t>
      </w:r>
    </w:p>
    <w:p w:rsidR="00004556" w:rsidRPr="004D0922" w:rsidRDefault="00004556" w:rsidP="0000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D0922">
        <w:rPr>
          <w:rFonts w:ascii="Segoe UI" w:eastAsia="Times New Roman" w:hAnsi="Segoe UI" w:cs="Segoe UI"/>
          <w:color w:val="000000"/>
          <w:sz w:val="20"/>
          <w:szCs w:val="20"/>
        </w:rPr>
        <w:t>Evidence and guidelines</w:t>
      </w:r>
    </w:p>
    <w:p w:rsidR="00004556" w:rsidRDefault="00004556" w:rsidP="0000455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004556" w:rsidRDefault="00004556" w:rsidP="0000455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004556" w:rsidRPr="00004556" w:rsidRDefault="00004556" w:rsidP="0000455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0"/>
          <w:szCs w:val="20"/>
        </w:rPr>
      </w:pPr>
      <w:r w:rsidRP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>MRCEM Primary and MRCEM Intermediate are the major</w:t>
      </w:r>
      <w:r w:rsid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 xml:space="preserve"> 2</w:t>
      </w:r>
      <w:r w:rsidRP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 xml:space="preserve"> categories and then they have multiple subcategories</w:t>
      </w:r>
      <w:r w:rsid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>/chapters</w:t>
      </w:r>
      <w:r w:rsidRP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>, each of which will conta</w:t>
      </w:r>
      <w:r w:rsidR="002D2DA1" w:rsidRP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>in number of MCQs. People will buy subscripti</w:t>
      </w:r>
      <w:r w:rsid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 xml:space="preserve">ons for MRCEM primary and Intermediate Exams </w:t>
      </w:r>
      <w:r w:rsidR="002D2DA1" w:rsidRPr="002D2DA1">
        <w:rPr>
          <w:rFonts w:ascii="Segoe UI" w:eastAsia="Times New Roman" w:hAnsi="Segoe UI" w:cs="Segoe UI"/>
          <w:color w:val="000000"/>
          <w:sz w:val="20"/>
          <w:szCs w:val="20"/>
          <w:highlight w:val="yellow"/>
        </w:rPr>
        <w:t>separately and then would be able to do MCQs for all the relevant chapters in respective sections.</w:t>
      </w:r>
      <w:r w:rsidR="000805B8">
        <w:rPr>
          <w:rFonts w:ascii="Segoe UI" w:eastAsia="Times New Roman" w:hAnsi="Segoe UI" w:cs="Segoe UI"/>
          <w:color w:val="000000"/>
          <w:sz w:val="20"/>
          <w:szCs w:val="20"/>
        </w:rPr>
        <w:t xml:space="preserve"> abdul.ar721 at gmai.co..</w:t>
      </w:r>
    </w:p>
    <w:sectPr w:rsidR="00004556" w:rsidRPr="00004556" w:rsidSect="00743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04E1"/>
    <w:multiLevelType w:val="multilevel"/>
    <w:tmpl w:val="D1F07A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07A57E51"/>
    <w:multiLevelType w:val="multilevel"/>
    <w:tmpl w:val="CF68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401AB"/>
    <w:multiLevelType w:val="multilevel"/>
    <w:tmpl w:val="64F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640EA"/>
    <w:multiLevelType w:val="multilevel"/>
    <w:tmpl w:val="177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D682D"/>
    <w:multiLevelType w:val="multilevel"/>
    <w:tmpl w:val="D1F07A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283370CB"/>
    <w:multiLevelType w:val="multilevel"/>
    <w:tmpl w:val="EF2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8402E"/>
    <w:multiLevelType w:val="multilevel"/>
    <w:tmpl w:val="B03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4227B4"/>
    <w:multiLevelType w:val="hybridMultilevel"/>
    <w:tmpl w:val="D9F8BD56"/>
    <w:lvl w:ilvl="0" w:tplc="FECA1C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A08BC"/>
    <w:multiLevelType w:val="multilevel"/>
    <w:tmpl w:val="948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E25FA8"/>
    <w:multiLevelType w:val="multilevel"/>
    <w:tmpl w:val="1078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D0922"/>
    <w:rsid w:val="00004556"/>
    <w:rsid w:val="000805B8"/>
    <w:rsid w:val="002D2DA1"/>
    <w:rsid w:val="004D0922"/>
    <w:rsid w:val="00743D8B"/>
    <w:rsid w:val="007E50A7"/>
    <w:rsid w:val="008E36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9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4</cp:revision>
  <dcterms:created xsi:type="dcterms:W3CDTF">2026-01-22T21:10:00Z</dcterms:created>
  <dcterms:modified xsi:type="dcterms:W3CDTF">2026-01-22T21:35:00Z</dcterms:modified>
</cp:coreProperties>
</file>