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0" w:before="0" w:line="342.85714285714283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e11kdejzoiu7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d1d"/>
          <w:sz w:val="28"/>
          <w:szCs w:val="28"/>
          <w:highlight w:val="green"/>
          <w:rtl w:val="0"/>
        </w:rPr>
        <w:t xml:space="preserve">Рівні та види тестування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0fff6" w:val="clear"/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commentRangeStart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Завдання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1.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Склади порівняльну таблицю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функціонального, нефункціонального і пов’язаного зі змінами видів тестування. </w:t>
        <w:br w:type="textWrapping"/>
        <w:t xml:space="preserve">Порівняння має містити такі блоки: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hd w:fill="f0fff6" w:val="clear"/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що перевіряється;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0fff6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коли застосовується;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0fff6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обмеження;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0fff6" w:val="clear"/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особливості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90.0" w:type="dxa"/>
        <w:jc w:val="left"/>
        <w:tblInd w:w="-6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15"/>
        <w:gridCol w:w="2475"/>
        <w:gridCol w:w="2835"/>
        <w:gridCol w:w="3165"/>
        <w:tblGridChange w:id="0">
          <w:tblGrid>
            <w:gridCol w:w="1815"/>
            <w:gridCol w:w="2475"/>
            <w:gridCol w:w="2835"/>
            <w:gridCol w:w="31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shd w:fill="d9ead3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shd w:fill="d9ead3" w:val="clear"/>
                <w:rtl w:val="0"/>
              </w:rPr>
              <w:t xml:space="preserve">Критерій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highlight w:val="yellow"/>
                <w:rtl w:val="0"/>
              </w:rPr>
              <w:t xml:space="preserve">Функціональне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highlight w:val="yellow"/>
                <w:rtl w:val="0"/>
              </w:rPr>
              <w:t xml:space="preserve">Нефункціональне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highlight w:val="yellow"/>
                <w:rtl w:val="0"/>
              </w:rPr>
              <w:t xml:space="preserve">Пов’язане зі змінами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Що перевіряється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Чи виконує система свої функції та чи відповідає її фактична поведінка вимогам і специфікаціям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(що робить система)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Перевіряє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як добре працює система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оцінює такі характеристики продукту, як швидкість, продуктивність, безпека, зручність використання, надійність і стабільність, здатність витримувати навантаження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Перевіряється робота системи після внесення змін: підтверджується, що виявлені дефекти були виправлені (retesting), та перевіряється, чи не спричинили внесені зміни небажаних наслідків у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незмінених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частинах системи (regression testing)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Коли застосовується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 всіх етапах розробки ПЗ — для перевірки функцій системи та їх відповідності вимогам і специфікаціям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Переважно після реалізації основної функціональності та перед релізом, а також після змін у системі або за потреби перевірити її продуктивність, безпеку, стабільність тощо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Після внесення змін у систему на різних етапах життєвого циклу ПЗ: після виправлення дефектів — для їх повторної перевірки; після інших змін — для виявлення можливих небажаних наслідків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Обмеження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 оцінює швидкість, зручність, продуктивність та інші нефункціональні характеристики. Залежить від вимог, не покривається код, важко оцінити наскільки зручно користуватись програмою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Залежно від виду тестування може потребувати додаткового часу, ресурсів, спеціалізованих інструментів і тестового середовища; реальні умови використання не завжди можливо точно відтворити, деякі критерії оцінювання можуть бути суб’єктивними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Може потребувати багато часу та ресурсів. Не завжди можливо перевірити всю систему після кожної зміни, тому тестування зосереджують на найбільш важливих частинах і тих, на які могли вплинути зміни. Через це деякі дефекти можуть залишитися непоміченими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Особливості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Базується на функціональних вимогах; очікуваний результат зазвичай чітко визначений. Основне питання: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«Чи система робить те, що повинна?»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Оцінює якісні характеристики системи, які часто визначаються конкретними показниками та критеріями (наприклад, часом відповіді, навантаженням, рівнем безпеки). Основне питання: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«Наскільки добре система це робить?»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Проводиться після внесення змін у систему та включає два основні напрями: retesting — повторну перевірку виправленого дефекту, і regression testing — перевірку раніше працездатного функціоналу після змін. Основне питання: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«Чи не виникли проблеми після змін?»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sz w:val="26"/>
          <w:szCs w:val="26"/>
          <w:shd w:fill="f0fff6" w:val="clear"/>
        </w:rPr>
      </w:pPr>
      <w:commentRangeStart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shd w:fill="f0fff6" w:val="clear"/>
          <w:rtl w:val="0"/>
        </w:rPr>
        <w:t xml:space="preserve">Завдання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shd w:fill="f0fff6" w:val="clear"/>
          <w:rtl w:val="0"/>
        </w:rPr>
        <w:t xml:space="preserve"> 2.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0fff6" w:val="clear"/>
          <w:rtl w:val="0"/>
        </w:rPr>
        <w:t xml:space="preserve">Поясни, в чому різниця між регресією та ретестингом (5 речень).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shd w:fill="f0ff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Регресійне тестування та ретестинг — це види тестування, пов’язані зі змінами, але вони мають різну мету. Ми виконуємо ретестинг після того, як виправили дефект, щоб перевірити, чи справді його усунено і чи працює відповідний функціонал. Регресійне тестування перевіряє, чи не спричинили внесені зміни проблем у функціоналі, який раніше працював коректно. Ретестинг зосереджується на конкретному виправленому дефекті, тоді як регресійне тестування охоплює інші частини системи, на які могли вплинути зміни. Отже, ретестинг підтверджує виправлення дефекту, а регресійне тестування допомагає виявити небажані наслідки внесених змін.</w:t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0fff6" w:val="clear"/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commentRangeStart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shd w:fill="f0fff6" w:val="clear"/>
          <w:rtl w:val="0"/>
        </w:rPr>
        <w:t xml:space="preserve">Завдання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shd w:fill="f0fff6" w:val="clear"/>
          <w:rtl w:val="0"/>
        </w:rPr>
        <w:t xml:space="preserve"> 3.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Як ти вважаєш, чи можливе для продукту проведення тільки функціонального тестування, без перевірки нефункціональних вимог?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hd w:fill="f0fff6" w:val="clear"/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Якщо так – в яких випадках? 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hd w:fill="f0fff6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Якщо ні – чому? 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hd w:fill="f0fff6" w:val="clear"/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Обґрунтуй свою відповідь.</w:t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Так, проведення тільки функціонального тестування можливе, але не для кожного продукту. Наприклад, якщо ми тестуємо простий калькулятор, нам може бути достатньо перевірити, чи правильно він додає, віднімає, множить і ділить числа. Так само лише функціонального тестування може вистачити для прототипу або на ранньому етапі розробки, коли нас передусім цікавить, чи працюють основні функції.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Але для складного продукту, яким користуватиметься багато людей, цього недостатньо. Наприклад, інтернет-магазин може правильно додавати товари в кошик і оформлювати замовлення, але працювати дуже повільно або переставати працювати при великій кількості користувачів. Тому для готових продуктів важливо перевіряти не тільки чи працюють їхні функції, а й наскільки добре працює система загалом.</w:t>
      </w:r>
    </w:p>
    <w:p w:rsidR="00000000" w:rsidDel="00000000" w:rsidP="00000000" w:rsidRDefault="00000000" w:rsidRPr="00000000" w14:paraId="00000027">
      <w:pPr>
        <w:shd w:fill="f0fff6" w:val="clear"/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commentRangeStart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shd w:fill="f0fff6" w:val="clear"/>
          <w:rtl w:val="0"/>
        </w:rPr>
        <w:t xml:space="preserve">Завдання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shd w:fill="f0fff6" w:val="clear"/>
          <w:rtl w:val="0"/>
        </w:rPr>
        <w:t xml:space="preserve"> 4.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Як ти розумієш необхідність проведення smoke (димового) тестування? Чи завжди воно є доречним?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Димове тестування застосовується для швидкої поверхневої перевірки основних функцій програми, щоб переконатися, що вона працездатна і її можна тестувати далі. Тобто, якщо вже під час перевірки основного функціоналу знаходять критичні дефекти, які заважають подальшому тестуванню, немає сенсу відразу переходити до детальної перевірки. Спочатку потрібно виправити ці дефекти.</w:t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Наприклад, при тестуванні інтернет-магазину спочатку можна перевірити, чи відкривається сайт, чи можна знайти товар, додати його в кошик і перейти до оформлення замовлення. Якщо товари взагалі не додаються в кошик, детально тестувати оформлення замовлення поки немає сенсу.</w:t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Водночас smoke-тестування не завжди є доречним. Для дуже маленького або простого продукту окреме димове тестування може бути зайвим. До прикладу, якщо тестується проста форма зворотного зв’язку з кількома полями і кнопкою «Надіслати», її можна одразу перевірити повністю, оскільки окрема поверхнева перевірка майже не заощадить часу. Найбільше smoke-тестування корисне для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складніших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систем, коли перед детальною перевіркою потрібно швидко переконатися, що основні функції працюють і можна продовжувати тестування.</w:t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shd w:fill="f0ff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shd w:fill="f0fff6" w:val="clear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Nadiia Ovsiannikova" w:id="2" w:date="2026-08-29T21:02:36Z"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Гарний контраст прикладів: «простий калькулятор» і «прототип... на ранньому етапі розробки» для випадків, коли функціонального тестування достатньо, проти «інтернет-магазин», який «може правильно додавати товари в кошик... але працювати дуже повільно або переставати працювати при великій кількості користувачів». Конкретно й переконливо ілюструє межу застосовності функціонального тестування. Відповідь повна.</w:t>
      </w:r>
    </w:p>
  </w:comment>
  <w:comment w:author="Nadiia Ovsiannikova" w:id="0" w:date="2026-08-29T20:58:25Z"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Таблиця дуже добре структурована — послідовне використання формату «Основне питання: ...» в кожному рядку робить порівняння наочним і легким для сприйняття. Зміст також точний: наприклад, «Обмеження» для нефункціонального тестування — «деякі критерії оцінювання можуть бути суб'єктивними» — це нюанс, який не завжди згадують. 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Таблиця повна й не потребує доповнень.</w:t>
      </w:r>
    </w:p>
  </w:comment>
  <w:comment w:author="Nadiia Ovsiannikova" w:id="1" w:date="2026-08-29T21:01:02Z"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Відповідь з чітким підсумком: «ретестинг підтверджує виправлення дефекту, а регресійне тестування допомагає виявити небажані наслідки внесених змін». Кожне речення логічно доповнює попереднє, без зайвих повторів. Відповідь не потребує доповнень.</w:t>
      </w:r>
    </w:p>
  </w:comment>
  <w:comment w:author="Nadiia Ovsiannikova" w:id="3" w:date="2026-08-29T21:05:04Z"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Приклад з інтернет-магазином («якщо товари взагалі не додаються в кошик, детально тестувати оформлення замовлення поки немає сенсу») добре ілюструє логіку smoke-тестування. Особливо вдалий контрприклад винятку — «проста форма зворотного зв'язку з кількома полями... окрема поверхнева перевірка майже не заощадить часу» — показує розуміння того, коли smoke-тестування недоцільне. Відповідь повна й не потребує доповнень.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