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42.85714285714283" w:lineRule="auto"/>
        <w:jc w:val="center"/>
        <w:rPr>
          <w:rFonts w:ascii="Times New Roman" w:cs="Times New Roman" w:eastAsia="Times New Roman" w:hAnsi="Times New Roman"/>
          <w:b w:val="1"/>
          <w:bCs w:val="1"/>
          <w:color w:val="1d1d1d"/>
          <w:sz w:val="28"/>
          <w:szCs w:val="28"/>
          <w:highlight w:val="green"/>
        </w:rPr>
      </w:pPr>
      <w:bookmarkStart w:colFirst="0" w:colLast="0" w:name="_b7jcj15zett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8"/>
          <w:szCs w:val="28"/>
          <w:highlight w:val="green"/>
          <w:rtl w:val="0"/>
        </w:rPr>
        <w:t xml:space="preserve">Естимація. Практика створення тестової документації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Створи високорівневий тест-кейс для перевірки функціоналу мобільного застосунка (наприклад, Дія або МоноБанк).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cyan"/>
          <w:rtl w:val="0"/>
        </w:rPr>
        <w:t xml:space="preserve">Test Case ID: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cyan"/>
          <w:rtl w:val="0"/>
        </w:rPr>
        <w:t xml:space="preserve"> TC_01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Verify money transfer to another card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user is logged in to the Monobank application and has a sufficient amount of money in the account.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the money transfer feature.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the recipient’s card details.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the transfer amount.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 the transfer.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transfer is completed successfully. The specified amount is deducted from the user’s account and credited to the recipient’s card. The transaction is displayed in the transaction history.</w:t>
      </w:r>
    </w:p>
    <w:p w:rsidR="00000000" w:rsidDel="00000000" w:rsidP="00000000" w:rsidRDefault="00000000" w:rsidRPr="00000000" w14:paraId="0000000E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Створи 3 низькорівневі тест-кейси на основі високорівневого.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eftqy7ydci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shd w:fill="f4cccc" w:val="clear"/>
        </w:rPr>
      </w:pPr>
      <w:bookmarkStart w:colFirst="0" w:colLast="0" w:name="_573bgde9xvt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shd w:fill="f4cccc" w:val="clear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4cccc" w:val="clear"/>
          <w:rtl w:val="0"/>
        </w:rPr>
        <w:t xml:space="preserve">TC_01.1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Verify money transfer to a card of another bank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user is logged in to the Monobank application and has a sufficient amount of money in the account.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the money transfer feature.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a valid card number issued by another bank.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the transfer amount.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 the transfer.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transfer is completed successfully. The specified amount is deducted from the user’s account and credited to the recipient’s card. The transaction is displayed in the transaction history.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4cccc" w:val="clear"/>
          <w:rtl w:val="0"/>
        </w:rPr>
        <w:t xml:space="preserve">Test Case ID: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4cccc" w:val="clear"/>
          <w:rtl w:val="0"/>
        </w:rPr>
        <w:t xml:space="preserve"> TC_01.2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Verify money transfer with insufficient balance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user is logged in to the Monobank application and has money in the account.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the money transfer feature.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a valid recipient’s card number.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an amount greater than the available balance.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 the transfer.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transfer is not completed. The application displays a message about insufficient funds. No money is deducted from the user’s account.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4cccc" w:val="clear"/>
          <w:rtl w:val="0"/>
        </w:rPr>
        <w:t xml:space="preserve">Test Case ID: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4cccc" w:val="clear"/>
          <w:rtl w:val="0"/>
        </w:rPr>
        <w:t xml:space="preserve"> TC_01.3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Verify money transfer with an invalid recipient’s card number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user is logged in to the Monobank application.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the money transfer feature.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an invalid recipient’s card number.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application displays the message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Неправильний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номер картки”.</w:t>
      </w:r>
    </w:p>
    <w:p w:rsidR="00000000" w:rsidDel="00000000" w:rsidP="00000000" w:rsidRDefault="00000000" w:rsidRPr="00000000" w14:paraId="00000029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3-4.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Проестимуй, скільки часу знадобиться для виконання тест-кейсів з попереднього завдання. Для оцінки використай як мінімум 2 техніки (наприклад, WBS та трьохточкову естимацію).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estimate the time needed to execute the test cases, I used two estimation techniques: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Experience Based Estimation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Story Points.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Experience Based Estimation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Based on my previous experience with the Monobank application, I estimated the execution time for each test case: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Case: TC_01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Estimated Time: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 min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Case: TC_01.1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Estimated Time: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 min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Case: TC_01.2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Estimated Time: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 min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Case: TC_01.3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Estimated Time: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 min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 Estimated Time: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 min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Story Points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used the simplest test case,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TC_01.3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as a reference and gave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 Story Point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Then I compared the other test cases with it: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Case: TC_01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Story Points: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 SP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Case: TC_01.1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Story Points: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 SP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Case: TC_01.2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Story Points: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 SP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Case: TC_01.3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Story Points: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 SP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 SP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0" w:before="0" w:line="342.85714285714283" w:lineRule="auto"/>
        <w:jc w:val="center"/>
        <w:rPr/>
      </w:pPr>
      <w:bookmarkStart w:colFirst="0" w:colLast="0" w:name="_b7h71lx6gdxk" w:id="3"/>
      <w:bookmarkEnd w:id="3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8-30T22:43:31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Кейс TC_01 «Verify money transfer to another card» витриманий на потрібному high-level рівні — кроки узагальнені (open transfer feature → enter card details → enter amount → confirm), без конкретних даних. Очікуваний результат охоплює і списання, і зарахування коштів, і відображення в історії транзакцій.</w:t>
      </w:r>
    </w:p>
  </w:comment>
  <w:comment w:author="Nadiia Ovsiannikova" w:id="2" w:date="2026-08-30T22:49:56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Гарний хід — ти не змішала Story Points із часом виконання, а подала їх окремо («Total Estimated Time: 8 min» і «Total: 8 SP» різними підсумками) — це показує розуміння того, що Story Points, за матеріалами уроку, оцінюють складність, а не час. Але через це фактично отримано лише одну оцінку часу (Experience Based, 8 хв на всі 4 кейси) — щоб Story Points дійсно відповідали на питання «скільки часу знадобиться», їх потрібно перевести в години через погоджений показник (наприклад, «скільки хвилин коштує 1 SP» для команди). Також зверни увагу: у реальному житті 30 хвилин — це мінімально можливий час на подібну активність (відкрити застосунок, ввести дані, зафіксувати результат), тому підсумкові 8 хвилин на всі чотири тест-кейси разом суттєво нижчі за цей реалістичний мінімум, і виконання документування результатів у розрахунок не входить.</w:t>
      </w:r>
    </w:p>
  </w:comment>
  <w:comment w:author="Nadiia Ovsiannikova" w:id="1" w:date="2026-08-30T22:47:00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Три низькорівневі кейси добре декомпоновані: TC_01.1 — переказ на картку іншого банку (позитивний), TC_01.2 — недостатній баланс, TC_01.3 — некоректний номер картки отримувача. 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Одна позитивна варіація і дві логічні негативні перевірки — гарний баланс покриття, зауважень немає.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