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11kdejzoi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Що таке “Баг”. Робота з баг-трекінговими системами на прикладі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баг-трекінговій системі (Jira) опиши 3 баги, які знайдеш на сайті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rtl w:val="0"/>
          </w:rPr>
          <w:t xml:space="preserve">https://www.headhunterhairstyling.com/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Лінк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  <w:rtl w:val="0"/>
        </w:rPr>
        <w:t xml:space="preserve">Jira: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https://anastasikolesnik19.atlassian.net/jira/software/projects/KAN/boards/1?filter=&amp;groupBy=none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Лінк на скріншоти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  <w:rtl w:val="0"/>
        </w:rPr>
        <w:t xml:space="preserve">Jira: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Завдання 1. Скріншоти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Наведи власні приклади багів, які можуть мати такі комбінації: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Severity - Critical/Priority - Low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(на кожен варіант вкажи по 2 баги)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4cccc" w:val="clear"/>
          <w:rtl w:val="0"/>
        </w:rPr>
        <w:t xml:space="preserve">Severity - Critical/Priority -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mobile application that supports Android 10 and later crashes on launch on Android 7.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 Critical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application crashes, so the user cannot use it.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 Low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issue occurs on an outdated Android version that is not officially supported by the application, so fixing the bug is not a priority.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 application for the Ukrainian market crashes when the interface language is switched to Vietnamese.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 Critical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application crashes when the language is switched, so the user cannot continue using it.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 Low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issue occurs only in the Vietnamese localization, which is not a priority for the product’s main target audience.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ce5cd" w:val="clear"/>
          <w:rtl w:val="0"/>
        </w:rPr>
        <w:t xml:space="preserve">Severity - Minor/Priority - Highest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promotional banner on the homepage of an online bookstore displays a lower price for a popular book than the actual price, while the book page and shopping cart display the correct price.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 Minor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issue affects only the promotional banner and does not affect the website functionality or the purchasing process.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 Highest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banner is visible to many users, and the incorrect lower price may mislead customers and cause complaints, so the issue should be fixed immediately.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movie is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 a cinema website instead of the correct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18+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age rating. The user can still choose a showtime, select a seat, and purchase a ticket.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Severity: Minor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the main functionality of the website is not affected, but an incorrect age rating is displayed for the movie.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Priority: Highest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due to the incorrect age rating, a 12-year-old user may purchase a ticket for a movie intended for viewers aged 18 and over. Therefore, the information should be corrected immediately.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8-30T21:42:39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чотири приклади бездоганні й, що особливо важливо, ти уникнула поширеної пастки — приклад із банером книгарні («displays a lower price… while the book page and shopping cart display the correct price») чітко показує, що помилка ізольована лише в банері, а не в самій логіці ціноутворення, тому Severity: Minor тут повністю обґрунтована.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Приклади Critical/Low (краш застосунку на Android 7 та краш при перемиканні на в'єтнамську локалізацію) точно поєднують повний технічний збій із аудиторією, що не є пріоритетною для продукту. Другий приклад Minor/Highest — фільм позначено 12+ замість 18+ — особливо вдалий, бо додає реальний етичний/комплаєнс-вимір (можливість неповнолітньому купити квиток), а не лише технічний чи репутаційний.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Додавати сюди нічого не потрібно.</w:t>
      </w:r>
    </w:p>
  </w:comment>
  <w:comment w:author="Nadiia Ovsiannikova" w:id="0" w:date="2026-08-30T21:39:57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один із найповніших баг-репортів серед усіх робіт: усі три issue (KAN-1, KAN-2, KAN-3) мають Environment, Preconditions, Steps to Reproduce, Actual Result, Expected Result, скриншоти та навіть окреме поле Severity — жодного пропущеного елемента з чек-листа довідника.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Особливо цінно, що ти використала не лише «Critical» і «Minor», а й «Trivial» для іконки Twitter замість X — це показує розуміння того, що шкала серйозності ширша за бінарний поділ.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покращувати особливо нічого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drive/folders/106uzp9Psz5uX3QiniyTQpFz0VAl1DHJ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hyperlink" Target="https://anastasikolesnik19.atlassian.net/jira/software/projects/KAN/boards/1?filter=&amp;groupBy=no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