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</w:t>
      </w:r>
      <w:r w:rsidR="00EF74F8">
        <w:rPr>
          <w:rFonts w:eastAsia="Times New Roman" w:cs="Times New Roman"/>
          <w:sz w:val="36"/>
          <w:szCs w:val="36"/>
        </w:rPr>
        <w:t>4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>Организация НиПД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EF74F8">
        <w:rPr>
          <w:rFonts w:cs="Times New Roman"/>
          <w:sz w:val="36"/>
          <w:szCs w:val="36"/>
        </w:rPr>
        <w:t>Системный подход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4F656C" w:rsidRDefault="004F656C" w:rsidP="004F656C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4F656C" w:rsidRDefault="004F656C" w:rsidP="004F656C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5824AC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5824AC" w:rsidRPr="00430599">
        <w:rPr>
          <w:rFonts w:eastAsia="Times New Roman" w:cs="Times New Roman"/>
          <w:sz w:val="28"/>
          <w:szCs w:val="28"/>
        </w:rPr>
        <w:fldChar w:fldCharType="separate"/>
      </w:r>
      <w:r w:rsidR="004F656C">
        <w:rPr>
          <w:rFonts w:eastAsia="Times New Roman" w:cs="Times New Roman"/>
          <w:noProof/>
          <w:sz w:val="28"/>
          <w:szCs w:val="28"/>
        </w:rPr>
        <w:t>2016</w:t>
      </w:r>
      <w:r w:rsidR="005824AC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064852" w:rsidRDefault="005824AC" w:rsidP="00EF74F8">
      <w:pPr>
        <w:pStyle w:val="ae"/>
        <w:ind w:left="284" w:hanging="284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4F656C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</w:p>
    <w:p w:rsid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bCs/>
          <w:sz w:val="28"/>
          <w:szCs w:val="28"/>
        </w:rPr>
        <w:lastRenderedPageBreak/>
        <w:t>Системный подход</w:t>
      </w:r>
      <w:r w:rsidRPr="00EF74F8">
        <w:rPr>
          <w:rFonts w:eastAsia="Times New Roman" w:cs="Times New Roman"/>
          <w:sz w:val="28"/>
          <w:szCs w:val="28"/>
        </w:rPr>
        <w:t> — направление методологии научного познания, в основе которого лежит рассмотрение объекта как системы:</w:t>
      </w:r>
    </w:p>
    <w:p w:rsidR="00EF74F8" w:rsidRDefault="00EF74F8" w:rsidP="00EF74F8">
      <w:pPr>
        <w:pStyle w:val="ae"/>
        <w:numPr>
          <w:ilvl w:val="0"/>
          <w:numId w:val="11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целостного комплекса взаимосвязанных элементов;</w:t>
      </w:r>
    </w:p>
    <w:p w:rsidR="00EF74F8" w:rsidRDefault="00EF74F8" w:rsidP="00EF74F8">
      <w:pPr>
        <w:pStyle w:val="ae"/>
        <w:numPr>
          <w:ilvl w:val="0"/>
          <w:numId w:val="11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совокупности взаимодействующих объектов;</w:t>
      </w:r>
    </w:p>
    <w:p w:rsidR="00EF74F8" w:rsidRDefault="00EF74F8" w:rsidP="00EF74F8">
      <w:pPr>
        <w:pStyle w:val="ae"/>
        <w:numPr>
          <w:ilvl w:val="0"/>
          <w:numId w:val="11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совокупности сущностей</w:t>
      </w:r>
      <w:r>
        <w:rPr>
          <w:rFonts w:eastAsia="Times New Roman" w:cs="Times New Roman"/>
          <w:sz w:val="28"/>
          <w:szCs w:val="28"/>
        </w:rPr>
        <w:t xml:space="preserve"> и отношений.</w:t>
      </w:r>
    </w:p>
    <w:p w:rsid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В центре внимания при системном подходе находится изучение не элементов как  таковых, а, прежде всего, структуры объекта и места элементов в ней. Этот метод применяется к сложноорганизованным, составным самоорганизующимся объектам</w:t>
      </w:r>
      <w:r>
        <w:rPr>
          <w:rFonts w:eastAsia="Times New Roman" w:cs="Times New Roman"/>
          <w:sz w:val="28"/>
          <w:szCs w:val="28"/>
        </w:rPr>
        <w:t>.</w:t>
      </w:r>
    </w:p>
    <w:p w:rsidR="00EF74F8" w:rsidRP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Основные моменты системного подхода:</w:t>
      </w:r>
    </w:p>
    <w:p w:rsidR="00EF74F8" w:rsidRP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1. </w:t>
      </w:r>
      <w:r w:rsidRPr="00EF74F8">
        <w:rPr>
          <w:rFonts w:eastAsia="Times New Roman" w:cs="Times New Roman"/>
          <w:sz w:val="28"/>
          <w:szCs w:val="28"/>
        </w:rPr>
        <w:t>Изучение феномена целостности и установление состава целого, его элементов.</w:t>
      </w:r>
    </w:p>
    <w:p w:rsidR="00EF74F8" w:rsidRPr="00EF74F8" w:rsidRDefault="00EF74F8" w:rsidP="00EF74F8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2.</w:t>
      </w:r>
      <w:r>
        <w:rPr>
          <w:rFonts w:eastAsia="Times New Roman" w:cs="Times New Roman"/>
          <w:sz w:val="28"/>
          <w:szCs w:val="28"/>
        </w:rPr>
        <w:t xml:space="preserve"> </w:t>
      </w:r>
      <w:r w:rsidRPr="00EF74F8">
        <w:rPr>
          <w:rFonts w:eastAsia="Times New Roman" w:cs="Times New Roman"/>
          <w:sz w:val="28"/>
          <w:szCs w:val="28"/>
        </w:rPr>
        <w:t>Исследование закономерностей соединения элементов в систему,  т.е. структуры объекта, что образует ядро системного подхода.</w:t>
      </w:r>
    </w:p>
    <w:p w:rsidR="00EF74F8" w:rsidRPr="00EF74F8" w:rsidRDefault="00EF74F8" w:rsidP="00EF74F8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3.</w:t>
      </w:r>
      <w:r>
        <w:rPr>
          <w:rFonts w:eastAsia="Times New Roman" w:cs="Times New Roman"/>
          <w:sz w:val="28"/>
          <w:szCs w:val="28"/>
        </w:rPr>
        <w:t xml:space="preserve"> </w:t>
      </w:r>
      <w:r w:rsidRPr="00EF74F8">
        <w:rPr>
          <w:rFonts w:eastAsia="Times New Roman" w:cs="Times New Roman"/>
          <w:sz w:val="28"/>
          <w:szCs w:val="28"/>
        </w:rPr>
        <w:t>В тесной связи с изучением структуры  необходимо  изучение функций системы и ее составляющих,  т.е. структурно-функциональный анализ системы.</w:t>
      </w:r>
    </w:p>
    <w:p w:rsidR="00EF74F8" w:rsidRPr="00EF74F8" w:rsidRDefault="00EF74F8" w:rsidP="00EF74F8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4.</w:t>
      </w:r>
      <w:r>
        <w:rPr>
          <w:rFonts w:eastAsia="Times New Roman" w:cs="Times New Roman"/>
          <w:sz w:val="28"/>
          <w:szCs w:val="28"/>
        </w:rPr>
        <w:t xml:space="preserve"> </w:t>
      </w:r>
      <w:r w:rsidRPr="00EF74F8">
        <w:rPr>
          <w:rFonts w:eastAsia="Times New Roman" w:cs="Times New Roman"/>
          <w:sz w:val="28"/>
          <w:szCs w:val="28"/>
        </w:rPr>
        <w:t>Исследование генезиса системы, ее границ и связей с другими системами</w:t>
      </w:r>
      <w:r>
        <w:rPr>
          <w:rFonts w:eastAsia="Times New Roman" w:cs="Times New Roman"/>
          <w:sz w:val="28"/>
          <w:szCs w:val="28"/>
        </w:rPr>
        <w:t>.</w:t>
      </w:r>
    </w:p>
    <w:p w:rsidR="00EF74F8" w:rsidRP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 xml:space="preserve">Основные принципы системного подхода: </w:t>
      </w:r>
    </w:p>
    <w:p w:rsidR="00EF74F8" w:rsidRPr="00EF74F8" w:rsidRDefault="00EF74F8" w:rsidP="00EF74F8">
      <w:pPr>
        <w:numPr>
          <w:ilvl w:val="0"/>
          <w:numId w:val="8"/>
        </w:numPr>
        <w:shd w:val="clear" w:color="auto" w:fill="FFFFFF"/>
        <w:spacing w:after="0" w:line="360" w:lineRule="auto"/>
        <w:ind w:left="384"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bCs/>
          <w:sz w:val="28"/>
          <w:szCs w:val="28"/>
        </w:rPr>
        <w:t>Целостность</w:t>
      </w:r>
      <w:r w:rsidRPr="00EF74F8">
        <w:rPr>
          <w:rFonts w:eastAsia="Times New Roman" w:cs="Times New Roman"/>
          <w:sz w:val="28"/>
          <w:szCs w:val="28"/>
        </w:rPr>
        <w:t>, позволяющая рассматривать одновременно систему как единое целое и в то же время как подсистему для вышестоящих уровней.</w:t>
      </w:r>
    </w:p>
    <w:p w:rsidR="00F94793" w:rsidRDefault="00EF74F8" w:rsidP="00EF74F8">
      <w:pPr>
        <w:numPr>
          <w:ilvl w:val="0"/>
          <w:numId w:val="8"/>
        </w:numPr>
        <w:shd w:val="clear" w:color="auto" w:fill="FFFFFF"/>
        <w:spacing w:after="0" w:line="360" w:lineRule="auto"/>
        <w:ind w:left="384" w:firstLine="709"/>
        <w:rPr>
          <w:rFonts w:eastAsia="Times New Roman" w:cs="Times New Roman"/>
          <w:sz w:val="28"/>
          <w:szCs w:val="28"/>
        </w:rPr>
      </w:pPr>
      <w:r w:rsidRPr="00F94793">
        <w:rPr>
          <w:rFonts w:eastAsia="Times New Roman" w:cs="Times New Roman"/>
          <w:bCs/>
          <w:sz w:val="28"/>
          <w:szCs w:val="28"/>
        </w:rPr>
        <w:t>Иерархичность строения</w:t>
      </w:r>
      <w:r w:rsidRPr="00F94793">
        <w:rPr>
          <w:rFonts w:eastAsia="Times New Roman" w:cs="Times New Roman"/>
          <w:sz w:val="28"/>
          <w:szCs w:val="28"/>
        </w:rPr>
        <w:t xml:space="preserve">, то есть наличие множества (по крайней мере, двух) элементов, расположенных на основе подчинения элементов низшего уровня элементам высшего уровня. </w:t>
      </w:r>
    </w:p>
    <w:p w:rsidR="00F94793" w:rsidRDefault="00EF74F8" w:rsidP="00EF74F8">
      <w:pPr>
        <w:numPr>
          <w:ilvl w:val="0"/>
          <w:numId w:val="8"/>
        </w:numPr>
        <w:shd w:val="clear" w:color="auto" w:fill="FFFFFF"/>
        <w:spacing w:after="0" w:line="360" w:lineRule="auto"/>
        <w:ind w:left="384" w:firstLine="709"/>
        <w:rPr>
          <w:rFonts w:eastAsia="Times New Roman" w:cs="Times New Roman"/>
          <w:sz w:val="28"/>
          <w:szCs w:val="28"/>
        </w:rPr>
      </w:pPr>
      <w:r w:rsidRPr="00F94793">
        <w:rPr>
          <w:rFonts w:eastAsia="Times New Roman" w:cs="Times New Roman"/>
          <w:bCs/>
          <w:sz w:val="28"/>
          <w:szCs w:val="28"/>
        </w:rPr>
        <w:t>Структуризация</w:t>
      </w:r>
      <w:r w:rsidRPr="00F94793">
        <w:rPr>
          <w:rFonts w:eastAsia="Times New Roman" w:cs="Times New Roman"/>
          <w:sz w:val="28"/>
          <w:szCs w:val="28"/>
        </w:rPr>
        <w:t>, позволяющая анализировать элементы системы и их взаимосвязи в рамках конкретной организационной структуры</w:t>
      </w:r>
    </w:p>
    <w:p w:rsidR="00EF74F8" w:rsidRPr="00F94793" w:rsidRDefault="00EF74F8" w:rsidP="00EF74F8">
      <w:pPr>
        <w:numPr>
          <w:ilvl w:val="0"/>
          <w:numId w:val="8"/>
        </w:numPr>
        <w:shd w:val="clear" w:color="auto" w:fill="FFFFFF"/>
        <w:spacing w:after="0" w:line="360" w:lineRule="auto"/>
        <w:ind w:left="384" w:firstLine="709"/>
        <w:rPr>
          <w:rFonts w:eastAsia="Times New Roman" w:cs="Times New Roman"/>
          <w:sz w:val="28"/>
          <w:szCs w:val="28"/>
        </w:rPr>
      </w:pPr>
      <w:r w:rsidRPr="00F94793">
        <w:rPr>
          <w:rFonts w:eastAsia="Times New Roman" w:cs="Times New Roman"/>
          <w:bCs/>
          <w:sz w:val="28"/>
          <w:szCs w:val="28"/>
        </w:rPr>
        <w:t>Множественность</w:t>
      </w:r>
      <w:r w:rsidRPr="00F94793">
        <w:rPr>
          <w:rFonts w:eastAsia="Times New Roman" w:cs="Times New Roman"/>
          <w:sz w:val="28"/>
          <w:szCs w:val="28"/>
        </w:rPr>
        <w:t>, позволяющая использовать множество кибернетических, экономических и математических моделей для описания отдельных элементов и системы в целом.</w:t>
      </w:r>
    </w:p>
    <w:p w:rsidR="00EF74F8" w:rsidRDefault="00EF74F8" w:rsidP="00EF74F8">
      <w:pPr>
        <w:numPr>
          <w:ilvl w:val="0"/>
          <w:numId w:val="8"/>
        </w:numPr>
        <w:shd w:val="clear" w:color="auto" w:fill="FFFFFF"/>
        <w:spacing w:after="0" w:line="360" w:lineRule="auto"/>
        <w:ind w:left="384"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bCs/>
          <w:sz w:val="28"/>
          <w:szCs w:val="28"/>
        </w:rPr>
        <w:lastRenderedPageBreak/>
        <w:t>Системность</w:t>
      </w:r>
      <w:r w:rsidRPr="00EF74F8">
        <w:rPr>
          <w:rFonts w:eastAsia="Times New Roman" w:cs="Times New Roman"/>
          <w:sz w:val="28"/>
          <w:szCs w:val="28"/>
        </w:rPr>
        <w:t>, свойство объекта обладать всеми признаками системы.</w:t>
      </w:r>
    </w:p>
    <w:p w:rsidR="00EF74F8" w:rsidRPr="00EF74F8" w:rsidRDefault="00EF74F8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Практически все современные науки построены по системному принципу. Важным аспектом системного подхода является выработка нового принципа его использования — создание нового, единого и более оптимального подхода (общей методологии) к познанию, для применения его к любому познаваемому материалу, с гарантированной целью получить наиболее полное и целостное представление об этом материале.</w:t>
      </w:r>
    </w:p>
    <w:p w:rsidR="00F94793" w:rsidRPr="0079179A" w:rsidRDefault="00F94793" w:rsidP="00F94793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Тема моей магистерской диссертации: «Исследование и разработка методов и средств мобильного доступа к аудиовидеопотоку».</w:t>
      </w:r>
    </w:p>
    <w:p w:rsidR="00F94793" w:rsidRPr="0079179A" w:rsidRDefault="00F94793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Реализуемый в ходе работы продукт представляет собой систему видеонаблюдения. Камера получает информацию в виде аудио- и видеопотоков. В дальнейшем полученная информация обрабатываются, анализируется и передаётся на сервер. Интернет-ресурс предоставляет доступ к видео- и аудиопотокам, получаемым от камеры, в режиме реального времени.</w:t>
      </w:r>
    </w:p>
    <w:p w:rsidR="00EF74F8" w:rsidRDefault="00F94793" w:rsidP="00EF74F8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Этапы применения системного подхода в ходе работы.</w:t>
      </w:r>
    </w:p>
    <w:p w:rsidR="00F94793" w:rsidRDefault="00F94793" w:rsidP="00F94793">
      <w:pPr>
        <w:pStyle w:val="ae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Установление состава системы, её элементов: камера, сервер, интерфейс, мобильное приложение.</w:t>
      </w:r>
    </w:p>
    <w:p w:rsidR="00F94793" w:rsidRDefault="00F94793" w:rsidP="00F94793">
      <w:pPr>
        <w:pStyle w:val="ae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Исследование закономерностей соединения элементов в систему</w:t>
      </w:r>
      <w:r>
        <w:rPr>
          <w:rFonts w:eastAsia="Times New Roman" w:cs="Times New Roman"/>
          <w:sz w:val="28"/>
          <w:szCs w:val="28"/>
        </w:rPr>
        <w:t>: передача данных с камеры на сервер, связь сервера с клиентской стороной, передача данных в мобильное приложение.</w:t>
      </w:r>
    </w:p>
    <w:p w:rsidR="00F94793" w:rsidRDefault="00F94793" w:rsidP="00F94793">
      <w:pPr>
        <w:pStyle w:val="ae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Изучение функций системы и её составляющих: изучение возможностей сервера, разрешения камеры, точности распознавания лиц.</w:t>
      </w:r>
    </w:p>
    <w:p w:rsidR="00F94793" w:rsidRPr="00F94793" w:rsidRDefault="00F94793" w:rsidP="00F94793">
      <w:pPr>
        <w:pStyle w:val="ae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="Times New Roman"/>
          <w:sz w:val="28"/>
          <w:szCs w:val="28"/>
        </w:rPr>
      </w:pPr>
      <w:r w:rsidRPr="00EF74F8">
        <w:rPr>
          <w:rFonts w:eastAsia="Times New Roman" w:cs="Times New Roman"/>
          <w:sz w:val="28"/>
          <w:szCs w:val="28"/>
        </w:rPr>
        <w:t>Исследование генезиса системы, ее границ и связей с другими системами</w:t>
      </w:r>
      <w:r>
        <w:rPr>
          <w:rFonts w:eastAsia="Times New Roman" w:cs="Times New Roman"/>
          <w:sz w:val="28"/>
          <w:szCs w:val="28"/>
        </w:rPr>
        <w:t>: исследование взаимодействия с пользователем.</w:t>
      </w:r>
    </w:p>
    <w:p w:rsidR="00EF74F8" w:rsidRPr="00EF74F8" w:rsidRDefault="00EF74F8" w:rsidP="00EF74F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:rsidR="00EF74F8" w:rsidRPr="00EF74F8" w:rsidRDefault="00EF74F8" w:rsidP="00EF74F8">
      <w:pPr>
        <w:autoSpaceDE w:val="0"/>
        <w:autoSpaceDN w:val="0"/>
        <w:adjustRightInd w:val="0"/>
        <w:spacing w:after="0" w:line="360" w:lineRule="auto"/>
        <w:ind w:left="708" w:firstLine="709"/>
        <w:rPr>
          <w:rFonts w:cs="Times New Roman"/>
          <w:bCs/>
          <w:sz w:val="28"/>
          <w:szCs w:val="28"/>
        </w:rPr>
      </w:pPr>
    </w:p>
    <w:p w:rsidR="00EF74F8" w:rsidRPr="00EF74F8" w:rsidRDefault="00EF74F8" w:rsidP="00EF74F8">
      <w:pPr>
        <w:pStyle w:val="ae"/>
        <w:spacing w:after="0" w:line="360" w:lineRule="auto"/>
        <w:ind w:left="284" w:firstLine="709"/>
        <w:rPr>
          <w:rFonts w:eastAsia="Times New Roman" w:cs="Times New Roman"/>
          <w:sz w:val="28"/>
          <w:szCs w:val="28"/>
        </w:rPr>
      </w:pPr>
    </w:p>
    <w:sectPr w:rsidR="00EF74F8" w:rsidRPr="00EF74F8" w:rsidSect="00F947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15" w:rsidRDefault="00B55615" w:rsidP="00B91876">
      <w:pPr>
        <w:spacing w:after="0"/>
      </w:pPr>
      <w:r>
        <w:separator/>
      </w:r>
    </w:p>
  </w:endnote>
  <w:endnote w:type="continuationSeparator" w:id="0">
    <w:p w:rsidR="00B55615" w:rsidRDefault="00B55615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15" w:rsidRDefault="00B55615" w:rsidP="00B91876">
      <w:pPr>
        <w:spacing w:after="0"/>
      </w:pPr>
      <w:r>
        <w:separator/>
      </w:r>
    </w:p>
  </w:footnote>
  <w:footnote w:type="continuationSeparator" w:id="0">
    <w:p w:rsidR="00B55615" w:rsidRDefault="00B55615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0A965F5B"/>
    <w:multiLevelType w:val="multilevel"/>
    <w:tmpl w:val="D50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AB09E7"/>
    <w:multiLevelType w:val="multilevel"/>
    <w:tmpl w:val="1994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887387"/>
    <w:multiLevelType w:val="multilevel"/>
    <w:tmpl w:val="A7B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519C8"/>
    <w:multiLevelType w:val="hybridMultilevel"/>
    <w:tmpl w:val="75A81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680A0F81"/>
    <w:multiLevelType w:val="hybridMultilevel"/>
    <w:tmpl w:val="3C8A09EC"/>
    <w:lvl w:ilvl="0" w:tplc="872E8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641312"/>
    <w:multiLevelType w:val="multilevel"/>
    <w:tmpl w:val="96A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6407E"/>
    <w:rsid w:val="00064852"/>
    <w:rsid w:val="00076ED4"/>
    <w:rsid w:val="000A17A7"/>
    <w:rsid w:val="000E31D9"/>
    <w:rsid w:val="00104456"/>
    <w:rsid w:val="00114AD7"/>
    <w:rsid w:val="00140487"/>
    <w:rsid w:val="00141526"/>
    <w:rsid w:val="001A335A"/>
    <w:rsid w:val="001A6764"/>
    <w:rsid w:val="001B790E"/>
    <w:rsid w:val="001C26DE"/>
    <w:rsid w:val="001C2B26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125E3"/>
    <w:rsid w:val="003602BD"/>
    <w:rsid w:val="0036236E"/>
    <w:rsid w:val="0036282E"/>
    <w:rsid w:val="00363918"/>
    <w:rsid w:val="00373CAF"/>
    <w:rsid w:val="00374C7D"/>
    <w:rsid w:val="0039744F"/>
    <w:rsid w:val="003C6E9A"/>
    <w:rsid w:val="003E065C"/>
    <w:rsid w:val="0041664D"/>
    <w:rsid w:val="00430599"/>
    <w:rsid w:val="00440146"/>
    <w:rsid w:val="0044675B"/>
    <w:rsid w:val="00457B55"/>
    <w:rsid w:val="004709FA"/>
    <w:rsid w:val="0049769B"/>
    <w:rsid w:val="004A3CFC"/>
    <w:rsid w:val="004C5C76"/>
    <w:rsid w:val="004C7506"/>
    <w:rsid w:val="004E33E5"/>
    <w:rsid w:val="004E5924"/>
    <w:rsid w:val="004F656C"/>
    <w:rsid w:val="0050177A"/>
    <w:rsid w:val="00536DD6"/>
    <w:rsid w:val="005506D5"/>
    <w:rsid w:val="0055181B"/>
    <w:rsid w:val="005813AB"/>
    <w:rsid w:val="005824AC"/>
    <w:rsid w:val="005901CD"/>
    <w:rsid w:val="005927A1"/>
    <w:rsid w:val="0059478E"/>
    <w:rsid w:val="005A6D81"/>
    <w:rsid w:val="005C5F1B"/>
    <w:rsid w:val="005E2A3C"/>
    <w:rsid w:val="006266D3"/>
    <w:rsid w:val="0063180D"/>
    <w:rsid w:val="006438E0"/>
    <w:rsid w:val="00651260"/>
    <w:rsid w:val="0066629D"/>
    <w:rsid w:val="00687EE3"/>
    <w:rsid w:val="00691235"/>
    <w:rsid w:val="007105E4"/>
    <w:rsid w:val="00711320"/>
    <w:rsid w:val="00716621"/>
    <w:rsid w:val="007376CF"/>
    <w:rsid w:val="00743F6E"/>
    <w:rsid w:val="007575DC"/>
    <w:rsid w:val="0077226B"/>
    <w:rsid w:val="00777598"/>
    <w:rsid w:val="007842A4"/>
    <w:rsid w:val="0079179A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364D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724D3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18B4"/>
    <w:rsid w:val="00B55615"/>
    <w:rsid w:val="00B75A2D"/>
    <w:rsid w:val="00B8798C"/>
    <w:rsid w:val="00B91876"/>
    <w:rsid w:val="00BA52CB"/>
    <w:rsid w:val="00BA533B"/>
    <w:rsid w:val="00BB30E7"/>
    <w:rsid w:val="00BB6C2F"/>
    <w:rsid w:val="00BD133A"/>
    <w:rsid w:val="00BD3226"/>
    <w:rsid w:val="00BD5FB3"/>
    <w:rsid w:val="00BE5FFF"/>
    <w:rsid w:val="00C4125F"/>
    <w:rsid w:val="00CA45FF"/>
    <w:rsid w:val="00CA5F0F"/>
    <w:rsid w:val="00CC27F1"/>
    <w:rsid w:val="00CE371D"/>
    <w:rsid w:val="00CE414D"/>
    <w:rsid w:val="00CE56E0"/>
    <w:rsid w:val="00CF1784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EF74F8"/>
    <w:rsid w:val="00F07535"/>
    <w:rsid w:val="00F31E3F"/>
    <w:rsid w:val="00F5325C"/>
    <w:rsid w:val="00F62CF9"/>
    <w:rsid w:val="00F65D66"/>
    <w:rsid w:val="00F94793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79179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a0"/>
    <w:rsid w:val="00791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41A96-F75C-469B-9C18-2F8BC8E6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12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2016-12-20T18:32:00Z</dcterms:created>
  <dcterms:modified xsi:type="dcterms:W3CDTF">2016-12-20T19:13:00Z</dcterms:modified>
</cp:coreProperties>
</file>