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599" w:rsidRPr="00430599" w:rsidRDefault="00430599" w:rsidP="00802B71">
      <w:pPr>
        <w:spacing w:after="0"/>
        <w:jc w:val="center"/>
        <w:rPr>
          <w:rFonts w:eastAsia="Times New Roman" w:cs="Times New Roman"/>
          <w:sz w:val="20"/>
          <w:szCs w:val="20"/>
        </w:rPr>
      </w:pPr>
      <w:r w:rsidRPr="00430599">
        <w:rPr>
          <w:rFonts w:eastAsia="Times New Roman" w:cs="Times New Roman"/>
          <w:sz w:val="20"/>
          <w:szCs w:val="20"/>
        </w:rPr>
        <w:t>МИНОБРНАУКИ РОССИИ</w:t>
      </w:r>
    </w:p>
    <w:p w:rsidR="00430599" w:rsidRPr="00430599" w:rsidRDefault="00430599" w:rsidP="00430599">
      <w:pPr>
        <w:spacing w:after="0"/>
        <w:jc w:val="center"/>
        <w:rPr>
          <w:rFonts w:eastAsia="Times New Roman" w:cs="Times New Roman"/>
          <w:szCs w:val="24"/>
        </w:rPr>
      </w:pPr>
      <w:r w:rsidRPr="00430599">
        <w:rPr>
          <w:rFonts w:eastAsia="Times New Roman" w:cs="Times New Roman"/>
          <w:szCs w:val="24"/>
        </w:rPr>
        <w:t>Федеральное государственное автономное образовательное</w:t>
      </w:r>
    </w:p>
    <w:p w:rsidR="00430599" w:rsidRPr="00430599" w:rsidRDefault="00430599" w:rsidP="00430599">
      <w:pPr>
        <w:spacing w:after="0"/>
        <w:jc w:val="center"/>
        <w:rPr>
          <w:rFonts w:eastAsia="Times New Roman" w:cs="Times New Roman"/>
          <w:szCs w:val="24"/>
        </w:rPr>
      </w:pPr>
      <w:r w:rsidRPr="00430599">
        <w:rPr>
          <w:rFonts w:eastAsia="Times New Roman" w:cs="Times New Roman"/>
          <w:szCs w:val="24"/>
        </w:rPr>
        <w:t>учреждение высшего профессионального образования</w:t>
      </w:r>
    </w:p>
    <w:p w:rsidR="00430599" w:rsidRPr="00430599" w:rsidRDefault="00430599" w:rsidP="00430599">
      <w:pPr>
        <w:spacing w:after="0"/>
        <w:jc w:val="center"/>
        <w:rPr>
          <w:rFonts w:eastAsia="Times New Roman" w:cs="Times New Roman"/>
          <w:szCs w:val="24"/>
        </w:rPr>
      </w:pPr>
      <w:r w:rsidRPr="00430599">
        <w:rPr>
          <w:rFonts w:eastAsia="Times New Roman" w:cs="Times New Roman"/>
          <w:szCs w:val="24"/>
        </w:rPr>
        <w:t>«ЮЖНЫЙ ФЕДЕРАЛЬНЫЙ УНИВЕРСИТЕТ»</w:t>
      </w:r>
    </w:p>
    <w:p w:rsidR="00430599" w:rsidRPr="00430599" w:rsidRDefault="00430599" w:rsidP="00430599">
      <w:pPr>
        <w:widowControl w:val="0"/>
        <w:tabs>
          <w:tab w:val="left" w:pos="4572"/>
        </w:tabs>
        <w:autoSpaceDE w:val="0"/>
        <w:autoSpaceDN w:val="0"/>
        <w:adjustRightInd w:val="0"/>
        <w:spacing w:before="360" w:after="0"/>
        <w:jc w:val="center"/>
        <w:rPr>
          <w:rFonts w:eastAsia="Times New Roman" w:cs="Times New Roman"/>
          <w:b/>
          <w:color w:val="000000"/>
          <w:szCs w:val="24"/>
        </w:rPr>
      </w:pPr>
      <w:r w:rsidRPr="00430599">
        <w:rPr>
          <w:rFonts w:eastAsia="Times New Roman" w:cs="Times New Roman"/>
          <w:b/>
          <w:color w:val="000000"/>
          <w:szCs w:val="24"/>
        </w:rPr>
        <w:t>Инженерно-технологическая академия</w:t>
      </w:r>
    </w:p>
    <w:p w:rsidR="00430599" w:rsidRPr="00430599" w:rsidRDefault="00430599" w:rsidP="00430599">
      <w:pPr>
        <w:widowControl w:val="0"/>
        <w:tabs>
          <w:tab w:val="left" w:pos="4572"/>
        </w:tabs>
        <w:autoSpaceDE w:val="0"/>
        <w:autoSpaceDN w:val="0"/>
        <w:adjustRightInd w:val="0"/>
        <w:spacing w:before="120" w:after="0"/>
        <w:jc w:val="center"/>
        <w:rPr>
          <w:rFonts w:eastAsia="Times New Roman" w:cs="Times New Roman"/>
          <w:b/>
          <w:color w:val="000000"/>
          <w:szCs w:val="24"/>
        </w:rPr>
      </w:pPr>
      <w:r w:rsidRPr="00430599">
        <w:rPr>
          <w:rFonts w:eastAsia="Times New Roman" w:cs="Times New Roman"/>
          <w:b/>
          <w:color w:val="000000"/>
          <w:szCs w:val="24"/>
        </w:rPr>
        <w:t>Институт компьютерных технологий и информационной безопасности</w:t>
      </w:r>
    </w:p>
    <w:p w:rsidR="00430599" w:rsidRPr="00430599" w:rsidRDefault="00430599" w:rsidP="00430599">
      <w:pPr>
        <w:widowControl w:val="0"/>
        <w:tabs>
          <w:tab w:val="left" w:pos="4572"/>
        </w:tabs>
        <w:autoSpaceDE w:val="0"/>
        <w:autoSpaceDN w:val="0"/>
        <w:adjustRightInd w:val="0"/>
        <w:spacing w:before="240" w:after="0"/>
        <w:jc w:val="center"/>
        <w:rPr>
          <w:rFonts w:eastAsia="Times New Roman" w:cs="Times New Roman"/>
          <w:b/>
          <w:color w:val="000000"/>
          <w:szCs w:val="24"/>
        </w:rPr>
      </w:pPr>
      <w:r w:rsidRPr="00430599">
        <w:rPr>
          <w:rFonts w:eastAsia="Times New Roman" w:cs="Times New Roman"/>
          <w:b/>
          <w:color w:val="000000"/>
          <w:szCs w:val="24"/>
        </w:rPr>
        <w:t>Кафедра Математического обеспечения и применения ЭВМ</w:t>
      </w:r>
    </w:p>
    <w:p w:rsidR="00430599" w:rsidRPr="00430599" w:rsidRDefault="00430599" w:rsidP="00430599">
      <w:pPr>
        <w:spacing w:after="0"/>
        <w:jc w:val="center"/>
        <w:rPr>
          <w:rFonts w:eastAsia="Times New Roman" w:cs="Times New Roman"/>
          <w:sz w:val="20"/>
          <w:szCs w:val="20"/>
        </w:rPr>
      </w:pPr>
      <w:r w:rsidRPr="00430599">
        <w:rPr>
          <w:rFonts w:eastAsia="Times New Roman" w:cs="Times New Roman"/>
          <w:noProof/>
          <w:sz w:val="20"/>
          <w:szCs w:val="20"/>
        </w:rPr>
        <w:drawing>
          <wp:inline distT="0" distB="0" distL="0" distR="0" wp14:anchorId="4BE4783E" wp14:editId="16E5B420">
            <wp:extent cx="982928" cy="896400"/>
            <wp:effectExtent l="19050" t="0" r="7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82928" cy="896400"/>
                    </a:xfrm>
                    <a:prstGeom prst="rect">
                      <a:avLst/>
                    </a:prstGeom>
                    <a:noFill/>
                    <a:ln w="9525">
                      <a:noFill/>
                      <a:miter lim="800000"/>
                      <a:headEnd/>
                      <a:tailEnd/>
                    </a:ln>
                  </pic:spPr>
                </pic:pic>
              </a:graphicData>
            </a:graphic>
          </wp:inline>
        </w:drawing>
      </w:r>
      <w:r w:rsidRPr="00430599">
        <w:rPr>
          <w:rFonts w:eastAsia="Times New Roman" w:cs="Times New Roman"/>
          <w:sz w:val="20"/>
          <w:szCs w:val="20"/>
        </w:rPr>
        <w:t xml:space="preserve">            </w:t>
      </w:r>
      <w:r w:rsidRPr="00430599">
        <w:rPr>
          <w:rFonts w:eastAsia="Times New Roman" w:cs="Times New Roman"/>
          <w:noProof/>
          <w:sz w:val="20"/>
          <w:szCs w:val="20"/>
        </w:rPr>
        <w:drawing>
          <wp:inline distT="0" distB="0" distL="0" distR="0" wp14:anchorId="053BDBB0" wp14:editId="64679AEB">
            <wp:extent cx="1019175" cy="895350"/>
            <wp:effectExtent l="19050" t="0" r="9525" b="0"/>
            <wp:docPr id="2" name="Рисунок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71"/>
                    <pic:cNvPicPr>
                      <a:picLocks noChangeAspect="1" noChangeArrowheads="1"/>
                    </pic:cNvPicPr>
                  </pic:nvPicPr>
                  <pic:blipFill>
                    <a:blip r:embed="rId10" cstate="print"/>
                    <a:srcRect/>
                    <a:stretch>
                      <a:fillRect/>
                    </a:stretch>
                  </pic:blipFill>
                  <pic:spPr bwMode="auto">
                    <a:xfrm>
                      <a:off x="0" y="0"/>
                      <a:ext cx="1019175" cy="895350"/>
                    </a:xfrm>
                    <a:prstGeom prst="rect">
                      <a:avLst/>
                    </a:prstGeom>
                    <a:noFill/>
                    <a:ln w="9525">
                      <a:noFill/>
                      <a:miter lim="800000"/>
                      <a:headEnd/>
                      <a:tailEnd/>
                    </a:ln>
                  </pic:spPr>
                </pic:pic>
              </a:graphicData>
            </a:graphic>
          </wp:inline>
        </w:drawing>
      </w:r>
    </w:p>
    <w:p w:rsidR="00430599" w:rsidRPr="00D30A4E" w:rsidRDefault="005C5F1B" w:rsidP="00430599">
      <w:pPr>
        <w:spacing w:after="0"/>
        <w:jc w:val="center"/>
        <w:rPr>
          <w:rFonts w:eastAsia="Times New Roman" w:cs="Times New Roman"/>
          <w:sz w:val="40"/>
          <w:szCs w:val="34"/>
        </w:rPr>
      </w:pPr>
      <w:r w:rsidRPr="005C5F1B">
        <w:rPr>
          <w:rFonts w:eastAsia="Times New Roman" w:cs="Times New Roman"/>
          <w:bCs/>
          <w:spacing w:val="20"/>
          <w:sz w:val="40"/>
          <w:szCs w:val="40"/>
        </w:rPr>
        <w:t>Практическая работа</w:t>
      </w:r>
      <w:r w:rsidR="007376CF">
        <w:rPr>
          <w:rFonts w:eastAsia="Times New Roman" w:cs="Times New Roman"/>
          <w:sz w:val="40"/>
          <w:szCs w:val="34"/>
        </w:rPr>
        <w:t xml:space="preserve"> № </w:t>
      </w:r>
      <w:r w:rsidR="007376CF" w:rsidRPr="00D30A4E">
        <w:rPr>
          <w:rFonts w:eastAsia="Times New Roman" w:cs="Times New Roman"/>
          <w:sz w:val="40"/>
          <w:szCs w:val="34"/>
        </w:rPr>
        <w:t>1</w:t>
      </w:r>
    </w:p>
    <w:p w:rsidR="00430599" w:rsidRDefault="00430599" w:rsidP="00AE18BB">
      <w:pPr>
        <w:spacing w:after="0"/>
        <w:jc w:val="center"/>
        <w:rPr>
          <w:rFonts w:eastAsia="Times New Roman" w:cs="Times New Roman"/>
          <w:sz w:val="44"/>
          <w:szCs w:val="36"/>
        </w:rPr>
      </w:pPr>
      <w:r w:rsidRPr="00430599">
        <w:rPr>
          <w:rFonts w:eastAsia="Times New Roman" w:cs="Times New Roman"/>
          <w:sz w:val="40"/>
          <w:szCs w:val="34"/>
        </w:rPr>
        <w:t>по курсу</w:t>
      </w:r>
      <w:r w:rsidRPr="00430599">
        <w:rPr>
          <w:rFonts w:eastAsia="Times New Roman" w:cs="Times New Roman"/>
          <w:sz w:val="44"/>
          <w:szCs w:val="36"/>
        </w:rPr>
        <w:t xml:space="preserve"> «</w:t>
      </w:r>
      <w:r w:rsidR="005C5F1B">
        <w:rPr>
          <w:sz w:val="28"/>
          <w:szCs w:val="28"/>
        </w:rPr>
        <w:t xml:space="preserve">Организация </w:t>
      </w:r>
      <w:proofErr w:type="spellStart"/>
      <w:r w:rsidR="005C5F1B">
        <w:rPr>
          <w:sz w:val="28"/>
          <w:szCs w:val="28"/>
        </w:rPr>
        <w:t>НиПД</w:t>
      </w:r>
      <w:proofErr w:type="spellEnd"/>
      <w:r w:rsidRPr="00430599">
        <w:rPr>
          <w:rFonts w:eastAsia="Times New Roman" w:cs="Times New Roman"/>
          <w:sz w:val="44"/>
          <w:szCs w:val="36"/>
        </w:rPr>
        <w:t>»</w:t>
      </w:r>
    </w:p>
    <w:p w:rsidR="00E26D01" w:rsidRPr="007376CF" w:rsidRDefault="00E26D01" w:rsidP="009172B5">
      <w:pPr>
        <w:ind w:firstLine="708"/>
        <w:jc w:val="center"/>
        <w:rPr>
          <w:rFonts w:ascii="Liberation Serif" w:eastAsia="Droid Sans Fallback" w:hAnsi="Liberation Serif" w:cs="Arial Unicode MS"/>
          <w:kern w:val="1"/>
          <w:szCs w:val="24"/>
          <w:lang w:eastAsia="zh-CN" w:bidi="hi-IN"/>
        </w:rPr>
      </w:pPr>
      <w:r>
        <w:rPr>
          <w:rFonts w:eastAsia="Times New Roman" w:cs="Times New Roman"/>
          <w:sz w:val="44"/>
          <w:szCs w:val="36"/>
        </w:rPr>
        <w:t xml:space="preserve">на тему </w:t>
      </w:r>
      <w:r w:rsidRPr="00430599">
        <w:rPr>
          <w:rFonts w:eastAsia="Times New Roman" w:cs="Times New Roman"/>
          <w:sz w:val="44"/>
          <w:szCs w:val="36"/>
        </w:rPr>
        <w:t>«</w:t>
      </w:r>
      <w:r w:rsidR="00834298" w:rsidRPr="00862375">
        <w:rPr>
          <w:rFonts w:cs="Times New Roman"/>
          <w:sz w:val="32"/>
          <w:szCs w:val="32"/>
        </w:rPr>
        <w:t>Методы научного исследования</w:t>
      </w:r>
      <w:r w:rsidRPr="00430599">
        <w:rPr>
          <w:rFonts w:eastAsia="Times New Roman" w:cs="Times New Roman"/>
          <w:sz w:val="44"/>
          <w:szCs w:val="36"/>
        </w:rPr>
        <w:t>»</w:t>
      </w:r>
    </w:p>
    <w:p w:rsidR="00430599" w:rsidRPr="00430599" w:rsidRDefault="00430599" w:rsidP="00CF1784">
      <w:pPr>
        <w:spacing w:before="400" w:after="0"/>
        <w:ind w:left="5386"/>
        <w:rPr>
          <w:rFonts w:eastAsia="Times New Roman" w:cs="Times New Roman"/>
          <w:sz w:val="28"/>
          <w:szCs w:val="28"/>
        </w:rPr>
      </w:pPr>
      <w:r w:rsidRPr="00430599">
        <w:rPr>
          <w:rFonts w:eastAsia="Times New Roman" w:cs="Times New Roman"/>
          <w:sz w:val="28"/>
          <w:szCs w:val="28"/>
        </w:rPr>
        <w:t>Выполнил:</w:t>
      </w:r>
    </w:p>
    <w:p w:rsidR="00430599" w:rsidRPr="007376CF" w:rsidRDefault="00430599" w:rsidP="00430599">
      <w:pPr>
        <w:spacing w:after="0"/>
        <w:ind w:left="5387" w:firstLine="850"/>
        <w:rPr>
          <w:rFonts w:eastAsia="Times New Roman" w:cs="Times New Roman"/>
          <w:sz w:val="28"/>
          <w:szCs w:val="28"/>
        </w:rPr>
      </w:pPr>
      <w:r w:rsidRPr="00430599">
        <w:rPr>
          <w:rFonts w:eastAsia="Times New Roman" w:cs="Times New Roman"/>
          <w:sz w:val="28"/>
          <w:szCs w:val="28"/>
        </w:rPr>
        <w:t xml:space="preserve">студент группы </w:t>
      </w:r>
      <w:r w:rsidR="007376CF" w:rsidRPr="007376CF">
        <w:rPr>
          <w:rFonts w:eastAsia="Times New Roman" w:cs="Times New Roman"/>
          <w:sz w:val="28"/>
          <w:szCs w:val="28"/>
        </w:rPr>
        <w:t>КТмо1-3</w:t>
      </w:r>
    </w:p>
    <w:p w:rsidR="00430599" w:rsidRPr="00430599" w:rsidRDefault="00AA5A09" w:rsidP="00AE18BB">
      <w:pPr>
        <w:spacing w:after="0"/>
        <w:ind w:left="5387" w:firstLine="850"/>
        <w:rPr>
          <w:rFonts w:eastAsia="Times New Roman" w:cs="Times New Roman"/>
          <w:sz w:val="28"/>
          <w:szCs w:val="28"/>
        </w:rPr>
      </w:pPr>
      <w:proofErr w:type="spellStart"/>
      <w:r>
        <w:rPr>
          <w:rFonts w:eastAsia="Times New Roman" w:cs="Times New Roman"/>
          <w:sz w:val="28"/>
          <w:szCs w:val="28"/>
        </w:rPr>
        <w:t>Голощапов</w:t>
      </w:r>
      <w:proofErr w:type="spellEnd"/>
      <w:r>
        <w:rPr>
          <w:rFonts w:eastAsia="Times New Roman" w:cs="Times New Roman"/>
          <w:sz w:val="28"/>
          <w:szCs w:val="28"/>
        </w:rPr>
        <w:t xml:space="preserve"> И.В.</w:t>
      </w:r>
    </w:p>
    <w:p w:rsidR="00430599" w:rsidRPr="00430599" w:rsidRDefault="00430599" w:rsidP="00AE18BB">
      <w:pPr>
        <w:spacing w:after="0"/>
        <w:ind w:left="5386"/>
        <w:rPr>
          <w:rFonts w:eastAsia="Times New Roman" w:cs="Times New Roman"/>
          <w:sz w:val="28"/>
          <w:szCs w:val="28"/>
        </w:rPr>
      </w:pPr>
      <w:r w:rsidRPr="00430599">
        <w:rPr>
          <w:rFonts w:eastAsia="Times New Roman" w:cs="Times New Roman"/>
          <w:sz w:val="28"/>
          <w:szCs w:val="28"/>
        </w:rPr>
        <w:t>Проверил:</w:t>
      </w:r>
    </w:p>
    <w:p w:rsidR="00834298" w:rsidRDefault="00AE18BB" w:rsidP="00430599">
      <w:pPr>
        <w:spacing w:after="0"/>
        <w:ind w:left="5387" w:firstLine="855"/>
        <w:rPr>
          <w:rFonts w:eastAsia="Times New Roman" w:cs="Times New Roman"/>
          <w:sz w:val="28"/>
          <w:szCs w:val="28"/>
        </w:rPr>
      </w:pPr>
      <w:r>
        <w:rPr>
          <w:rFonts w:eastAsia="Times New Roman" w:cs="Times New Roman"/>
          <w:sz w:val="28"/>
          <w:szCs w:val="28"/>
        </w:rPr>
        <w:t xml:space="preserve">преподаватель </w:t>
      </w:r>
    </w:p>
    <w:p w:rsidR="00430599" w:rsidRPr="00D30A4E" w:rsidRDefault="00834298" w:rsidP="00430599">
      <w:pPr>
        <w:spacing w:after="0"/>
        <w:ind w:left="5387" w:firstLine="855"/>
        <w:rPr>
          <w:rFonts w:eastAsia="Times New Roman" w:cs="Times New Roman"/>
          <w:sz w:val="28"/>
          <w:szCs w:val="28"/>
        </w:rPr>
      </w:pPr>
      <w:proofErr w:type="spellStart"/>
      <w:r>
        <w:rPr>
          <w:rFonts w:eastAsia="Times New Roman" w:cs="Times New Roman"/>
          <w:sz w:val="28"/>
          <w:szCs w:val="28"/>
        </w:rPr>
        <w:t>Курейчик</w:t>
      </w:r>
      <w:proofErr w:type="spellEnd"/>
      <w:r>
        <w:rPr>
          <w:rFonts w:eastAsia="Times New Roman" w:cs="Times New Roman"/>
          <w:sz w:val="28"/>
          <w:szCs w:val="28"/>
        </w:rPr>
        <w:t xml:space="preserve"> В.М.</w:t>
      </w:r>
    </w:p>
    <w:p w:rsidR="00430599" w:rsidRPr="00430599" w:rsidRDefault="00430599" w:rsidP="00AA0390">
      <w:pPr>
        <w:spacing w:before="240" w:after="0"/>
        <w:ind w:left="5387"/>
        <w:rPr>
          <w:rFonts w:eastAsia="Times New Roman" w:cs="Times New Roman"/>
          <w:sz w:val="28"/>
          <w:szCs w:val="28"/>
        </w:rPr>
      </w:pPr>
      <w:r w:rsidRPr="00430599">
        <w:rPr>
          <w:rFonts w:eastAsia="Times New Roman" w:cs="Times New Roman"/>
          <w:sz w:val="28"/>
          <w:szCs w:val="28"/>
        </w:rPr>
        <w:t>Оценка</w:t>
      </w:r>
    </w:p>
    <w:p w:rsidR="00430599" w:rsidRPr="00430599" w:rsidRDefault="00430599" w:rsidP="00802B71">
      <w:pPr>
        <w:spacing w:before="100" w:after="0"/>
        <w:ind w:left="5386"/>
        <w:rPr>
          <w:rFonts w:eastAsia="Times New Roman" w:cs="Times New Roman"/>
          <w:sz w:val="28"/>
          <w:szCs w:val="28"/>
        </w:rPr>
      </w:pPr>
      <w:r w:rsidRPr="00430599">
        <w:rPr>
          <w:rFonts w:eastAsia="Times New Roman" w:cs="Times New Roman"/>
          <w:sz w:val="28"/>
          <w:szCs w:val="28"/>
        </w:rPr>
        <w:t>______________________</w:t>
      </w:r>
    </w:p>
    <w:p w:rsidR="00430599" w:rsidRPr="00430599" w:rsidRDefault="00430599" w:rsidP="00430599">
      <w:pPr>
        <w:spacing w:before="240" w:after="0"/>
        <w:ind w:left="5387"/>
        <w:rPr>
          <w:rFonts w:eastAsia="Times New Roman" w:cs="Times New Roman"/>
          <w:sz w:val="28"/>
          <w:szCs w:val="28"/>
        </w:rPr>
      </w:pPr>
      <w:r w:rsidRPr="00430599">
        <w:rPr>
          <w:rFonts w:eastAsia="Times New Roman" w:cs="Times New Roman"/>
          <w:sz w:val="28"/>
          <w:szCs w:val="28"/>
        </w:rPr>
        <w:t xml:space="preserve">«____»  __________ </w:t>
      </w:r>
      <w:r w:rsidR="00AA1088" w:rsidRPr="00430599">
        <w:rPr>
          <w:rFonts w:eastAsia="Times New Roman" w:cs="Times New Roman"/>
          <w:sz w:val="28"/>
          <w:szCs w:val="28"/>
        </w:rPr>
        <w:fldChar w:fldCharType="begin"/>
      </w:r>
      <w:r w:rsidRPr="00430599">
        <w:rPr>
          <w:rFonts w:eastAsia="Times New Roman" w:cs="Times New Roman"/>
          <w:sz w:val="28"/>
          <w:szCs w:val="28"/>
        </w:rPr>
        <w:instrText xml:space="preserve"> TIME \@ "yyyy" </w:instrText>
      </w:r>
      <w:r w:rsidR="00AA1088" w:rsidRPr="00430599">
        <w:rPr>
          <w:rFonts w:eastAsia="Times New Roman" w:cs="Times New Roman"/>
          <w:sz w:val="28"/>
          <w:szCs w:val="28"/>
        </w:rPr>
        <w:fldChar w:fldCharType="separate"/>
      </w:r>
      <w:r w:rsidR="005C5F1B">
        <w:rPr>
          <w:rFonts w:eastAsia="Times New Roman" w:cs="Times New Roman"/>
          <w:noProof/>
          <w:sz w:val="28"/>
          <w:szCs w:val="28"/>
        </w:rPr>
        <w:t>2016</w:t>
      </w:r>
      <w:r w:rsidR="00AA1088" w:rsidRPr="00430599">
        <w:rPr>
          <w:rFonts w:eastAsia="Times New Roman" w:cs="Times New Roman"/>
          <w:sz w:val="28"/>
          <w:szCs w:val="28"/>
        </w:rPr>
        <w:fldChar w:fldCharType="end"/>
      </w:r>
      <w:r w:rsidRPr="00430599">
        <w:rPr>
          <w:rFonts w:eastAsia="Times New Roman" w:cs="Times New Roman"/>
          <w:sz w:val="28"/>
          <w:szCs w:val="28"/>
        </w:rPr>
        <w:t xml:space="preserve"> г.</w:t>
      </w:r>
    </w:p>
    <w:p w:rsidR="00AE18BB" w:rsidRDefault="00AE18BB" w:rsidP="00802B71">
      <w:pPr>
        <w:spacing w:before="400" w:after="0"/>
        <w:jc w:val="center"/>
        <w:rPr>
          <w:rFonts w:eastAsia="Times New Roman" w:cs="Times New Roman"/>
          <w:sz w:val="28"/>
          <w:szCs w:val="28"/>
        </w:rPr>
      </w:pPr>
    </w:p>
    <w:p w:rsidR="00834298" w:rsidRDefault="00834298" w:rsidP="00802B71">
      <w:pPr>
        <w:spacing w:before="400" w:after="0"/>
        <w:jc w:val="center"/>
        <w:rPr>
          <w:rFonts w:eastAsia="Times New Roman" w:cs="Times New Roman"/>
          <w:sz w:val="28"/>
          <w:szCs w:val="28"/>
        </w:rPr>
      </w:pPr>
    </w:p>
    <w:p w:rsidR="00834298" w:rsidRDefault="00834298" w:rsidP="00802B71">
      <w:pPr>
        <w:spacing w:before="400" w:after="0"/>
        <w:jc w:val="center"/>
        <w:rPr>
          <w:rFonts w:eastAsia="Times New Roman" w:cs="Times New Roman"/>
          <w:sz w:val="28"/>
          <w:szCs w:val="28"/>
        </w:rPr>
      </w:pPr>
    </w:p>
    <w:p w:rsidR="009172B5" w:rsidRDefault="009172B5" w:rsidP="00802B71">
      <w:pPr>
        <w:spacing w:before="400" w:after="0"/>
        <w:jc w:val="center"/>
        <w:rPr>
          <w:rFonts w:eastAsia="Times New Roman" w:cs="Times New Roman"/>
          <w:sz w:val="28"/>
          <w:szCs w:val="28"/>
        </w:rPr>
      </w:pPr>
    </w:p>
    <w:p w:rsidR="00AE18BB" w:rsidRDefault="00AE18BB" w:rsidP="00802B71">
      <w:pPr>
        <w:spacing w:before="400" w:after="0"/>
        <w:jc w:val="center"/>
        <w:rPr>
          <w:rFonts w:eastAsia="Times New Roman" w:cs="Times New Roman"/>
          <w:sz w:val="28"/>
          <w:szCs w:val="28"/>
        </w:rPr>
      </w:pPr>
      <w:r>
        <w:rPr>
          <w:rFonts w:eastAsia="Times New Roman" w:cs="Times New Roman"/>
          <w:sz w:val="28"/>
          <w:szCs w:val="28"/>
        </w:rPr>
        <w:t>Таганрог</w:t>
      </w:r>
    </w:p>
    <w:p w:rsidR="00B055C4" w:rsidRDefault="00AA1088" w:rsidP="00B055C4">
      <w:pPr>
        <w:spacing w:after="0"/>
        <w:jc w:val="center"/>
        <w:rPr>
          <w:rFonts w:eastAsia="Times New Roman" w:cs="Times New Roman"/>
          <w:sz w:val="28"/>
          <w:szCs w:val="28"/>
        </w:rPr>
      </w:pPr>
      <w:r w:rsidRPr="00430599">
        <w:rPr>
          <w:rFonts w:eastAsia="Times New Roman" w:cs="Times New Roman"/>
          <w:sz w:val="28"/>
          <w:szCs w:val="28"/>
        </w:rPr>
        <w:fldChar w:fldCharType="begin"/>
      </w:r>
      <w:r w:rsidR="00430599" w:rsidRPr="00430599">
        <w:rPr>
          <w:rFonts w:eastAsia="Times New Roman" w:cs="Times New Roman"/>
          <w:sz w:val="28"/>
          <w:szCs w:val="28"/>
        </w:rPr>
        <w:instrText xml:space="preserve"> TIME \@ "yyyy" </w:instrText>
      </w:r>
      <w:r w:rsidRPr="00430599">
        <w:rPr>
          <w:rFonts w:eastAsia="Times New Roman" w:cs="Times New Roman"/>
          <w:sz w:val="28"/>
          <w:szCs w:val="28"/>
        </w:rPr>
        <w:fldChar w:fldCharType="separate"/>
      </w:r>
      <w:r w:rsidR="005C5F1B">
        <w:rPr>
          <w:rFonts w:eastAsia="Times New Roman" w:cs="Times New Roman"/>
          <w:noProof/>
          <w:sz w:val="28"/>
          <w:szCs w:val="28"/>
        </w:rPr>
        <w:t>2016</w:t>
      </w:r>
      <w:r w:rsidRPr="00430599">
        <w:rPr>
          <w:rFonts w:eastAsia="Times New Roman" w:cs="Times New Roman"/>
          <w:sz w:val="28"/>
          <w:szCs w:val="28"/>
        </w:rPr>
        <w:fldChar w:fldCharType="end"/>
      </w:r>
    </w:p>
    <w:p w:rsidR="002F6F05" w:rsidRPr="00862375" w:rsidRDefault="002F6F05" w:rsidP="002F6F05">
      <w:pPr>
        <w:ind w:firstLine="708"/>
        <w:jc w:val="center"/>
        <w:rPr>
          <w:rFonts w:cs="Times New Roman"/>
          <w:sz w:val="32"/>
          <w:szCs w:val="32"/>
        </w:rPr>
      </w:pPr>
      <w:r w:rsidRPr="00862375">
        <w:rPr>
          <w:rFonts w:cs="Times New Roman"/>
          <w:sz w:val="32"/>
          <w:szCs w:val="32"/>
        </w:rPr>
        <w:lastRenderedPageBreak/>
        <w:t>Методы научного исследования</w:t>
      </w:r>
    </w:p>
    <w:p w:rsidR="002F6F05" w:rsidRDefault="002F6F05" w:rsidP="002F6F05">
      <w:pPr>
        <w:spacing w:after="0"/>
        <w:ind w:firstLine="708"/>
        <w:rPr>
          <w:rFonts w:cs="Times New Roman"/>
          <w:sz w:val="28"/>
          <w:szCs w:val="28"/>
        </w:rPr>
      </w:pPr>
      <w:r w:rsidRPr="00A9431A">
        <w:rPr>
          <w:rFonts w:cs="Times New Roman"/>
          <w:sz w:val="28"/>
          <w:szCs w:val="28"/>
        </w:rPr>
        <w:t xml:space="preserve">Успешность выполнения диссертации в наибольшей степени зависит от умения выбрать наиболее результативные методы исследования, поскольку именно они позволяют достичь поставленной в диссертации цели. Методы научного познания принято делить </w:t>
      </w:r>
      <w:proofErr w:type="gramStart"/>
      <w:r w:rsidRPr="00A9431A">
        <w:rPr>
          <w:rFonts w:cs="Times New Roman"/>
          <w:sz w:val="28"/>
          <w:szCs w:val="28"/>
        </w:rPr>
        <w:t>на</w:t>
      </w:r>
      <w:proofErr w:type="gramEnd"/>
      <w:r w:rsidRPr="00A9431A">
        <w:rPr>
          <w:rFonts w:cs="Times New Roman"/>
          <w:sz w:val="28"/>
          <w:szCs w:val="28"/>
        </w:rPr>
        <w:t xml:space="preserve"> общие и специальные. До сравнительно недавнего времени для всех советских научных исследований был обязательным всеобщий метод познания — метод диалектического и исторического материализма. Этот метод определял позицию любого советского исследователя и действовал во всех областях науки и на всех этапах исследования. Отступление от этого метода не допускалось</w:t>
      </w:r>
      <w:r>
        <w:rPr>
          <w:rFonts w:cs="Times New Roman"/>
          <w:sz w:val="28"/>
          <w:szCs w:val="28"/>
        </w:rPr>
        <w:t>.</w:t>
      </w:r>
    </w:p>
    <w:p w:rsidR="002F6F05" w:rsidRDefault="002F6F05" w:rsidP="002F6F05">
      <w:pPr>
        <w:spacing w:after="0"/>
        <w:ind w:firstLine="708"/>
        <w:rPr>
          <w:rFonts w:cs="Times New Roman"/>
          <w:sz w:val="28"/>
          <w:szCs w:val="28"/>
        </w:rPr>
      </w:pPr>
      <w:r w:rsidRPr="00A9431A">
        <w:rPr>
          <w:rFonts w:cs="Times New Roman"/>
          <w:sz w:val="28"/>
          <w:szCs w:val="28"/>
        </w:rPr>
        <w:t xml:space="preserve"> Сейчас метод диалектического и исторического материализма уже не отвечает общественно-политическим реалиям сегодняшнего дня и поэтому может не применяться. В ее методологическую основу теперь кладутся критерии объективности, соответствия истине, исторической правде, моральные критерии. Большинство специальных проблем конкретных наук и даже отдельные этапы их исследования требуют применения специальных методов решения. Разумеется, такие методы имеют весьма специфический характер. Естественно поэтому, что они изучаются, разрабатываются и совершенствуются в конкретных специальных науках. Они никогда не бывают произвольными, т.к. определяются характером исследуемого объекта. </w:t>
      </w:r>
    </w:p>
    <w:p w:rsidR="002F6F05" w:rsidRDefault="002F6F05" w:rsidP="002F6F05">
      <w:pPr>
        <w:spacing w:after="0"/>
        <w:ind w:firstLine="708"/>
        <w:rPr>
          <w:rFonts w:cs="Times New Roman"/>
          <w:sz w:val="28"/>
          <w:szCs w:val="28"/>
        </w:rPr>
      </w:pPr>
      <w:proofErr w:type="gramStart"/>
      <w:r w:rsidRPr="00A9431A">
        <w:rPr>
          <w:rFonts w:cs="Times New Roman"/>
          <w:sz w:val="28"/>
          <w:szCs w:val="28"/>
        </w:rPr>
        <w:t>Помимо специальных методов, характерных для определенных областей научного знания, существуют общие методы научного познания, которые в отличие от специальных используются на всем протяжении исследовательского процесса и в самых различных по предмету науках.</w:t>
      </w:r>
      <w:proofErr w:type="gramEnd"/>
      <w:r w:rsidRPr="00A9431A">
        <w:rPr>
          <w:rFonts w:cs="Times New Roman"/>
          <w:sz w:val="28"/>
          <w:szCs w:val="28"/>
        </w:rPr>
        <w:t xml:space="preserve"> </w:t>
      </w:r>
      <w:proofErr w:type="gramStart"/>
      <w:r w:rsidRPr="00A9431A">
        <w:rPr>
          <w:rFonts w:cs="Times New Roman"/>
          <w:sz w:val="28"/>
          <w:szCs w:val="28"/>
        </w:rPr>
        <w:t>Общие методы научного познания обычно делят на три большие группы: 1) методы эмпирического исследования (наблюдение, сравнение, измерение, эксперимент); 2) методы, используемые как на эмпирическом, так и на теоретическом уровне исследования (абстрагирование, анализ и синтез, индукция и дедукция, моделирование и др.); 3) методы теоретического исследования (восхождение от абстрактного к конкретному и др.).</w:t>
      </w:r>
      <w:proofErr w:type="gramEnd"/>
      <w:r w:rsidRPr="00A9431A">
        <w:rPr>
          <w:rFonts w:cs="Times New Roman"/>
          <w:sz w:val="28"/>
          <w:szCs w:val="28"/>
        </w:rPr>
        <w:t xml:space="preserve"> Наблюдение представляет собой активный познавательный процесс, </w:t>
      </w:r>
      <w:proofErr w:type="gramStart"/>
      <w:r w:rsidRPr="00A9431A">
        <w:rPr>
          <w:rFonts w:cs="Times New Roman"/>
          <w:sz w:val="28"/>
          <w:szCs w:val="28"/>
        </w:rPr>
        <w:t>опирающийся</w:t>
      </w:r>
      <w:proofErr w:type="gramEnd"/>
      <w:r w:rsidRPr="00A9431A">
        <w:rPr>
          <w:rFonts w:cs="Times New Roman"/>
          <w:sz w:val="28"/>
          <w:szCs w:val="28"/>
        </w:rPr>
        <w:t xml:space="preserve"> прежде всего на работу органов чувств человека и его предметную материальную деятельность. Это наиболее элементарный метод, выступающий, как правило, в качестве одного из элементов в составе других эмпирических методов. В повседневной деятельности и в науке наблюдения должны приводить к результатам, которые не зависят от воли, чувств и желаний субъектов. Чтобы стать основой последующих теоретических и практических действий, эти наблюдения должны информировать нас об объективных свойствах и отношениях реально существующих предметов и явлений. Для того чтобы быть плодотворным методом познания, наблюдение должно удовлетворять ряду требований, важнейшими из которых являются: 1) планомерность; 2) целенаправленность; 3) активность; 4) систематичность. Наблюдение как средство </w:t>
      </w:r>
      <w:r w:rsidRPr="00A9431A">
        <w:rPr>
          <w:rFonts w:cs="Times New Roman"/>
          <w:sz w:val="28"/>
          <w:szCs w:val="28"/>
        </w:rPr>
        <w:lastRenderedPageBreak/>
        <w:t xml:space="preserve">познания дает в форме совокупности эмпирических утверждений первичную информацию о мире. </w:t>
      </w:r>
    </w:p>
    <w:p w:rsidR="002F6F05" w:rsidRDefault="002F6F05" w:rsidP="002F6F05">
      <w:pPr>
        <w:spacing w:after="0"/>
        <w:ind w:firstLine="708"/>
        <w:rPr>
          <w:rFonts w:cs="Times New Roman"/>
          <w:sz w:val="28"/>
          <w:szCs w:val="28"/>
        </w:rPr>
      </w:pPr>
      <w:r w:rsidRPr="00A9431A">
        <w:rPr>
          <w:rFonts w:cs="Times New Roman"/>
          <w:sz w:val="28"/>
          <w:szCs w:val="28"/>
        </w:rPr>
        <w:t xml:space="preserve">Сравнение — один из наиболее распространенных методов познания. Недаром говорится, что "все познается в сравнении". Сравнение позволяет установить сходство и различие предметов и явлений действительности. В результате сравнения устанавливается то общее, что присуще двум или нескольким объектам, а выявление общего, повторяющегося в явлениях, как известно, есть ступень на пути к познанию закономерностей и законов. Для того чтобы сравнение было плодотворным, оно должно удовлетворять двум основным требованиям. Первое: сравниваться должны лишь такие явления, между которыми может существовать определенная объективная общность. Второе: для познания объектов их сравнение должно осуществляться по наиболее важным, существенным (в плане конкретной познавательной задачи) признакам. </w:t>
      </w:r>
    </w:p>
    <w:p w:rsidR="002F6F05" w:rsidRDefault="002F6F05" w:rsidP="002F6F05">
      <w:pPr>
        <w:spacing w:after="0"/>
        <w:ind w:firstLine="708"/>
        <w:rPr>
          <w:rFonts w:cs="Times New Roman"/>
          <w:sz w:val="28"/>
          <w:szCs w:val="28"/>
        </w:rPr>
      </w:pPr>
      <w:r w:rsidRPr="00A9431A">
        <w:rPr>
          <w:rFonts w:cs="Times New Roman"/>
          <w:sz w:val="28"/>
          <w:szCs w:val="28"/>
        </w:rPr>
        <w:t xml:space="preserve">С помощью сравнения информация об объекте может быть получена двумя различными путями. Во-первых, она может выступать в качестве непосредственного результата сравнения. Во-вторых, очень часто получение первичной информации не выступает в качестве главной цели сравнения, этой целью является получение вторичной, или производной информации, являющейся результатом обработки первичных данных. Наиболее распространенным и важным способом такой обработки является умозаключение по аналогии*. Измерение в отличие от сравнения является более точным познавательным средством. Измерение есть процедура определения численного значения некоторой величины посредством единицы измерения. Ценность этой процедуры в том, что она дает точные, количественно определенные сведения об окружающей действительности. Важнейшим показателем качества измерения, его научной ценности является точность, которая зависит от усердия ученого, от применяемых им методов, но главным образом — от имеющихся измерительных приборов. В числе эмпирических методов научного познания измерение занимает примерно такое же место, как наблюдение и сравнение. Частным случаем наблюдения является эксперимент, т.е. такой метод научного исследования, который предполагает вмешательство в естественные условия существования предметов и явлений или воспроизведение определенных сторон предметов и явлений в специально созданных условиях с целью изучения их без осложняющих процесс сопутствующих обстоятельств. </w:t>
      </w:r>
    </w:p>
    <w:p w:rsidR="002F6F05" w:rsidRDefault="002F6F05" w:rsidP="002F6F05">
      <w:pPr>
        <w:spacing w:after="0"/>
        <w:ind w:firstLine="708"/>
        <w:rPr>
          <w:rFonts w:cs="Times New Roman"/>
          <w:sz w:val="28"/>
          <w:szCs w:val="28"/>
        </w:rPr>
      </w:pPr>
      <w:r w:rsidRPr="00A9431A">
        <w:rPr>
          <w:rFonts w:cs="Times New Roman"/>
          <w:sz w:val="28"/>
          <w:szCs w:val="28"/>
        </w:rPr>
        <w:t xml:space="preserve">Экспериментальное изучение объектов по сравнению с наблюдением имеет ряд преимуществ: 1) в процессе эксперимента становится возможным изучение того или иного явления в "чистом виде"; 2) эксперимент позволяет исследовать свойства объектов действительности в экстремальных условиях; 3) важнейшим достоинством эксперимента является его повторяемость. Любой эксперимент может осуществляться как непосредственно с объектом, так и с "заместителем" этого объекта в познании — моделью. Использование моделей позволяет применять экспериментальный метод исследования к таким объектам, </w:t>
      </w:r>
      <w:r w:rsidRPr="00A9431A">
        <w:rPr>
          <w:rFonts w:cs="Times New Roman"/>
          <w:sz w:val="28"/>
          <w:szCs w:val="28"/>
        </w:rPr>
        <w:lastRenderedPageBreak/>
        <w:t xml:space="preserve">непосредственное оперирование с которыми затруднительно или даже невозможно. Поэтому моделирование является особым методом и широко распространено в науке. Целью этого метода является изучение определенных общественных явлений на сравнительно небольших коллективах. Рассмотрим теперь методы, используемые на эмпирическом и теоретическом уровнях исследований. К таким методам принято относить абстрагирование, анализ и синтез, индукцию и дедукцию. </w:t>
      </w:r>
    </w:p>
    <w:p w:rsidR="002F6F05" w:rsidRPr="00A9431A" w:rsidRDefault="002F6F05" w:rsidP="002F6F05">
      <w:pPr>
        <w:spacing w:after="0"/>
        <w:ind w:firstLine="708"/>
        <w:rPr>
          <w:rFonts w:cs="Times New Roman"/>
          <w:sz w:val="28"/>
          <w:szCs w:val="28"/>
        </w:rPr>
      </w:pPr>
      <w:r w:rsidRPr="00A9431A">
        <w:rPr>
          <w:rFonts w:cs="Times New Roman"/>
          <w:sz w:val="28"/>
          <w:szCs w:val="28"/>
        </w:rPr>
        <w:t xml:space="preserve">Абстрагирование носит в умственной деятельности универсальный характер, ибо каждый шаг мысли связан с этим процессом или с использованием его результата. Сущность этого метода состоит в мысленном отвлечении от несущественных свойств, связей, отношений, предметов и в одновременном выделении, фиксировании одной или нескольких интересующих исследователя сторон этих предметов. Различают процесс абстрагирования и результат абстрагирования, называемый абстракцией. Обычно под результатом абстрагирования понимается знание о некоторых сторонах объектов. Процесс абстрагирования — это совокупность операций, ведущих к получению такого результата (абстракции). Примерами абстракции могут служить бесчисленные понятия, которыми оперирует человек не только в науке, но и в обыденной жизни: дерево, дом, дорога, жидкость и т.п. Процесс абстрагирования в системе логического мышления тесно связан с другими методами исследования и прежде всего — с анализом и синтезом. Анализ является методом научного исследования путем разложения предмета на составные части. Синтез представляет собой соединение полученных при анализе частей в нечто целое. Методы анализа и синтеза в научном творчестве органически связаны между собой и могут принимать различные формы в зависимости от свойств изучаемого объекта и цели исследования. В зависимости от степени познания объекта, от глубины проникновения в его сущность применяется анализ и синтез различного рода. </w:t>
      </w:r>
    </w:p>
    <w:p w:rsidR="00DD019F" w:rsidRDefault="00DD019F" w:rsidP="00892B96">
      <w:pPr>
        <w:autoSpaceDE w:val="0"/>
        <w:autoSpaceDN w:val="0"/>
        <w:adjustRightInd w:val="0"/>
        <w:spacing w:after="0"/>
        <w:ind w:left="708" w:firstLine="708"/>
        <w:jc w:val="left"/>
        <w:rPr>
          <w:rFonts w:cs="Times New Roman"/>
          <w:bCs/>
          <w:sz w:val="28"/>
          <w:szCs w:val="28"/>
        </w:rPr>
      </w:pPr>
      <w:bookmarkStart w:id="0" w:name="_GoBack"/>
      <w:bookmarkEnd w:id="0"/>
    </w:p>
    <w:p w:rsidR="00DD019F" w:rsidRDefault="00DD019F" w:rsidP="00892B96">
      <w:pPr>
        <w:autoSpaceDE w:val="0"/>
        <w:autoSpaceDN w:val="0"/>
        <w:adjustRightInd w:val="0"/>
        <w:spacing w:after="0"/>
        <w:ind w:left="708" w:firstLine="708"/>
        <w:jc w:val="left"/>
        <w:rPr>
          <w:rFonts w:cs="Times New Roman"/>
          <w:bCs/>
          <w:sz w:val="28"/>
          <w:szCs w:val="28"/>
        </w:rPr>
      </w:pPr>
    </w:p>
    <w:sectPr w:rsidR="00DD019F" w:rsidSect="00AE18BB">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2BD" w:rsidRDefault="003602BD" w:rsidP="00B91876">
      <w:pPr>
        <w:spacing w:after="0"/>
      </w:pPr>
      <w:r>
        <w:separator/>
      </w:r>
    </w:p>
  </w:endnote>
  <w:endnote w:type="continuationSeparator" w:id="0">
    <w:p w:rsidR="003602BD" w:rsidRDefault="003602BD" w:rsidP="00B918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altName w:val="Times New Roman"/>
    <w:panose1 w:val="02020603050405020304"/>
    <w:charset w:val="00"/>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Droid Sans Fallback">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2BD" w:rsidRDefault="003602BD" w:rsidP="00B91876">
      <w:pPr>
        <w:spacing w:after="0"/>
      </w:pPr>
      <w:r>
        <w:separator/>
      </w:r>
    </w:p>
  </w:footnote>
  <w:footnote w:type="continuationSeparator" w:id="0">
    <w:p w:rsidR="003602BD" w:rsidRDefault="003602BD" w:rsidP="00B9187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7FEEA3C"/>
    <w:lvl w:ilvl="0">
      <w:start w:val="1"/>
      <w:numFmt w:val="bullet"/>
      <w:lvlText w:val=""/>
      <w:lvlJc w:val="left"/>
      <w:pPr>
        <w:tabs>
          <w:tab w:val="num" w:pos="643"/>
        </w:tabs>
        <w:ind w:left="643" w:hanging="360"/>
      </w:pPr>
      <w:rPr>
        <w:rFonts w:ascii="Symbol" w:hAnsi="Symbol" w:hint="default"/>
      </w:rPr>
    </w:lvl>
  </w:abstractNum>
  <w:abstractNum w:abstractNumId="1">
    <w:nsid w:val="03033FB9"/>
    <w:multiLevelType w:val="multilevel"/>
    <w:tmpl w:val="0D4C5C30"/>
    <w:lvl w:ilvl="0">
      <w:start w:val="5"/>
      <w:numFmt w:val="decimal"/>
      <w:lvlText w:val="%1."/>
      <w:lvlJc w:val="left"/>
      <w:pPr>
        <w:ind w:left="720" w:hanging="360"/>
      </w:pPr>
      <w:rPr>
        <w:rFonts w:ascii="Times" w:hAnsi="Times" w:hint="default"/>
        <w:sz w:val="28"/>
        <w:szCs w:val="28"/>
        <w:lang w:val="ru-RU"/>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
    <w:nsid w:val="20406F9C"/>
    <w:multiLevelType w:val="hybridMultilevel"/>
    <w:tmpl w:val="67C46552"/>
    <w:lvl w:ilvl="0" w:tplc="7CA8BED6">
      <w:start w:val="1"/>
      <w:numFmt w:val="decimal"/>
      <w:lvlText w:val="%1."/>
      <w:lvlJc w:val="left"/>
      <w:pPr>
        <w:ind w:left="720" w:hanging="360"/>
      </w:pPr>
      <w:rPr>
        <w:rFonts w:ascii="Times" w:hAnsi="Time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62A92"/>
    <w:multiLevelType w:val="hybridMultilevel"/>
    <w:tmpl w:val="FE0CA792"/>
    <w:lvl w:ilvl="0" w:tplc="6EC86C60">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
    <w:nsid w:val="79975D44"/>
    <w:multiLevelType w:val="hybridMultilevel"/>
    <w:tmpl w:val="E3D87D94"/>
    <w:lvl w:ilvl="0" w:tplc="4C967F08">
      <w:start w:val="1"/>
      <w:numFmt w:val="decimal"/>
      <w:lvlText w:val="%1"/>
      <w:lvlJc w:val="left"/>
      <w:pPr>
        <w:ind w:left="1410" w:hanging="705"/>
      </w:pPr>
      <w:rPr>
        <w:rFonts w:hint="default"/>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956"/>
    <w:rsid w:val="000216BB"/>
    <w:rsid w:val="00056F9F"/>
    <w:rsid w:val="00062E46"/>
    <w:rsid w:val="00076ED4"/>
    <w:rsid w:val="000A17A7"/>
    <w:rsid w:val="000E31D9"/>
    <w:rsid w:val="00104456"/>
    <w:rsid w:val="00114AD7"/>
    <w:rsid w:val="00140487"/>
    <w:rsid w:val="00141526"/>
    <w:rsid w:val="001A335A"/>
    <w:rsid w:val="001A6764"/>
    <w:rsid w:val="001B790E"/>
    <w:rsid w:val="001C26DE"/>
    <w:rsid w:val="001D73A5"/>
    <w:rsid w:val="001E4F5F"/>
    <w:rsid w:val="00202392"/>
    <w:rsid w:val="00223452"/>
    <w:rsid w:val="0026563F"/>
    <w:rsid w:val="00266A57"/>
    <w:rsid w:val="002768C5"/>
    <w:rsid w:val="002910CE"/>
    <w:rsid w:val="002C71E1"/>
    <w:rsid w:val="002D37B9"/>
    <w:rsid w:val="002D68D1"/>
    <w:rsid w:val="002E7EC6"/>
    <w:rsid w:val="002F497E"/>
    <w:rsid w:val="002F6F05"/>
    <w:rsid w:val="00303350"/>
    <w:rsid w:val="003602BD"/>
    <w:rsid w:val="0036282E"/>
    <w:rsid w:val="00363918"/>
    <w:rsid w:val="00373CAF"/>
    <w:rsid w:val="00374C7D"/>
    <w:rsid w:val="0039744F"/>
    <w:rsid w:val="003C6E9A"/>
    <w:rsid w:val="003E065C"/>
    <w:rsid w:val="0041664D"/>
    <w:rsid w:val="00430599"/>
    <w:rsid w:val="00440146"/>
    <w:rsid w:val="0044675B"/>
    <w:rsid w:val="00457B55"/>
    <w:rsid w:val="0049769B"/>
    <w:rsid w:val="004A3CFC"/>
    <w:rsid w:val="004C5C76"/>
    <w:rsid w:val="004C7506"/>
    <w:rsid w:val="004E33E5"/>
    <w:rsid w:val="004E5924"/>
    <w:rsid w:val="0050177A"/>
    <w:rsid w:val="00536DD6"/>
    <w:rsid w:val="005506D5"/>
    <w:rsid w:val="0055181B"/>
    <w:rsid w:val="005813AB"/>
    <w:rsid w:val="005901CD"/>
    <w:rsid w:val="005927A1"/>
    <w:rsid w:val="0059478E"/>
    <w:rsid w:val="005C5F1B"/>
    <w:rsid w:val="005E2A3C"/>
    <w:rsid w:val="006266D3"/>
    <w:rsid w:val="0063180D"/>
    <w:rsid w:val="00651260"/>
    <w:rsid w:val="0066629D"/>
    <w:rsid w:val="00687EE3"/>
    <w:rsid w:val="00691235"/>
    <w:rsid w:val="007105E4"/>
    <w:rsid w:val="00711320"/>
    <w:rsid w:val="007376CF"/>
    <w:rsid w:val="00743F6E"/>
    <w:rsid w:val="007575DC"/>
    <w:rsid w:val="0077226B"/>
    <w:rsid w:val="00777598"/>
    <w:rsid w:val="007842A4"/>
    <w:rsid w:val="007A0C6C"/>
    <w:rsid w:val="007A4C12"/>
    <w:rsid w:val="007A6C7A"/>
    <w:rsid w:val="00802B71"/>
    <w:rsid w:val="008104F8"/>
    <w:rsid w:val="00810CAA"/>
    <w:rsid w:val="00810FA7"/>
    <w:rsid w:val="00815D02"/>
    <w:rsid w:val="00825C1E"/>
    <w:rsid w:val="0083404E"/>
    <w:rsid w:val="00834298"/>
    <w:rsid w:val="00844750"/>
    <w:rsid w:val="008503A0"/>
    <w:rsid w:val="008609E1"/>
    <w:rsid w:val="00864AE6"/>
    <w:rsid w:val="00867742"/>
    <w:rsid w:val="00892B96"/>
    <w:rsid w:val="00896AF1"/>
    <w:rsid w:val="00897A44"/>
    <w:rsid w:val="008B5F38"/>
    <w:rsid w:val="008D50A6"/>
    <w:rsid w:val="008E21C3"/>
    <w:rsid w:val="008E3CBD"/>
    <w:rsid w:val="0090109E"/>
    <w:rsid w:val="009172B5"/>
    <w:rsid w:val="00921531"/>
    <w:rsid w:val="009544B0"/>
    <w:rsid w:val="00973F0F"/>
    <w:rsid w:val="009835BD"/>
    <w:rsid w:val="009A1CEB"/>
    <w:rsid w:val="009D1F8E"/>
    <w:rsid w:val="009F6D4E"/>
    <w:rsid w:val="00A267D2"/>
    <w:rsid w:val="00A33142"/>
    <w:rsid w:val="00A9262F"/>
    <w:rsid w:val="00AA0390"/>
    <w:rsid w:val="00AA1088"/>
    <w:rsid w:val="00AA5A09"/>
    <w:rsid w:val="00AD47CE"/>
    <w:rsid w:val="00AE03F4"/>
    <w:rsid w:val="00AE18BB"/>
    <w:rsid w:val="00AE5956"/>
    <w:rsid w:val="00B055C4"/>
    <w:rsid w:val="00B251FB"/>
    <w:rsid w:val="00B25785"/>
    <w:rsid w:val="00B318B4"/>
    <w:rsid w:val="00B75A2D"/>
    <w:rsid w:val="00B8798C"/>
    <w:rsid w:val="00B91876"/>
    <w:rsid w:val="00BA52CB"/>
    <w:rsid w:val="00BA533B"/>
    <w:rsid w:val="00BB30E7"/>
    <w:rsid w:val="00BB6C2F"/>
    <w:rsid w:val="00BD133A"/>
    <w:rsid w:val="00BD5FB3"/>
    <w:rsid w:val="00BE5FFF"/>
    <w:rsid w:val="00C4125F"/>
    <w:rsid w:val="00CA45FF"/>
    <w:rsid w:val="00CA5F0F"/>
    <w:rsid w:val="00CC27F1"/>
    <w:rsid w:val="00CE414D"/>
    <w:rsid w:val="00CE56E0"/>
    <w:rsid w:val="00CF1784"/>
    <w:rsid w:val="00D30A4E"/>
    <w:rsid w:val="00D36783"/>
    <w:rsid w:val="00D425B0"/>
    <w:rsid w:val="00D4744E"/>
    <w:rsid w:val="00D615EE"/>
    <w:rsid w:val="00DA3B5A"/>
    <w:rsid w:val="00DA7635"/>
    <w:rsid w:val="00DB5436"/>
    <w:rsid w:val="00DB58B4"/>
    <w:rsid w:val="00DD019F"/>
    <w:rsid w:val="00DD17EA"/>
    <w:rsid w:val="00DD29B8"/>
    <w:rsid w:val="00E0077C"/>
    <w:rsid w:val="00E15CBE"/>
    <w:rsid w:val="00E26D01"/>
    <w:rsid w:val="00E724FA"/>
    <w:rsid w:val="00E7545F"/>
    <w:rsid w:val="00E800B1"/>
    <w:rsid w:val="00E83FE0"/>
    <w:rsid w:val="00EA5874"/>
    <w:rsid w:val="00EC4DBF"/>
    <w:rsid w:val="00EF0099"/>
    <w:rsid w:val="00F07535"/>
    <w:rsid w:val="00F31E3F"/>
    <w:rsid w:val="00F62CF9"/>
    <w:rsid w:val="00F65D66"/>
    <w:rsid w:val="00FB7B65"/>
    <w:rsid w:val="00FE5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506"/>
    <w:pPr>
      <w:spacing w:after="240" w:line="240" w:lineRule="auto"/>
      <w:jc w:val="both"/>
    </w:pPr>
    <w:rPr>
      <w:rFonts w:ascii="Times New Roman" w:hAnsi="Times New Roman"/>
      <w:sz w:val="24"/>
    </w:rPr>
  </w:style>
  <w:style w:type="paragraph" w:styleId="1">
    <w:name w:val="heading 1"/>
    <w:basedOn w:val="a"/>
    <w:next w:val="a"/>
    <w:link w:val="10"/>
    <w:uiPriority w:val="9"/>
    <w:qFormat/>
    <w:rsid w:val="004C7506"/>
    <w:pPr>
      <w:keepNext/>
      <w:keepLines/>
      <w:outlineLvl w:val="0"/>
    </w:pPr>
    <w:rPr>
      <w:rFonts w:eastAsiaTheme="majorEastAsia" w:cstheme="majorBidi"/>
      <w:b/>
      <w:bCs/>
      <w:sz w:val="28"/>
      <w:szCs w:val="28"/>
    </w:rPr>
  </w:style>
  <w:style w:type="paragraph" w:styleId="2">
    <w:name w:val="heading 2"/>
    <w:basedOn w:val="a"/>
    <w:next w:val="a"/>
    <w:link w:val="20"/>
    <w:uiPriority w:val="9"/>
    <w:unhideWhenUsed/>
    <w:qFormat/>
    <w:rsid w:val="004C7506"/>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4C7506"/>
    <w:pPr>
      <w:keepNext/>
      <w:keepLines/>
      <w:outlineLvl w:val="2"/>
    </w:pPr>
    <w:rPr>
      <w:rFonts w:eastAsiaTheme="majorEastAsia" w:cstheme="majorBidi"/>
      <w:b/>
      <w:bCs/>
      <w:i/>
    </w:rPr>
  </w:style>
  <w:style w:type="paragraph" w:styleId="4">
    <w:name w:val="heading 4"/>
    <w:basedOn w:val="a"/>
    <w:next w:val="a"/>
    <w:link w:val="40"/>
    <w:uiPriority w:val="9"/>
    <w:unhideWhenUsed/>
    <w:qFormat/>
    <w:rsid w:val="004C7506"/>
    <w:pPr>
      <w:keepNext/>
      <w:keepLines/>
      <w:outlineLvl w:val="3"/>
    </w:pPr>
    <w:rPr>
      <w:rFonts w:eastAsiaTheme="majorEastAsia" w:cstheme="majorBidi"/>
      <w:b/>
      <w:bCs/>
      <w:i/>
      <w:iCs/>
      <w:u w:val="single"/>
    </w:rPr>
  </w:style>
  <w:style w:type="paragraph" w:styleId="5">
    <w:name w:val="heading 5"/>
    <w:basedOn w:val="a"/>
    <w:next w:val="a"/>
    <w:link w:val="50"/>
    <w:uiPriority w:val="9"/>
    <w:unhideWhenUsed/>
    <w:qFormat/>
    <w:rsid w:val="004C7506"/>
    <w:pPr>
      <w:keepNext/>
      <w:keepLines/>
      <w:outlineLvl w:val="4"/>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50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C7506"/>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4C7506"/>
    <w:rPr>
      <w:rFonts w:ascii="Times New Roman" w:eastAsiaTheme="majorEastAsia" w:hAnsi="Times New Roman" w:cstheme="majorBidi"/>
      <w:b/>
      <w:bCs/>
      <w:i/>
      <w:sz w:val="24"/>
    </w:rPr>
  </w:style>
  <w:style w:type="paragraph" w:styleId="a3">
    <w:name w:val="TOC Heading"/>
    <w:basedOn w:val="1"/>
    <w:next w:val="a"/>
    <w:uiPriority w:val="39"/>
    <w:semiHidden/>
    <w:unhideWhenUsed/>
    <w:qFormat/>
    <w:rsid w:val="004C7506"/>
    <w:pPr>
      <w:spacing w:before="240"/>
      <w:outlineLvl w:val="9"/>
    </w:pPr>
  </w:style>
  <w:style w:type="paragraph" w:styleId="a4">
    <w:name w:val="Balloon Text"/>
    <w:basedOn w:val="a"/>
    <w:link w:val="a5"/>
    <w:uiPriority w:val="99"/>
    <w:semiHidden/>
    <w:unhideWhenUsed/>
    <w:rsid w:val="004C7506"/>
    <w:pPr>
      <w:spacing w:after="0"/>
    </w:pPr>
    <w:rPr>
      <w:rFonts w:ascii="Tahoma" w:hAnsi="Tahoma" w:cs="Tahoma"/>
      <w:sz w:val="16"/>
      <w:szCs w:val="16"/>
    </w:rPr>
  </w:style>
  <w:style w:type="character" w:customStyle="1" w:styleId="a5">
    <w:name w:val="Текст выноски Знак"/>
    <w:basedOn w:val="a0"/>
    <w:link w:val="a4"/>
    <w:uiPriority w:val="99"/>
    <w:semiHidden/>
    <w:rsid w:val="004C7506"/>
    <w:rPr>
      <w:rFonts w:ascii="Tahoma" w:hAnsi="Tahoma" w:cs="Tahoma"/>
      <w:sz w:val="16"/>
      <w:szCs w:val="16"/>
    </w:rPr>
  </w:style>
  <w:style w:type="paragraph" w:styleId="a6">
    <w:name w:val="header"/>
    <w:basedOn w:val="a"/>
    <w:link w:val="a7"/>
    <w:uiPriority w:val="99"/>
    <w:semiHidden/>
    <w:unhideWhenUsed/>
    <w:rsid w:val="004C7506"/>
    <w:pPr>
      <w:tabs>
        <w:tab w:val="center" w:pos="4677"/>
        <w:tab w:val="right" w:pos="9355"/>
      </w:tabs>
      <w:spacing w:after="0"/>
    </w:pPr>
  </w:style>
  <w:style w:type="paragraph" w:styleId="9">
    <w:name w:val="toc 9"/>
    <w:basedOn w:val="a"/>
    <w:next w:val="a"/>
    <w:autoRedefine/>
    <w:uiPriority w:val="39"/>
    <w:semiHidden/>
    <w:unhideWhenUsed/>
    <w:rsid w:val="004C7506"/>
    <w:pPr>
      <w:spacing w:after="100"/>
      <w:ind w:left="1920"/>
    </w:pPr>
  </w:style>
  <w:style w:type="character" w:customStyle="1" w:styleId="a7">
    <w:name w:val="Верхний колонтитул Знак"/>
    <w:basedOn w:val="a0"/>
    <w:link w:val="a6"/>
    <w:uiPriority w:val="99"/>
    <w:semiHidden/>
    <w:rsid w:val="004C7506"/>
    <w:rPr>
      <w:rFonts w:ascii="Times New Roman" w:hAnsi="Times New Roman"/>
      <w:sz w:val="24"/>
    </w:rPr>
  </w:style>
  <w:style w:type="paragraph" w:styleId="a8">
    <w:name w:val="footer"/>
    <w:basedOn w:val="a"/>
    <w:link w:val="a9"/>
    <w:uiPriority w:val="99"/>
    <w:unhideWhenUsed/>
    <w:rsid w:val="004C7506"/>
    <w:pPr>
      <w:tabs>
        <w:tab w:val="center" w:pos="4677"/>
        <w:tab w:val="right" w:pos="9355"/>
      </w:tabs>
      <w:spacing w:after="0"/>
    </w:pPr>
  </w:style>
  <w:style w:type="character" w:customStyle="1" w:styleId="a9">
    <w:name w:val="Нижний колонтитул Знак"/>
    <w:basedOn w:val="a0"/>
    <w:link w:val="a8"/>
    <w:uiPriority w:val="99"/>
    <w:rsid w:val="004C7506"/>
    <w:rPr>
      <w:rFonts w:ascii="Times New Roman" w:hAnsi="Times New Roman"/>
      <w:sz w:val="24"/>
    </w:rPr>
  </w:style>
  <w:style w:type="paragraph" w:styleId="aa">
    <w:name w:val="Document Map"/>
    <w:basedOn w:val="a"/>
    <w:link w:val="ab"/>
    <w:uiPriority w:val="99"/>
    <w:semiHidden/>
    <w:unhideWhenUsed/>
    <w:rsid w:val="004C7506"/>
    <w:pPr>
      <w:spacing w:after="0"/>
    </w:pPr>
    <w:rPr>
      <w:rFonts w:ascii="Tahoma" w:hAnsi="Tahoma" w:cs="Tahoma"/>
      <w:sz w:val="16"/>
      <w:szCs w:val="16"/>
    </w:rPr>
  </w:style>
  <w:style w:type="character" w:customStyle="1" w:styleId="ab">
    <w:name w:val="Схема документа Знак"/>
    <w:basedOn w:val="a0"/>
    <w:link w:val="aa"/>
    <w:uiPriority w:val="99"/>
    <w:semiHidden/>
    <w:rsid w:val="004C7506"/>
    <w:rPr>
      <w:rFonts w:ascii="Tahoma" w:hAnsi="Tahoma" w:cs="Tahoma"/>
      <w:sz w:val="16"/>
      <w:szCs w:val="16"/>
    </w:rPr>
  </w:style>
  <w:style w:type="paragraph" w:styleId="11">
    <w:name w:val="toc 1"/>
    <w:basedOn w:val="a"/>
    <w:next w:val="a"/>
    <w:autoRedefine/>
    <w:uiPriority w:val="39"/>
    <w:unhideWhenUsed/>
    <w:rsid w:val="004C7506"/>
    <w:pPr>
      <w:spacing w:after="100"/>
    </w:pPr>
  </w:style>
  <w:style w:type="character" w:styleId="ac">
    <w:name w:val="Hyperlink"/>
    <w:basedOn w:val="a0"/>
    <w:uiPriority w:val="99"/>
    <w:unhideWhenUsed/>
    <w:rsid w:val="004C7506"/>
    <w:rPr>
      <w:color w:val="0000FF" w:themeColor="hyperlink"/>
      <w:u w:val="single"/>
    </w:rPr>
  </w:style>
  <w:style w:type="paragraph" w:styleId="ad">
    <w:name w:val="caption"/>
    <w:basedOn w:val="a"/>
    <w:next w:val="a"/>
    <w:uiPriority w:val="35"/>
    <w:unhideWhenUsed/>
    <w:qFormat/>
    <w:rsid w:val="004C7506"/>
    <w:rPr>
      <w:b/>
      <w:bCs/>
      <w:sz w:val="20"/>
      <w:szCs w:val="18"/>
    </w:rPr>
  </w:style>
  <w:style w:type="paragraph" w:styleId="21">
    <w:name w:val="toc 2"/>
    <w:basedOn w:val="a"/>
    <w:next w:val="a"/>
    <w:autoRedefine/>
    <w:uiPriority w:val="39"/>
    <w:unhideWhenUsed/>
    <w:rsid w:val="004C7506"/>
    <w:pPr>
      <w:spacing w:after="100"/>
      <w:ind w:left="240"/>
    </w:pPr>
  </w:style>
  <w:style w:type="paragraph" w:styleId="31">
    <w:name w:val="toc 3"/>
    <w:basedOn w:val="a"/>
    <w:next w:val="a"/>
    <w:autoRedefine/>
    <w:uiPriority w:val="39"/>
    <w:unhideWhenUsed/>
    <w:rsid w:val="004C7506"/>
    <w:pPr>
      <w:spacing w:after="100"/>
      <w:ind w:left="480"/>
    </w:pPr>
  </w:style>
  <w:style w:type="paragraph" w:styleId="ae">
    <w:name w:val="List Paragraph"/>
    <w:basedOn w:val="a"/>
    <w:uiPriority w:val="34"/>
    <w:qFormat/>
    <w:rsid w:val="004C7506"/>
    <w:pPr>
      <w:ind w:left="720"/>
      <w:contextualSpacing/>
    </w:pPr>
  </w:style>
  <w:style w:type="table" w:styleId="af">
    <w:name w:val="Table Grid"/>
    <w:basedOn w:val="a1"/>
    <w:uiPriority w:val="39"/>
    <w:rsid w:val="004C7506"/>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Код"/>
    <w:basedOn w:val="a"/>
    <w:link w:val="af1"/>
    <w:autoRedefine/>
    <w:qFormat/>
    <w:rsid w:val="004C7506"/>
    <w:pPr>
      <w:pBdr>
        <w:top w:val="dotted" w:sz="4" w:space="1" w:color="auto"/>
        <w:left w:val="dotted" w:sz="4" w:space="4" w:color="auto"/>
        <w:bottom w:val="dotted" w:sz="4" w:space="1" w:color="auto"/>
        <w:right w:val="dotted" w:sz="4" w:space="4" w:color="auto"/>
      </w:pBdr>
      <w:shd w:val="clear" w:color="auto" w:fill="F2F2F2" w:themeFill="background1" w:themeFillShade="F2"/>
      <w:contextualSpacing/>
      <w:jc w:val="left"/>
    </w:pPr>
    <w:rPr>
      <w:rFonts w:ascii="Courier New" w:hAnsi="Courier New" w:cs="Times New Roman"/>
      <w:sz w:val="20"/>
      <w:szCs w:val="24"/>
    </w:rPr>
  </w:style>
  <w:style w:type="character" w:customStyle="1" w:styleId="af1">
    <w:name w:val="Код Знак"/>
    <w:basedOn w:val="a0"/>
    <w:link w:val="af0"/>
    <w:rsid w:val="004C7506"/>
    <w:rPr>
      <w:rFonts w:ascii="Courier New" w:hAnsi="Courier New" w:cs="Times New Roman"/>
      <w:sz w:val="20"/>
      <w:szCs w:val="24"/>
      <w:shd w:val="clear" w:color="auto" w:fill="F2F2F2" w:themeFill="background1" w:themeFillShade="F2"/>
    </w:rPr>
  </w:style>
  <w:style w:type="character" w:customStyle="1" w:styleId="40">
    <w:name w:val="Заголовок 4 Знак"/>
    <w:basedOn w:val="a0"/>
    <w:link w:val="4"/>
    <w:uiPriority w:val="9"/>
    <w:rsid w:val="004C7506"/>
    <w:rPr>
      <w:rFonts w:ascii="Times New Roman" w:eastAsiaTheme="majorEastAsia" w:hAnsi="Times New Roman" w:cstheme="majorBidi"/>
      <w:b/>
      <w:bCs/>
      <w:i/>
      <w:iCs/>
      <w:sz w:val="24"/>
      <w:u w:val="single"/>
    </w:rPr>
  </w:style>
  <w:style w:type="character" w:customStyle="1" w:styleId="label">
    <w:name w:val="label"/>
    <w:basedOn w:val="a0"/>
    <w:rsid w:val="004C7506"/>
  </w:style>
  <w:style w:type="character" w:customStyle="1" w:styleId="input">
    <w:name w:val="input"/>
    <w:basedOn w:val="a0"/>
    <w:rsid w:val="004C7506"/>
  </w:style>
  <w:style w:type="character" w:customStyle="1" w:styleId="apple-converted-space">
    <w:name w:val="apple-converted-space"/>
    <w:basedOn w:val="a0"/>
    <w:rsid w:val="004C7506"/>
  </w:style>
  <w:style w:type="character" w:customStyle="1" w:styleId="lwcollapsibleareatitle">
    <w:name w:val="lw_collapsiblearea_title"/>
    <w:basedOn w:val="a0"/>
    <w:rsid w:val="004C7506"/>
  </w:style>
  <w:style w:type="character" w:customStyle="1" w:styleId="sentence">
    <w:name w:val="sentence"/>
    <w:basedOn w:val="a0"/>
    <w:rsid w:val="004C7506"/>
  </w:style>
  <w:style w:type="character" w:customStyle="1" w:styleId="50">
    <w:name w:val="Заголовок 5 Знак"/>
    <w:basedOn w:val="a0"/>
    <w:link w:val="5"/>
    <w:uiPriority w:val="9"/>
    <w:rsid w:val="004C7506"/>
    <w:rPr>
      <w:rFonts w:ascii="Times New Roman" w:eastAsiaTheme="majorEastAsia" w:hAnsi="Times New Roman" w:cstheme="majorBidi"/>
      <w:sz w:val="24"/>
    </w:rPr>
  </w:style>
  <w:style w:type="paragraph" w:styleId="41">
    <w:name w:val="toc 4"/>
    <w:basedOn w:val="a"/>
    <w:next w:val="a"/>
    <w:autoRedefine/>
    <w:uiPriority w:val="39"/>
    <w:unhideWhenUsed/>
    <w:rsid w:val="004C7506"/>
    <w:pPr>
      <w:spacing w:after="100"/>
      <w:ind w:left="720"/>
    </w:pPr>
  </w:style>
  <w:style w:type="paragraph" w:customStyle="1" w:styleId="22">
    <w:name w:val="Код2"/>
    <w:basedOn w:val="af0"/>
    <w:qFormat/>
    <w:rsid w:val="004C7506"/>
    <w:rPr>
      <w:rFonts w:ascii="Times New Roman" w:hAnsi="Times New Roman"/>
    </w:rPr>
  </w:style>
  <w:style w:type="paragraph" w:styleId="51">
    <w:name w:val="toc 5"/>
    <w:basedOn w:val="a"/>
    <w:next w:val="a"/>
    <w:autoRedefine/>
    <w:uiPriority w:val="39"/>
    <w:unhideWhenUsed/>
    <w:rsid w:val="004C7506"/>
    <w:pPr>
      <w:spacing w:after="100"/>
      <w:ind w:left="960"/>
    </w:pPr>
  </w:style>
  <w:style w:type="paragraph" w:customStyle="1" w:styleId="12">
    <w:name w:val="Стиль1"/>
    <w:basedOn w:val="a"/>
    <w:qFormat/>
    <w:rsid w:val="004C7506"/>
    <w:pPr>
      <w:spacing w:after="0"/>
      <w:ind w:firstLine="340"/>
      <w:jc w:val="left"/>
    </w:pPr>
    <w:rPr>
      <w:rFonts w:eastAsia="Times New Roman" w:cs="Times New Roman"/>
      <w:kern w:val="1"/>
      <w:szCs w:val="20"/>
      <w:lang w:val="en-US" w:eastAsia="ar-SA"/>
    </w:rPr>
  </w:style>
  <w:style w:type="character" w:customStyle="1" w:styleId="1pt51">
    <w:name w:val="Основной текст + Интервал 1 pt51"/>
    <w:basedOn w:val="a0"/>
    <w:uiPriority w:val="99"/>
    <w:rsid w:val="004C7506"/>
    <w:rPr>
      <w:spacing w:val="20"/>
      <w:sz w:val="23"/>
      <w:szCs w:val="23"/>
      <w:shd w:val="clear" w:color="auto" w:fill="FFFFFF"/>
      <w:lang w:val="en-US" w:eastAsia="en-US"/>
    </w:rPr>
  </w:style>
  <w:style w:type="character" w:customStyle="1" w:styleId="sc1">
    <w:name w:val="sc1"/>
    <w:basedOn w:val="a0"/>
    <w:rsid w:val="004C7506"/>
    <w:rPr>
      <w:rFonts w:ascii="Courier New" w:hAnsi="Courier New" w:cs="Courier New" w:hint="default"/>
      <w:color w:val="000000"/>
      <w:sz w:val="20"/>
      <w:szCs w:val="20"/>
    </w:rPr>
  </w:style>
  <w:style w:type="character" w:customStyle="1" w:styleId="sc0">
    <w:name w:val="sc0"/>
    <w:basedOn w:val="a0"/>
    <w:rsid w:val="004C7506"/>
    <w:rPr>
      <w:rFonts w:ascii="Courier New" w:hAnsi="Courier New" w:cs="Courier New" w:hint="default"/>
      <w:color w:val="000000"/>
      <w:sz w:val="20"/>
      <w:szCs w:val="20"/>
    </w:rPr>
  </w:style>
  <w:style w:type="character" w:customStyle="1" w:styleId="sc111">
    <w:name w:val="sc111"/>
    <w:basedOn w:val="a0"/>
    <w:rsid w:val="004C7506"/>
    <w:rPr>
      <w:rFonts w:ascii="Courier New" w:hAnsi="Courier New" w:cs="Courier New" w:hint="default"/>
      <w:color w:val="000080"/>
      <w:sz w:val="20"/>
      <w:szCs w:val="20"/>
    </w:rPr>
  </w:style>
  <w:style w:type="character" w:customStyle="1" w:styleId="sc8">
    <w:name w:val="sc8"/>
    <w:basedOn w:val="a0"/>
    <w:rsid w:val="004C7506"/>
    <w:rPr>
      <w:rFonts w:ascii="Courier New" w:hAnsi="Courier New" w:cs="Courier New" w:hint="default"/>
      <w:color w:val="000000"/>
      <w:sz w:val="20"/>
      <w:szCs w:val="20"/>
    </w:rPr>
  </w:style>
  <w:style w:type="character" w:customStyle="1" w:styleId="sc21">
    <w:name w:val="sc21"/>
    <w:basedOn w:val="a0"/>
    <w:rsid w:val="004C7506"/>
    <w:rPr>
      <w:rFonts w:ascii="Courier New" w:hAnsi="Courier New" w:cs="Courier New" w:hint="default"/>
      <w:b/>
      <w:bCs/>
      <w:color w:val="0000FF"/>
      <w:sz w:val="20"/>
      <w:szCs w:val="20"/>
    </w:rPr>
  </w:style>
  <w:style w:type="character" w:customStyle="1" w:styleId="sc31">
    <w:name w:val="sc31"/>
    <w:basedOn w:val="a0"/>
    <w:rsid w:val="004C7506"/>
    <w:rPr>
      <w:rFonts w:ascii="Courier New" w:hAnsi="Courier New" w:cs="Courier New" w:hint="default"/>
      <w:color w:val="800080"/>
      <w:sz w:val="20"/>
      <w:szCs w:val="20"/>
    </w:rPr>
  </w:style>
  <w:style w:type="character" w:customStyle="1" w:styleId="sc101">
    <w:name w:val="sc101"/>
    <w:basedOn w:val="a0"/>
    <w:rsid w:val="004C7506"/>
    <w:rPr>
      <w:rFonts w:ascii="Courier New" w:hAnsi="Courier New" w:cs="Courier New" w:hint="default"/>
      <w:b/>
      <w:bCs/>
      <w:color w:val="0080C0"/>
      <w:sz w:val="20"/>
      <w:szCs w:val="20"/>
    </w:rPr>
  </w:style>
  <w:style w:type="character" w:customStyle="1" w:styleId="sc9">
    <w:name w:val="sc9"/>
    <w:basedOn w:val="a0"/>
    <w:rsid w:val="004C7506"/>
    <w:rPr>
      <w:rFonts w:ascii="Courier New" w:hAnsi="Courier New" w:cs="Courier New" w:hint="default"/>
      <w:color w:val="000000"/>
      <w:sz w:val="20"/>
      <w:szCs w:val="20"/>
    </w:rPr>
  </w:style>
  <w:style w:type="paragraph" w:customStyle="1" w:styleId="TextBody">
    <w:name w:val="Text Body"/>
    <w:basedOn w:val="a"/>
    <w:uiPriority w:val="99"/>
    <w:rsid w:val="00440146"/>
    <w:pPr>
      <w:autoSpaceDE w:val="0"/>
      <w:autoSpaceDN w:val="0"/>
      <w:adjustRightInd w:val="0"/>
      <w:spacing w:after="120"/>
      <w:jc w:val="left"/>
    </w:pPr>
    <w:rPr>
      <w:rFonts w:ascii="Liberation Serif" w:hAnsi="Liberation Serif" w:cs="Arial Unicode MS"/>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506"/>
    <w:pPr>
      <w:spacing w:after="240" w:line="240" w:lineRule="auto"/>
      <w:jc w:val="both"/>
    </w:pPr>
    <w:rPr>
      <w:rFonts w:ascii="Times New Roman" w:hAnsi="Times New Roman"/>
      <w:sz w:val="24"/>
    </w:rPr>
  </w:style>
  <w:style w:type="paragraph" w:styleId="1">
    <w:name w:val="heading 1"/>
    <w:basedOn w:val="a"/>
    <w:next w:val="a"/>
    <w:link w:val="10"/>
    <w:uiPriority w:val="9"/>
    <w:qFormat/>
    <w:rsid w:val="004C7506"/>
    <w:pPr>
      <w:keepNext/>
      <w:keepLines/>
      <w:outlineLvl w:val="0"/>
    </w:pPr>
    <w:rPr>
      <w:rFonts w:eastAsiaTheme="majorEastAsia" w:cstheme="majorBidi"/>
      <w:b/>
      <w:bCs/>
      <w:sz w:val="28"/>
      <w:szCs w:val="28"/>
    </w:rPr>
  </w:style>
  <w:style w:type="paragraph" w:styleId="2">
    <w:name w:val="heading 2"/>
    <w:basedOn w:val="a"/>
    <w:next w:val="a"/>
    <w:link w:val="20"/>
    <w:uiPriority w:val="9"/>
    <w:unhideWhenUsed/>
    <w:qFormat/>
    <w:rsid w:val="004C7506"/>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4C7506"/>
    <w:pPr>
      <w:keepNext/>
      <w:keepLines/>
      <w:outlineLvl w:val="2"/>
    </w:pPr>
    <w:rPr>
      <w:rFonts w:eastAsiaTheme="majorEastAsia" w:cstheme="majorBidi"/>
      <w:b/>
      <w:bCs/>
      <w:i/>
    </w:rPr>
  </w:style>
  <w:style w:type="paragraph" w:styleId="4">
    <w:name w:val="heading 4"/>
    <w:basedOn w:val="a"/>
    <w:next w:val="a"/>
    <w:link w:val="40"/>
    <w:uiPriority w:val="9"/>
    <w:unhideWhenUsed/>
    <w:qFormat/>
    <w:rsid w:val="004C7506"/>
    <w:pPr>
      <w:keepNext/>
      <w:keepLines/>
      <w:outlineLvl w:val="3"/>
    </w:pPr>
    <w:rPr>
      <w:rFonts w:eastAsiaTheme="majorEastAsia" w:cstheme="majorBidi"/>
      <w:b/>
      <w:bCs/>
      <w:i/>
      <w:iCs/>
      <w:u w:val="single"/>
    </w:rPr>
  </w:style>
  <w:style w:type="paragraph" w:styleId="5">
    <w:name w:val="heading 5"/>
    <w:basedOn w:val="a"/>
    <w:next w:val="a"/>
    <w:link w:val="50"/>
    <w:uiPriority w:val="9"/>
    <w:unhideWhenUsed/>
    <w:qFormat/>
    <w:rsid w:val="004C7506"/>
    <w:pPr>
      <w:keepNext/>
      <w:keepLines/>
      <w:outlineLvl w:val="4"/>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50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4C7506"/>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4C7506"/>
    <w:rPr>
      <w:rFonts w:ascii="Times New Roman" w:eastAsiaTheme="majorEastAsia" w:hAnsi="Times New Roman" w:cstheme="majorBidi"/>
      <w:b/>
      <w:bCs/>
      <w:i/>
      <w:sz w:val="24"/>
    </w:rPr>
  </w:style>
  <w:style w:type="paragraph" w:styleId="a3">
    <w:name w:val="TOC Heading"/>
    <w:basedOn w:val="1"/>
    <w:next w:val="a"/>
    <w:uiPriority w:val="39"/>
    <w:semiHidden/>
    <w:unhideWhenUsed/>
    <w:qFormat/>
    <w:rsid w:val="004C7506"/>
    <w:pPr>
      <w:spacing w:before="240"/>
      <w:outlineLvl w:val="9"/>
    </w:pPr>
  </w:style>
  <w:style w:type="paragraph" w:styleId="a4">
    <w:name w:val="Balloon Text"/>
    <w:basedOn w:val="a"/>
    <w:link w:val="a5"/>
    <w:uiPriority w:val="99"/>
    <w:semiHidden/>
    <w:unhideWhenUsed/>
    <w:rsid w:val="004C7506"/>
    <w:pPr>
      <w:spacing w:after="0"/>
    </w:pPr>
    <w:rPr>
      <w:rFonts w:ascii="Tahoma" w:hAnsi="Tahoma" w:cs="Tahoma"/>
      <w:sz w:val="16"/>
      <w:szCs w:val="16"/>
    </w:rPr>
  </w:style>
  <w:style w:type="character" w:customStyle="1" w:styleId="a5">
    <w:name w:val="Текст выноски Знак"/>
    <w:basedOn w:val="a0"/>
    <w:link w:val="a4"/>
    <w:uiPriority w:val="99"/>
    <w:semiHidden/>
    <w:rsid w:val="004C7506"/>
    <w:rPr>
      <w:rFonts w:ascii="Tahoma" w:hAnsi="Tahoma" w:cs="Tahoma"/>
      <w:sz w:val="16"/>
      <w:szCs w:val="16"/>
    </w:rPr>
  </w:style>
  <w:style w:type="paragraph" w:styleId="a6">
    <w:name w:val="header"/>
    <w:basedOn w:val="a"/>
    <w:link w:val="a7"/>
    <w:uiPriority w:val="99"/>
    <w:semiHidden/>
    <w:unhideWhenUsed/>
    <w:rsid w:val="004C7506"/>
    <w:pPr>
      <w:tabs>
        <w:tab w:val="center" w:pos="4677"/>
        <w:tab w:val="right" w:pos="9355"/>
      </w:tabs>
      <w:spacing w:after="0"/>
    </w:pPr>
  </w:style>
  <w:style w:type="paragraph" w:styleId="9">
    <w:name w:val="toc 9"/>
    <w:basedOn w:val="a"/>
    <w:next w:val="a"/>
    <w:autoRedefine/>
    <w:uiPriority w:val="39"/>
    <w:semiHidden/>
    <w:unhideWhenUsed/>
    <w:rsid w:val="004C7506"/>
    <w:pPr>
      <w:spacing w:after="100"/>
      <w:ind w:left="1920"/>
    </w:pPr>
  </w:style>
  <w:style w:type="character" w:customStyle="1" w:styleId="a7">
    <w:name w:val="Верхний колонтитул Знак"/>
    <w:basedOn w:val="a0"/>
    <w:link w:val="a6"/>
    <w:uiPriority w:val="99"/>
    <w:semiHidden/>
    <w:rsid w:val="004C7506"/>
    <w:rPr>
      <w:rFonts w:ascii="Times New Roman" w:hAnsi="Times New Roman"/>
      <w:sz w:val="24"/>
    </w:rPr>
  </w:style>
  <w:style w:type="paragraph" w:styleId="a8">
    <w:name w:val="footer"/>
    <w:basedOn w:val="a"/>
    <w:link w:val="a9"/>
    <w:uiPriority w:val="99"/>
    <w:unhideWhenUsed/>
    <w:rsid w:val="004C7506"/>
    <w:pPr>
      <w:tabs>
        <w:tab w:val="center" w:pos="4677"/>
        <w:tab w:val="right" w:pos="9355"/>
      </w:tabs>
      <w:spacing w:after="0"/>
    </w:pPr>
  </w:style>
  <w:style w:type="character" w:customStyle="1" w:styleId="a9">
    <w:name w:val="Нижний колонтитул Знак"/>
    <w:basedOn w:val="a0"/>
    <w:link w:val="a8"/>
    <w:uiPriority w:val="99"/>
    <w:rsid w:val="004C7506"/>
    <w:rPr>
      <w:rFonts w:ascii="Times New Roman" w:hAnsi="Times New Roman"/>
      <w:sz w:val="24"/>
    </w:rPr>
  </w:style>
  <w:style w:type="paragraph" w:styleId="aa">
    <w:name w:val="Document Map"/>
    <w:basedOn w:val="a"/>
    <w:link w:val="ab"/>
    <w:uiPriority w:val="99"/>
    <w:semiHidden/>
    <w:unhideWhenUsed/>
    <w:rsid w:val="004C7506"/>
    <w:pPr>
      <w:spacing w:after="0"/>
    </w:pPr>
    <w:rPr>
      <w:rFonts w:ascii="Tahoma" w:hAnsi="Tahoma" w:cs="Tahoma"/>
      <w:sz w:val="16"/>
      <w:szCs w:val="16"/>
    </w:rPr>
  </w:style>
  <w:style w:type="character" w:customStyle="1" w:styleId="ab">
    <w:name w:val="Схема документа Знак"/>
    <w:basedOn w:val="a0"/>
    <w:link w:val="aa"/>
    <w:uiPriority w:val="99"/>
    <w:semiHidden/>
    <w:rsid w:val="004C7506"/>
    <w:rPr>
      <w:rFonts w:ascii="Tahoma" w:hAnsi="Tahoma" w:cs="Tahoma"/>
      <w:sz w:val="16"/>
      <w:szCs w:val="16"/>
    </w:rPr>
  </w:style>
  <w:style w:type="paragraph" w:styleId="11">
    <w:name w:val="toc 1"/>
    <w:basedOn w:val="a"/>
    <w:next w:val="a"/>
    <w:autoRedefine/>
    <w:uiPriority w:val="39"/>
    <w:unhideWhenUsed/>
    <w:rsid w:val="004C7506"/>
    <w:pPr>
      <w:spacing w:after="100"/>
    </w:pPr>
  </w:style>
  <w:style w:type="character" w:styleId="ac">
    <w:name w:val="Hyperlink"/>
    <w:basedOn w:val="a0"/>
    <w:uiPriority w:val="99"/>
    <w:unhideWhenUsed/>
    <w:rsid w:val="004C7506"/>
    <w:rPr>
      <w:color w:val="0000FF" w:themeColor="hyperlink"/>
      <w:u w:val="single"/>
    </w:rPr>
  </w:style>
  <w:style w:type="paragraph" w:styleId="ad">
    <w:name w:val="caption"/>
    <w:basedOn w:val="a"/>
    <w:next w:val="a"/>
    <w:uiPriority w:val="35"/>
    <w:unhideWhenUsed/>
    <w:qFormat/>
    <w:rsid w:val="004C7506"/>
    <w:rPr>
      <w:b/>
      <w:bCs/>
      <w:sz w:val="20"/>
      <w:szCs w:val="18"/>
    </w:rPr>
  </w:style>
  <w:style w:type="paragraph" w:styleId="21">
    <w:name w:val="toc 2"/>
    <w:basedOn w:val="a"/>
    <w:next w:val="a"/>
    <w:autoRedefine/>
    <w:uiPriority w:val="39"/>
    <w:unhideWhenUsed/>
    <w:rsid w:val="004C7506"/>
    <w:pPr>
      <w:spacing w:after="100"/>
      <w:ind w:left="240"/>
    </w:pPr>
  </w:style>
  <w:style w:type="paragraph" w:styleId="31">
    <w:name w:val="toc 3"/>
    <w:basedOn w:val="a"/>
    <w:next w:val="a"/>
    <w:autoRedefine/>
    <w:uiPriority w:val="39"/>
    <w:unhideWhenUsed/>
    <w:rsid w:val="004C7506"/>
    <w:pPr>
      <w:spacing w:after="100"/>
      <w:ind w:left="480"/>
    </w:pPr>
  </w:style>
  <w:style w:type="paragraph" w:styleId="ae">
    <w:name w:val="List Paragraph"/>
    <w:basedOn w:val="a"/>
    <w:uiPriority w:val="34"/>
    <w:qFormat/>
    <w:rsid w:val="004C7506"/>
    <w:pPr>
      <w:ind w:left="720"/>
      <w:contextualSpacing/>
    </w:pPr>
  </w:style>
  <w:style w:type="table" w:styleId="af">
    <w:name w:val="Table Grid"/>
    <w:basedOn w:val="a1"/>
    <w:uiPriority w:val="39"/>
    <w:rsid w:val="004C7506"/>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Код"/>
    <w:basedOn w:val="a"/>
    <w:link w:val="af1"/>
    <w:autoRedefine/>
    <w:qFormat/>
    <w:rsid w:val="004C7506"/>
    <w:pPr>
      <w:pBdr>
        <w:top w:val="dotted" w:sz="4" w:space="1" w:color="auto"/>
        <w:left w:val="dotted" w:sz="4" w:space="4" w:color="auto"/>
        <w:bottom w:val="dotted" w:sz="4" w:space="1" w:color="auto"/>
        <w:right w:val="dotted" w:sz="4" w:space="4" w:color="auto"/>
      </w:pBdr>
      <w:shd w:val="clear" w:color="auto" w:fill="F2F2F2" w:themeFill="background1" w:themeFillShade="F2"/>
      <w:contextualSpacing/>
      <w:jc w:val="left"/>
    </w:pPr>
    <w:rPr>
      <w:rFonts w:ascii="Courier New" w:hAnsi="Courier New" w:cs="Times New Roman"/>
      <w:sz w:val="20"/>
      <w:szCs w:val="24"/>
    </w:rPr>
  </w:style>
  <w:style w:type="character" w:customStyle="1" w:styleId="af1">
    <w:name w:val="Код Знак"/>
    <w:basedOn w:val="a0"/>
    <w:link w:val="af0"/>
    <w:rsid w:val="004C7506"/>
    <w:rPr>
      <w:rFonts w:ascii="Courier New" w:hAnsi="Courier New" w:cs="Times New Roman"/>
      <w:sz w:val="20"/>
      <w:szCs w:val="24"/>
      <w:shd w:val="clear" w:color="auto" w:fill="F2F2F2" w:themeFill="background1" w:themeFillShade="F2"/>
    </w:rPr>
  </w:style>
  <w:style w:type="character" w:customStyle="1" w:styleId="40">
    <w:name w:val="Заголовок 4 Знак"/>
    <w:basedOn w:val="a0"/>
    <w:link w:val="4"/>
    <w:uiPriority w:val="9"/>
    <w:rsid w:val="004C7506"/>
    <w:rPr>
      <w:rFonts w:ascii="Times New Roman" w:eastAsiaTheme="majorEastAsia" w:hAnsi="Times New Roman" w:cstheme="majorBidi"/>
      <w:b/>
      <w:bCs/>
      <w:i/>
      <w:iCs/>
      <w:sz w:val="24"/>
      <w:u w:val="single"/>
    </w:rPr>
  </w:style>
  <w:style w:type="character" w:customStyle="1" w:styleId="label">
    <w:name w:val="label"/>
    <w:basedOn w:val="a0"/>
    <w:rsid w:val="004C7506"/>
  </w:style>
  <w:style w:type="character" w:customStyle="1" w:styleId="input">
    <w:name w:val="input"/>
    <w:basedOn w:val="a0"/>
    <w:rsid w:val="004C7506"/>
  </w:style>
  <w:style w:type="character" w:customStyle="1" w:styleId="apple-converted-space">
    <w:name w:val="apple-converted-space"/>
    <w:basedOn w:val="a0"/>
    <w:rsid w:val="004C7506"/>
  </w:style>
  <w:style w:type="character" w:customStyle="1" w:styleId="lwcollapsibleareatitle">
    <w:name w:val="lw_collapsiblearea_title"/>
    <w:basedOn w:val="a0"/>
    <w:rsid w:val="004C7506"/>
  </w:style>
  <w:style w:type="character" w:customStyle="1" w:styleId="sentence">
    <w:name w:val="sentence"/>
    <w:basedOn w:val="a0"/>
    <w:rsid w:val="004C7506"/>
  </w:style>
  <w:style w:type="character" w:customStyle="1" w:styleId="50">
    <w:name w:val="Заголовок 5 Знак"/>
    <w:basedOn w:val="a0"/>
    <w:link w:val="5"/>
    <w:uiPriority w:val="9"/>
    <w:rsid w:val="004C7506"/>
    <w:rPr>
      <w:rFonts w:ascii="Times New Roman" w:eastAsiaTheme="majorEastAsia" w:hAnsi="Times New Roman" w:cstheme="majorBidi"/>
      <w:sz w:val="24"/>
    </w:rPr>
  </w:style>
  <w:style w:type="paragraph" w:styleId="41">
    <w:name w:val="toc 4"/>
    <w:basedOn w:val="a"/>
    <w:next w:val="a"/>
    <w:autoRedefine/>
    <w:uiPriority w:val="39"/>
    <w:unhideWhenUsed/>
    <w:rsid w:val="004C7506"/>
    <w:pPr>
      <w:spacing w:after="100"/>
      <w:ind w:left="720"/>
    </w:pPr>
  </w:style>
  <w:style w:type="paragraph" w:customStyle="1" w:styleId="22">
    <w:name w:val="Код2"/>
    <w:basedOn w:val="af0"/>
    <w:qFormat/>
    <w:rsid w:val="004C7506"/>
    <w:rPr>
      <w:rFonts w:ascii="Times New Roman" w:hAnsi="Times New Roman"/>
    </w:rPr>
  </w:style>
  <w:style w:type="paragraph" w:styleId="51">
    <w:name w:val="toc 5"/>
    <w:basedOn w:val="a"/>
    <w:next w:val="a"/>
    <w:autoRedefine/>
    <w:uiPriority w:val="39"/>
    <w:unhideWhenUsed/>
    <w:rsid w:val="004C7506"/>
    <w:pPr>
      <w:spacing w:after="100"/>
      <w:ind w:left="960"/>
    </w:pPr>
  </w:style>
  <w:style w:type="paragraph" w:customStyle="1" w:styleId="12">
    <w:name w:val="Стиль1"/>
    <w:basedOn w:val="a"/>
    <w:qFormat/>
    <w:rsid w:val="004C7506"/>
    <w:pPr>
      <w:spacing w:after="0"/>
      <w:ind w:firstLine="340"/>
      <w:jc w:val="left"/>
    </w:pPr>
    <w:rPr>
      <w:rFonts w:eastAsia="Times New Roman" w:cs="Times New Roman"/>
      <w:kern w:val="1"/>
      <w:szCs w:val="20"/>
      <w:lang w:val="en-US" w:eastAsia="ar-SA"/>
    </w:rPr>
  </w:style>
  <w:style w:type="character" w:customStyle="1" w:styleId="1pt51">
    <w:name w:val="Основной текст + Интервал 1 pt51"/>
    <w:basedOn w:val="a0"/>
    <w:uiPriority w:val="99"/>
    <w:rsid w:val="004C7506"/>
    <w:rPr>
      <w:spacing w:val="20"/>
      <w:sz w:val="23"/>
      <w:szCs w:val="23"/>
      <w:shd w:val="clear" w:color="auto" w:fill="FFFFFF"/>
      <w:lang w:val="en-US" w:eastAsia="en-US"/>
    </w:rPr>
  </w:style>
  <w:style w:type="character" w:customStyle="1" w:styleId="sc1">
    <w:name w:val="sc1"/>
    <w:basedOn w:val="a0"/>
    <w:rsid w:val="004C7506"/>
    <w:rPr>
      <w:rFonts w:ascii="Courier New" w:hAnsi="Courier New" w:cs="Courier New" w:hint="default"/>
      <w:color w:val="000000"/>
      <w:sz w:val="20"/>
      <w:szCs w:val="20"/>
    </w:rPr>
  </w:style>
  <w:style w:type="character" w:customStyle="1" w:styleId="sc0">
    <w:name w:val="sc0"/>
    <w:basedOn w:val="a0"/>
    <w:rsid w:val="004C7506"/>
    <w:rPr>
      <w:rFonts w:ascii="Courier New" w:hAnsi="Courier New" w:cs="Courier New" w:hint="default"/>
      <w:color w:val="000000"/>
      <w:sz w:val="20"/>
      <w:szCs w:val="20"/>
    </w:rPr>
  </w:style>
  <w:style w:type="character" w:customStyle="1" w:styleId="sc111">
    <w:name w:val="sc111"/>
    <w:basedOn w:val="a0"/>
    <w:rsid w:val="004C7506"/>
    <w:rPr>
      <w:rFonts w:ascii="Courier New" w:hAnsi="Courier New" w:cs="Courier New" w:hint="default"/>
      <w:color w:val="000080"/>
      <w:sz w:val="20"/>
      <w:szCs w:val="20"/>
    </w:rPr>
  </w:style>
  <w:style w:type="character" w:customStyle="1" w:styleId="sc8">
    <w:name w:val="sc8"/>
    <w:basedOn w:val="a0"/>
    <w:rsid w:val="004C7506"/>
    <w:rPr>
      <w:rFonts w:ascii="Courier New" w:hAnsi="Courier New" w:cs="Courier New" w:hint="default"/>
      <w:color w:val="000000"/>
      <w:sz w:val="20"/>
      <w:szCs w:val="20"/>
    </w:rPr>
  </w:style>
  <w:style w:type="character" w:customStyle="1" w:styleId="sc21">
    <w:name w:val="sc21"/>
    <w:basedOn w:val="a0"/>
    <w:rsid w:val="004C7506"/>
    <w:rPr>
      <w:rFonts w:ascii="Courier New" w:hAnsi="Courier New" w:cs="Courier New" w:hint="default"/>
      <w:b/>
      <w:bCs/>
      <w:color w:val="0000FF"/>
      <w:sz w:val="20"/>
      <w:szCs w:val="20"/>
    </w:rPr>
  </w:style>
  <w:style w:type="character" w:customStyle="1" w:styleId="sc31">
    <w:name w:val="sc31"/>
    <w:basedOn w:val="a0"/>
    <w:rsid w:val="004C7506"/>
    <w:rPr>
      <w:rFonts w:ascii="Courier New" w:hAnsi="Courier New" w:cs="Courier New" w:hint="default"/>
      <w:color w:val="800080"/>
      <w:sz w:val="20"/>
      <w:szCs w:val="20"/>
    </w:rPr>
  </w:style>
  <w:style w:type="character" w:customStyle="1" w:styleId="sc101">
    <w:name w:val="sc101"/>
    <w:basedOn w:val="a0"/>
    <w:rsid w:val="004C7506"/>
    <w:rPr>
      <w:rFonts w:ascii="Courier New" w:hAnsi="Courier New" w:cs="Courier New" w:hint="default"/>
      <w:b/>
      <w:bCs/>
      <w:color w:val="0080C0"/>
      <w:sz w:val="20"/>
      <w:szCs w:val="20"/>
    </w:rPr>
  </w:style>
  <w:style w:type="character" w:customStyle="1" w:styleId="sc9">
    <w:name w:val="sc9"/>
    <w:basedOn w:val="a0"/>
    <w:rsid w:val="004C7506"/>
    <w:rPr>
      <w:rFonts w:ascii="Courier New" w:hAnsi="Courier New" w:cs="Courier New" w:hint="default"/>
      <w:color w:val="000000"/>
      <w:sz w:val="20"/>
      <w:szCs w:val="20"/>
    </w:rPr>
  </w:style>
  <w:style w:type="paragraph" w:customStyle="1" w:styleId="TextBody">
    <w:name w:val="Text Body"/>
    <w:basedOn w:val="a"/>
    <w:uiPriority w:val="99"/>
    <w:rsid w:val="00440146"/>
    <w:pPr>
      <w:autoSpaceDE w:val="0"/>
      <w:autoSpaceDN w:val="0"/>
      <w:adjustRightInd w:val="0"/>
      <w:spacing w:after="120"/>
      <w:jc w:val="left"/>
    </w:pPr>
    <w:rPr>
      <w:rFonts w:ascii="Liberation Serif" w:hAnsi="Liberation Serif" w:cs="Arial Unicode MS"/>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Desktop\&#1054;&#1090;&#1095;&#1105;&#1090;%20&#1087;&#1086;%20&#1083;&#1072;&#1073;&#1086;&#1088;&#1072;&#1090;&#1086;&#1088;&#1085;&#1086;&#1081;%20&#1088;&#1072;&#1073;&#1086;&#1090;&#107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351036-8B09-4F00-97CE-169AB8CF8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Отчёт по лабораторной работе.dotx</Template>
  <TotalTime>237</TotalTime>
  <Pages>4</Pages>
  <Words>1231</Words>
  <Characters>7019</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DNS</cp:lastModifiedBy>
  <cp:revision>34</cp:revision>
  <dcterms:created xsi:type="dcterms:W3CDTF">2016-09-18T18:07:00Z</dcterms:created>
  <dcterms:modified xsi:type="dcterms:W3CDTF">2016-10-06T11:05:00Z</dcterms:modified>
</cp:coreProperties>
</file>