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9550C" w14:textId="582B3F82" w:rsidR="00423402" w:rsidRDefault="00614EDB">
      <w:r>
        <w:t>2.1. Фонетичні особливості</w:t>
      </w:r>
    </w:p>
    <w:p w14:paraId="2E4BDFFE" w14:textId="77777777" w:rsidR="00614EDB" w:rsidRPr="00827E42" w:rsidRDefault="00614EDB" w:rsidP="00614EDB">
      <w:pPr>
        <w:pStyle w:val="3"/>
        <w:spacing w:line="360" w:lineRule="auto"/>
        <w:ind w:firstLine="709"/>
        <w:jc w:val="both"/>
        <w:rPr>
          <w:rStyle w:val="30"/>
          <w:rFonts w:cs="Times New Roman"/>
          <w:b/>
          <w:color w:val="auto"/>
          <w:sz w:val="24"/>
          <w:szCs w:val="24"/>
        </w:rPr>
      </w:pPr>
      <w:bookmarkStart w:id="0" w:name="_Toc213273178"/>
      <w:r w:rsidRPr="00827E42">
        <w:rPr>
          <w:rStyle w:val="30"/>
          <w:rFonts w:cs="Times New Roman"/>
          <w:b/>
          <w:color w:val="auto"/>
          <w:sz w:val="24"/>
          <w:szCs w:val="24"/>
        </w:rPr>
        <w:t>Південно-західне наріччя</w:t>
      </w:r>
      <w:bookmarkEnd w:id="0"/>
      <w:r w:rsidRPr="00827E42">
        <w:rPr>
          <w:rStyle w:val="30"/>
          <w:rFonts w:cs="Times New Roman"/>
          <w:b/>
          <w:color w:val="auto"/>
          <w:sz w:val="24"/>
          <w:szCs w:val="24"/>
        </w:rPr>
        <w:t xml:space="preserve"> </w:t>
      </w:r>
    </w:p>
    <w:p w14:paraId="2FDCD164" w14:textId="77777777" w:rsidR="00614EDB" w:rsidRDefault="00614EDB" w:rsidP="00614EDB">
      <w:pPr>
        <w:spacing w:line="360" w:lineRule="auto"/>
        <w:ind w:left="708" w:firstLine="709"/>
        <w:jc w:val="both"/>
        <w:rPr>
          <w:bCs/>
          <w:sz w:val="28"/>
          <w:szCs w:val="28"/>
        </w:rPr>
      </w:pPr>
      <w:r w:rsidRPr="00827E42">
        <w:rPr>
          <w:bCs/>
          <w:sz w:val="28"/>
          <w:szCs w:val="28"/>
        </w:rPr>
        <w:t>Воно</w:t>
      </w:r>
      <w:r>
        <w:rPr>
          <w:b/>
          <w:sz w:val="28"/>
          <w:szCs w:val="28"/>
        </w:rPr>
        <w:t xml:space="preserve"> </w:t>
      </w:r>
      <w:r w:rsidRPr="000F3E1A">
        <w:rPr>
          <w:bCs/>
          <w:sz w:val="28"/>
          <w:szCs w:val="28"/>
        </w:rPr>
        <w:t xml:space="preserve">має фонетичну систему, у якій переважають монофтонгічні рефлекси, а дифтонгізація давніх о та е, на відміну від північного наріччя, майже відсутня. Давнє ě у більшості говірок відбивається як і або е залежно від позиції (сніг, берéг), без збереження специфічних </w:t>
      </w:r>
      <w:proofErr w:type="spellStart"/>
      <w:r w:rsidRPr="000F3E1A">
        <w:rPr>
          <w:bCs/>
          <w:sz w:val="28"/>
          <w:szCs w:val="28"/>
        </w:rPr>
        <w:t>північнополіських</w:t>
      </w:r>
      <w:proofErr w:type="spellEnd"/>
      <w:r w:rsidRPr="000F3E1A">
        <w:rPr>
          <w:bCs/>
          <w:sz w:val="28"/>
          <w:szCs w:val="28"/>
        </w:rPr>
        <w:t xml:space="preserve"> чергувань.</w:t>
      </w:r>
      <w:r>
        <w:rPr>
          <w:bCs/>
          <w:sz w:val="28"/>
          <w:szCs w:val="28"/>
        </w:rPr>
        <w:t xml:space="preserve"> </w:t>
      </w:r>
      <w:r w:rsidRPr="000F3E1A">
        <w:rPr>
          <w:bCs/>
          <w:sz w:val="28"/>
          <w:szCs w:val="28"/>
        </w:rPr>
        <w:t>Характерними рисами є:</w:t>
      </w:r>
    </w:p>
    <w:p w14:paraId="4559B30F" w14:textId="77777777" w:rsidR="00614EDB" w:rsidRDefault="00614EDB" w:rsidP="00614EDB">
      <w:pPr>
        <w:pStyle w:val="a9"/>
        <w:numPr>
          <w:ilvl w:val="0"/>
          <w:numId w:val="1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772C49">
        <w:rPr>
          <w:bCs/>
          <w:sz w:val="28"/>
          <w:szCs w:val="28"/>
        </w:rPr>
        <w:t>перехід м’яких приголосних д’, т’ в ґ’, к’ (</w:t>
      </w:r>
      <w:proofErr w:type="spellStart"/>
      <w:r w:rsidRPr="00772C49">
        <w:rPr>
          <w:bCs/>
          <w:sz w:val="28"/>
          <w:szCs w:val="28"/>
        </w:rPr>
        <w:t>д’ід</w:t>
      </w:r>
      <w:proofErr w:type="spellEnd"/>
      <w:r w:rsidRPr="00772C49">
        <w:rPr>
          <w:bCs/>
          <w:sz w:val="28"/>
          <w:szCs w:val="28"/>
        </w:rPr>
        <w:t xml:space="preserve"> &gt; </w:t>
      </w:r>
      <w:proofErr w:type="spellStart"/>
      <w:r w:rsidRPr="00772C49">
        <w:rPr>
          <w:bCs/>
          <w:sz w:val="28"/>
          <w:szCs w:val="28"/>
        </w:rPr>
        <w:t>ґ’ід</w:t>
      </w:r>
      <w:proofErr w:type="spellEnd"/>
      <w:r w:rsidRPr="00772C49">
        <w:rPr>
          <w:bCs/>
          <w:sz w:val="28"/>
          <w:szCs w:val="28"/>
        </w:rPr>
        <w:t xml:space="preserve">, </w:t>
      </w:r>
      <w:proofErr w:type="spellStart"/>
      <w:r w:rsidRPr="00772C49">
        <w:rPr>
          <w:bCs/>
          <w:sz w:val="28"/>
          <w:szCs w:val="28"/>
        </w:rPr>
        <w:t>т’íсто</w:t>
      </w:r>
      <w:proofErr w:type="spellEnd"/>
      <w:r w:rsidRPr="00772C49">
        <w:rPr>
          <w:bCs/>
          <w:sz w:val="28"/>
          <w:szCs w:val="28"/>
        </w:rPr>
        <w:t xml:space="preserve"> &gt; </w:t>
      </w:r>
      <w:proofErr w:type="spellStart"/>
      <w:r w:rsidRPr="00772C49">
        <w:rPr>
          <w:bCs/>
          <w:sz w:val="28"/>
          <w:szCs w:val="28"/>
        </w:rPr>
        <w:t>к’íсто</w:t>
      </w:r>
      <w:proofErr w:type="spellEnd"/>
      <w:r w:rsidRPr="00772C49">
        <w:rPr>
          <w:bCs/>
          <w:sz w:val="28"/>
          <w:szCs w:val="28"/>
        </w:rPr>
        <w:t>);</w:t>
      </w:r>
    </w:p>
    <w:p w14:paraId="1D37161A" w14:textId="77777777" w:rsidR="00614EDB" w:rsidRDefault="00614EDB" w:rsidP="00614EDB">
      <w:pPr>
        <w:pStyle w:val="a9"/>
        <w:numPr>
          <w:ilvl w:val="0"/>
          <w:numId w:val="1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772C49">
        <w:rPr>
          <w:bCs/>
          <w:sz w:val="28"/>
          <w:szCs w:val="28"/>
        </w:rPr>
        <w:t xml:space="preserve">в галицько-буковинській групі говорів а після м'яких приголосних і шиплячих змінюється на голосний переднього ряду е, и, і (час &gt; </w:t>
      </w:r>
      <w:proofErr w:type="spellStart"/>
      <w:r w:rsidRPr="00772C49">
        <w:rPr>
          <w:bCs/>
          <w:sz w:val="28"/>
          <w:szCs w:val="28"/>
        </w:rPr>
        <w:t>чіс</w:t>
      </w:r>
      <w:proofErr w:type="spellEnd"/>
      <w:r w:rsidRPr="00772C49">
        <w:rPr>
          <w:bCs/>
          <w:sz w:val="28"/>
          <w:szCs w:val="28"/>
        </w:rPr>
        <w:t xml:space="preserve">, </w:t>
      </w:r>
      <w:proofErr w:type="spellStart"/>
      <w:r w:rsidRPr="00772C49">
        <w:rPr>
          <w:bCs/>
          <w:sz w:val="28"/>
          <w:szCs w:val="28"/>
        </w:rPr>
        <w:t>тел’á</w:t>
      </w:r>
      <w:proofErr w:type="spellEnd"/>
      <w:r w:rsidRPr="00772C49">
        <w:rPr>
          <w:bCs/>
          <w:sz w:val="28"/>
          <w:szCs w:val="28"/>
        </w:rPr>
        <w:t xml:space="preserve"> &gt; </w:t>
      </w:r>
      <w:proofErr w:type="spellStart"/>
      <w:r w:rsidRPr="00772C49">
        <w:rPr>
          <w:bCs/>
          <w:sz w:val="28"/>
          <w:szCs w:val="28"/>
        </w:rPr>
        <w:t>тел’é</w:t>
      </w:r>
      <w:proofErr w:type="spellEnd"/>
      <w:r w:rsidRPr="00772C49">
        <w:rPr>
          <w:bCs/>
          <w:sz w:val="28"/>
          <w:szCs w:val="28"/>
        </w:rPr>
        <w:t xml:space="preserve">, шáпка &gt; </w:t>
      </w:r>
      <w:proofErr w:type="spellStart"/>
      <w:r w:rsidRPr="00772C49">
        <w:rPr>
          <w:bCs/>
          <w:sz w:val="28"/>
          <w:szCs w:val="28"/>
        </w:rPr>
        <w:t>ши́пка</w:t>
      </w:r>
      <w:proofErr w:type="spellEnd"/>
      <w:r w:rsidRPr="00772C49">
        <w:rPr>
          <w:bCs/>
          <w:sz w:val="28"/>
          <w:szCs w:val="28"/>
        </w:rPr>
        <w:t>), для інших говорів ця зміна не характерна;</w:t>
      </w:r>
    </w:p>
    <w:p w14:paraId="65579A24" w14:textId="77777777" w:rsidR="00614EDB" w:rsidRDefault="00614EDB" w:rsidP="00614EDB">
      <w:pPr>
        <w:pStyle w:val="a9"/>
        <w:numPr>
          <w:ilvl w:val="0"/>
          <w:numId w:val="1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772C49">
        <w:rPr>
          <w:bCs/>
          <w:sz w:val="28"/>
          <w:szCs w:val="28"/>
        </w:rPr>
        <w:t>давній Ѣ (ять) рефлексувався як у наголошених, так і ненаголошених позиціях (</w:t>
      </w:r>
      <w:proofErr w:type="spellStart"/>
      <w:r w:rsidRPr="00772C49">
        <w:rPr>
          <w:bCs/>
          <w:sz w:val="28"/>
          <w:szCs w:val="28"/>
        </w:rPr>
        <w:t>пѣсокъ</w:t>
      </w:r>
      <w:proofErr w:type="spellEnd"/>
      <w:r w:rsidRPr="00772C49">
        <w:rPr>
          <w:bCs/>
          <w:sz w:val="28"/>
          <w:szCs w:val="28"/>
        </w:rPr>
        <w:t xml:space="preserve"> &gt; </w:t>
      </w:r>
      <w:proofErr w:type="spellStart"/>
      <w:r w:rsidRPr="00772C49">
        <w:rPr>
          <w:bCs/>
          <w:sz w:val="28"/>
          <w:szCs w:val="28"/>
        </w:rPr>
        <w:t>пісóк</w:t>
      </w:r>
      <w:proofErr w:type="spellEnd"/>
      <w:r w:rsidRPr="00772C49">
        <w:rPr>
          <w:bCs/>
          <w:sz w:val="28"/>
          <w:szCs w:val="28"/>
        </w:rPr>
        <w:t xml:space="preserve">, </w:t>
      </w:r>
      <w:proofErr w:type="spellStart"/>
      <w:r w:rsidRPr="00772C49">
        <w:rPr>
          <w:bCs/>
          <w:sz w:val="28"/>
          <w:szCs w:val="28"/>
        </w:rPr>
        <w:t>дѣло</w:t>
      </w:r>
      <w:proofErr w:type="spellEnd"/>
      <w:r w:rsidRPr="00772C49">
        <w:rPr>
          <w:bCs/>
          <w:sz w:val="28"/>
          <w:szCs w:val="28"/>
        </w:rPr>
        <w:t xml:space="preserve"> &gt; дíло);</w:t>
      </w:r>
    </w:p>
    <w:p w14:paraId="6CC147D8" w14:textId="77777777" w:rsidR="00614EDB" w:rsidRDefault="00614EDB" w:rsidP="00614EDB">
      <w:pPr>
        <w:pStyle w:val="a9"/>
        <w:numPr>
          <w:ilvl w:val="0"/>
          <w:numId w:val="1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772C49">
        <w:rPr>
          <w:bCs/>
          <w:sz w:val="28"/>
          <w:szCs w:val="28"/>
        </w:rPr>
        <w:t>рефлексація давніх о, е в новоутворених закритих і ненаголошених складах як і (</w:t>
      </w:r>
      <w:proofErr w:type="spellStart"/>
      <w:r w:rsidRPr="00772C49">
        <w:rPr>
          <w:bCs/>
          <w:sz w:val="28"/>
          <w:szCs w:val="28"/>
        </w:rPr>
        <w:t>конь</w:t>
      </w:r>
      <w:proofErr w:type="spellEnd"/>
      <w:r w:rsidRPr="00772C49">
        <w:rPr>
          <w:bCs/>
          <w:sz w:val="28"/>
          <w:szCs w:val="28"/>
        </w:rPr>
        <w:t xml:space="preserve"> &gt; кін’, </w:t>
      </w:r>
      <w:proofErr w:type="spellStart"/>
      <w:r w:rsidRPr="00772C49">
        <w:rPr>
          <w:bCs/>
          <w:sz w:val="28"/>
          <w:szCs w:val="28"/>
        </w:rPr>
        <w:t>печь</w:t>
      </w:r>
      <w:proofErr w:type="spellEnd"/>
      <w:r w:rsidRPr="00772C49">
        <w:rPr>
          <w:bCs/>
          <w:sz w:val="28"/>
          <w:szCs w:val="28"/>
        </w:rPr>
        <w:t xml:space="preserve"> &gt; піч, </w:t>
      </w:r>
      <w:proofErr w:type="spellStart"/>
      <w:r w:rsidRPr="00772C49">
        <w:rPr>
          <w:bCs/>
          <w:sz w:val="28"/>
          <w:szCs w:val="28"/>
        </w:rPr>
        <w:t>ıєсень</w:t>
      </w:r>
      <w:proofErr w:type="spellEnd"/>
      <w:r w:rsidRPr="00772C49">
        <w:rPr>
          <w:bCs/>
          <w:sz w:val="28"/>
          <w:szCs w:val="28"/>
        </w:rPr>
        <w:t xml:space="preserve"> &gt; </w:t>
      </w:r>
      <w:proofErr w:type="spellStart"/>
      <w:r w:rsidRPr="00772C49">
        <w:rPr>
          <w:bCs/>
          <w:sz w:val="28"/>
          <w:szCs w:val="28"/>
        </w:rPr>
        <w:t>осін</w:t>
      </w:r>
      <w:proofErr w:type="spellEnd"/>
      <w:r w:rsidRPr="00772C49">
        <w:rPr>
          <w:bCs/>
          <w:sz w:val="28"/>
          <w:szCs w:val="28"/>
        </w:rPr>
        <w:t>)</w:t>
      </w:r>
      <w:r w:rsidRPr="00772C49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</w:t>
      </w:r>
      <w:r w:rsidRPr="00772C49">
        <w:rPr>
          <w:bCs/>
          <w:sz w:val="28"/>
          <w:szCs w:val="28"/>
        </w:rPr>
        <w:t>, у частині карпатських говорів давні о, є зазнали змін — на у, ÿ, и (</w:t>
      </w:r>
      <w:proofErr w:type="spellStart"/>
      <w:r w:rsidRPr="00772C49">
        <w:rPr>
          <w:bCs/>
          <w:sz w:val="28"/>
          <w:szCs w:val="28"/>
        </w:rPr>
        <w:t>конь</w:t>
      </w:r>
      <w:proofErr w:type="spellEnd"/>
      <w:r w:rsidRPr="00772C49">
        <w:rPr>
          <w:bCs/>
          <w:sz w:val="28"/>
          <w:szCs w:val="28"/>
        </w:rPr>
        <w:t xml:space="preserve"> &gt; кун’, </w:t>
      </w:r>
      <w:proofErr w:type="spellStart"/>
      <w:r w:rsidRPr="00772C49">
        <w:rPr>
          <w:bCs/>
          <w:sz w:val="28"/>
          <w:szCs w:val="28"/>
        </w:rPr>
        <w:t>кин</w:t>
      </w:r>
      <w:proofErr w:type="spellEnd"/>
      <w:r w:rsidRPr="00772C49">
        <w:rPr>
          <w:bCs/>
          <w:sz w:val="28"/>
          <w:szCs w:val="28"/>
        </w:rPr>
        <w:t xml:space="preserve">’, </w:t>
      </w:r>
      <w:proofErr w:type="spellStart"/>
      <w:r w:rsidRPr="00772C49">
        <w:rPr>
          <w:bCs/>
          <w:sz w:val="28"/>
          <w:szCs w:val="28"/>
        </w:rPr>
        <w:t>принеслъ</w:t>
      </w:r>
      <w:proofErr w:type="spellEnd"/>
      <w:r w:rsidRPr="00772C49">
        <w:rPr>
          <w:bCs/>
          <w:sz w:val="28"/>
          <w:szCs w:val="28"/>
        </w:rPr>
        <w:t xml:space="preserve"> &gt; </w:t>
      </w:r>
      <w:proofErr w:type="spellStart"/>
      <w:r w:rsidRPr="00772C49">
        <w:rPr>
          <w:bCs/>
          <w:sz w:val="28"/>
          <w:szCs w:val="28"/>
        </w:rPr>
        <w:t>принÿс</w:t>
      </w:r>
      <w:proofErr w:type="spellEnd"/>
      <w:r w:rsidRPr="00772C49">
        <w:rPr>
          <w:bCs/>
          <w:sz w:val="28"/>
          <w:szCs w:val="28"/>
        </w:rPr>
        <w:t>);</w:t>
      </w:r>
    </w:p>
    <w:p w14:paraId="4DEE1178" w14:textId="77777777" w:rsidR="00614EDB" w:rsidRDefault="00614EDB" w:rsidP="00614EDB">
      <w:pPr>
        <w:pStyle w:val="a9"/>
        <w:numPr>
          <w:ilvl w:val="0"/>
          <w:numId w:val="1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772C49">
        <w:rPr>
          <w:bCs/>
          <w:sz w:val="28"/>
          <w:szCs w:val="28"/>
        </w:rPr>
        <w:t xml:space="preserve">наявність сильного </w:t>
      </w:r>
      <w:proofErr w:type="spellStart"/>
      <w:r w:rsidRPr="00772C49">
        <w:rPr>
          <w:bCs/>
          <w:sz w:val="28"/>
          <w:szCs w:val="28"/>
        </w:rPr>
        <w:t>укання</w:t>
      </w:r>
      <w:proofErr w:type="spellEnd"/>
      <w:r w:rsidRPr="00772C49">
        <w:rPr>
          <w:bCs/>
          <w:sz w:val="28"/>
          <w:szCs w:val="28"/>
        </w:rPr>
        <w:t xml:space="preserve"> — зміни ненаголошеного о в у (</w:t>
      </w:r>
      <w:proofErr w:type="spellStart"/>
      <w:r w:rsidRPr="00772C49">
        <w:rPr>
          <w:bCs/>
          <w:sz w:val="28"/>
          <w:szCs w:val="28"/>
        </w:rPr>
        <w:t>гоулýбка</w:t>
      </w:r>
      <w:proofErr w:type="spellEnd"/>
      <w:r w:rsidRPr="00772C49">
        <w:rPr>
          <w:bCs/>
          <w:sz w:val="28"/>
          <w:szCs w:val="28"/>
        </w:rPr>
        <w:t xml:space="preserve">, </w:t>
      </w:r>
      <w:proofErr w:type="spellStart"/>
      <w:r w:rsidRPr="00772C49">
        <w:rPr>
          <w:bCs/>
          <w:sz w:val="28"/>
          <w:szCs w:val="28"/>
        </w:rPr>
        <w:t>кужýх</w:t>
      </w:r>
      <w:proofErr w:type="spellEnd"/>
      <w:r w:rsidRPr="00772C49">
        <w:rPr>
          <w:bCs/>
          <w:sz w:val="28"/>
          <w:szCs w:val="28"/>
        </w:rPr>
        <w:t>);</w:t>
      </w:r>
    </w:p>
    <w:p w14:paraId="412106EE" w14:textId="77777777" w:rsidR="00614EDB" w:rsidRDefault="00614EDB" w:rsidP="00614EDB">
      <w:pPr>
        <w:pStyle w:val="a9"/>
        <w:numPr>
          <w:ilvl w:val="0"/>
          <w:numId w:val="1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772C49">
        <w:rPr>
          <w:bCs/>
          <w:sz w:val="28"/>
          <w:szCs w:val="28"/>
        </w:rPr>
        <w:t xml:space="preserve">наявність сильного </w:t>
      </w:r>
      <w:proofErr w:type="spellStart"/>
      <w:r w:rsidRPr="00772C49">
        <w:rPr>
          <w:bCs/>
          <w:sz w:val="28"/>
          <w:szCs w:val="28"/>
        </w:rPr>
        <w:t>укання</w:t>
      </w:r>
      <w:proofErr w:type="spellEnd"/>
      <w:r w:rsidRPr="00772C49">
        <w:rPr>
          <w:bCs/>
          <w:sz w:val="28"/>
          <w:szCs w:val="28"/>
        </w:rPr>
        <w:t xml:space="preserve"> — зміни ненаголошеного о в у (</w:t>
      </w:r>
      <w:proofErr w:type="spellStart"/>
      <w:r w:rsidRPr="00772C49">
        <w:rPr>
          <w:bCs/>
          <w:sz w:val="28"/>
          <w:szCs w:val="28"/>
        </w:rPr>
        <w:t>гоулýбка</w:t>
      </w:r>
      <w:proofErr w:type="spellEnd"/>
      <w:r w:rsidRPr="00772C49">
        <w:rPr>
          <w:bCs/>
          <w:sz w:val="28"/>
          <w:szCs w:val="28"/>
        </w:rPr>
        <w:t xml:space="preserve">, </w:t>
      </w:r>
      <w:proofErr w:type="spellStart"/>
      <w:r w:rsidRPr="00772C49">
        <w:rPr>
          <w:bCs/>
          <w:sz w:val="28"/>
          <w:szCs w:val="28"/>
        </w:rPr>
        <w:t>кужýх</w:t>
      </w:r>
      <w:proofErr w:type="spellEnd"/>
      <w:r w:rsidRPr="00772C49">
        <w:rPr>
          <w:bCs/>
          <w:sz w:val="28"/>
          <w:szCs w:val="28"/>
        </w:rPr>
        <w:t>);</w:t>
      </w:r>
    </w:p>
    <w:p w14:paraId="2B13A63D" w14:textId="77777777" w:rsidR="00614EDB" w:rsidRDefault="00614EDB" w:rsidP="00614EDB">
      <w:pPr>
        <w:pStyle w:val="a9"/>
        <w:numPr>
          <w:ilvl w:val="0"/>
          <w:numId w:val="1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772C49">
        <w:rPr>
          <w:bCs/>
          <w:sz w:val="28"/>
          <w:szCs w:val="28"/>
        </w:rPr>
        <w:t>оглушення приголосних у кінці слова і перед глухими приголосними; відсутність подовження приголосних в іменниках середнього роду (</w:t>
      </w:r>
      <w:proofErr w:type="spellStart"/>
      <w:r w:rsidRPr="00772C49">
        <w:rPr>
          <w:bCs/>
          <w:sz w:val="28"/>
          <w:szCs w:val="28"/>
        </w:rPr>
        <w:t>жит’:а</w:t>
      </w:r>
      <w:proofErr w:type="spellEnd"/>
      <w:r w:rsidRPr="00772C49">
        <w:rPr>
          <w:bCs/>
          <w:sz w:val="28"/>
          <w:szCs w:val="28"/>
        </w:rPr>
        <w:t xml:space="preserve"> &gt; </w:t>
      </w:r>
      <w:proofErr w:type="spellStart"/>
      <w:r w:rsidRPr="00772C49">
        <w:rPr>
          <w:bCs/>
          <w:sz w:val="28"/>
          <w:szCs w:val="28"/>
        </w:rPr>
        <w:t>жит’а</w:t>
      </w:r>
      <w:proofErr w:type="spellEnd"/>
      <w:r w:rsidRPr="00772C49">
        <w:rPr>
          <w:bCs/>
          <w:sz w:val="28"/>
          <w:szCs w:val="28"/>
        </w:rPr>
        <w:t xml:space="preserve">, </w:t>
      </w:r>
      <w:proofErr w:type="spellStart"/>
      <w:r w:rsidRPr="00772C49">
        <w:rPr>
          <w:bCs/>
          <w:sz w:val="28"/>
          <w:szCs w:val="28"/>
        </w:rPr>
        <w:t>жит’е</w:t>
      </w:r>
      <w:proofErr w:type="spellEnd"/>
      <w:r w:rsidRPr="00772C49">
        <w:rPr>
          <w:bCs/>
          <w:sz w:val="28"/>
          <w:szCs w:val="28"/>
        </w:rPr>
        <w:t>);</w:t>
      </w:r>
    </w:p>
    <w:p w14:paraId="2BDD3A78" w14:textId="77777777" w:rsidR="00614EDB" w:rsidRPr="00772C49" w:rsidRDefault="00614EDB" w:rsidP="00614EDB">
      <w:pPr>
        <w:pStyle w:val="a9"/>
        <w:numPr>
          <w:ilvl w:val="0"/>
          <w:numId w:val="1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772C49">
        <w:rPr>
          <w:bCs/>
          <w:sz w:val="28"/>
          <w:szCs w:val="28"/>
        </w:rPr>
        <w:t xml:space="preserve">наявність на місці давніх </w:t>
      </w:r>
      <w:proofErr w:type="spellStart"/>
      <w:r w:rsidRPr="00772C49">
        <w:rPr>
          <w:bCs/>
          <w:sz w:val="28"/>
          <w:szCs w:val="28"/>
        </w:rPr>
        <w:t>сполук</w:t>
      </w:r>
      <w:proofErr w:type="spellEnd"/>
      <w:r w:rsidRPr="00772C49">
        <w:rPr>
          <w:bCs/>
          <w:sz w:val="28"/>
          <w:szCs w:val="28"/>
        </w:rPr>
        <w:t xml:space="preserve"> </w:t>
      </w:r>
      <w:proofErr w:type="spellStart"/>
      <w:r w:rsidRPr="00772C49">
        <w:rPr>
          <w:bCs/>
          <w:sz w:val="28"/>
          <w:szCs w:val="28"/>
        </w:rPr>
        <w:t>ръ</w:t>
      </w:r>
      <w:proofErr w:type="spellEnd"/>
      <w:r w:rsidRPr="00772C49">
        <w:rPr>
          <w:bCs/>
          <w:sz w:val="28"/>
          <w:szCs w:val="28"/>
        </w:rPr>
        <w:t xml:space="preserve">, </w:t>
      </w:r>
      <w:proofErr w:type="spellStart"/>
      <w:r w:rsidRPr="00772C49">
        <w:rPr>
          <w:bCs/>
          <w:sz w:val="28"/>
          <w:szCs w:val="28"/>
        </w:rPr>
        <w:t>лъ</w:t>
      </w:r>
      <w:proofErr w:type="spellEnd"/>
      <w:r w:rsidRPr="00772C49">
        <w:rPr>
          <w:bCs/>
          <w:sz w:val="28"/>
          <w:szCs w:val="28"/>
        </w:rPr>
        <w:t xml:space="preserve">, </w:t>
      </w:r>
      <w:proofErr w:type="spellStart"/>
      <w:r w:rsidRPr="00772C49">
        <w:rPr>
          <w:bCs/>
          <w:sz w:val="28"/>
          <w:szCs w:val="28"/>
        </w:rPr>
        <w:t>рь</w:t>
      </w:r>
      <w:proofErr w:type="spellEnd"/>
      <w:r w:rsidRPr="00772C49">
        <w:rPr>
          <w:bCs/>
          <w:sz w:val="28"/>
          <w:szCs w:val="28"/>
        </w:rPr>
        <w:t xml:space="preserve">, </w:t>
      </w:r>
      <w:proofErr w:type="spellStart"/>
      <w:r w:rsidRPr="00772C49">
        <w:rPr>
          <w:bCs/>
          <w:sz w:val="28"/>
          <w:szCs w:val="28"/>
        </w:rPr>
        <w:t>ль</w:t>
      </w:r>
      <w:proofErr w:type="spellEnd"/>
      <w:r w:rsidRPr="00772C49">
        <w:rPr>
          <w:bCs/>
          <w:sz w:val="28"/>
          <w:szCs w:val="28"/>
        </w:rPr>
        <w:t xml:space="preserve"> рефлексів -</w:t>
      </w:r>
      <w:proofErr w:type="spellStart"/>
      <w:r w:rsidRPr="00772C49">
        <w:rPr>
          <w:bCs/>
          <w:sz w:val="28"/>
          <w:szCs w:val="28"/>
        </w:rPr>
        <w:t>ир</w:t>
      </w:r>
      <w:proofErr w:type="spellEnd"/>
      <w:r w:rsidRPr="00772C49">
        <w:rPr>
          <w:bCs/>
          <w:sz w:val="28"/>
          <w:szCs w:val="28"/>
        </w:rPr>
        <w:t>-, -</w:t>
      </w:r>
      <w:proofErr w:type="spellStart"/>
      <w:r w:rsidRPr="00772C49">
        <w:rPr>
          <w:bCs/>
          <w:sz w:val="28"/>
          <w:szCs w:val="28"/>
        </w:rPr>
        <w:t>ил</w:t>
      </w:r>
      <w:proofErr w:type="spellEnd"/>
      <w:r w:rsidRPr="00772C49">
        <w:rPr>
          <w:bCs/>
          <w:sz w:val="28"/>
          <w:szCs w:val="28"/>
        </w:rPr>
        <w:t>-, -ер-, -</w:t>
      </w:r>
      <w:proofErr w:type="spellStart"/>
      <w:r w:rsidRPr="00772C49">
        <w:rPr>
          <w:bCs/>
          <w:sz w:val="28"/>
          <w:szCs w:val="28"/>
        </w:rPr>
        <w:t>ел</w:t>
      </w:r>
      <w:proofErr w:type="spellEnd"/>
      <w:r w:rsidRPr="00772C49">
        <w:rPr>
          <w:bCs/>
          <w:sz w:val="28"/>
          <w:szCs w:val="28"/>
        </w:rPr>
        <w:t>-, -</w:t>
      </w:r>
      <w:proofErr w:type="spellStart"/>
      <w:r w:rsidRPr="00772C49">
        <w:rPr>
          <w:bCs/>
          <w:sz w:val="28"/>
          <w:szCs w:val="28"/>
        </w:rPr>
        <w:t>ыр</w:t>
      </w:r>
      <w:proofErr w:type="spellEnd"/>
      <w:r w:rsidRPr="00772C49">
        <w:rPr>
          <w:bCs/>
          <w:sz w:val="28"/>
          <w:szCs w:val="28"/>
        </w:rPr>
        <w:t>-, -</w:t>
      </w:r>
      <w:proofErr w:type="spellStart"/>
      <w:r w:rsidRPr="00772C49">
        <w:rPr>
          <w:bCs/>
          <w:sz w:val="28"/>
          <w:szCs w:val="28"/>
        </w:rPr>
        <w:t>ыл</w:t>
      </w:r>
      <w:proofErr w:type="spellEnd"/>
      <w:r w:rsidRPr="00772C49">
        <w:rPr>
          <w:bCs/>
          <w:sz w:val="28"/>
          <w:szCs w:val="28"/>
        </w:rPr>
        <w:t>- (</w:t>
      </w:r>
      <w:proofErr w:type="spellStart"/>
      <w:r w:rsidRPr="00772C49">
        <w:rPr>
          <w:bCs/>
          <w:sz w:val="28"/>
          <w:szCs w:val="28"/>
        </w:rPr>
        <w:t>керни́ц’а</w:t>
      </w:r>
      <w:proofErr w:type="spellEnd"/>
      <w:r w:rsidRPr="00772C49">
        <w:rPr>
          <w:bCs/>
          <w:sz w:val="28"/>
          <w:szCs w:val="28"/>
        </w:rPr>
        <w:t xml:space="preserve">, </w:t>
      </w:r>
      <w:proofErr w:type="spellStart"/>
      <w:r w:rsidRPr="00772C49">
        <w:rPr>
          <w:bCs/>
          <w:sz w:val="28"/>
          <w:szCs w:val="28"/>
        </w:rPr>
        <w:t>кырвáвиј</w:t>
      </w:r>
      <w:proofErr w:type="spellEnd"/>
      <w:r w:rsidRPr="00772C49">
        <w:rPr>
          <w:bCs/>
          <w:sz w:val="28"/>
          <w:szCs w:val="28"/>
        </w:rPr>
        <w:t xml:space="preserve">, </w:t>
      </w:r>
      <w:proofErr w:type="spellStart"/>
      <w:r w:rsidRPr="00772C49">
        <w:rPr>
          <w:bCs/>
          <w:sz w:val="28"/>
          <w:szCs w:val="28"/>
        </w:rPr>
        <w:t>гилтáти</w:t>
      </w:r>
      <w:proofErr w:type="spellEnd"/>
      <w:r w:rsidRPr="00772C49">
        <w:rPr>
          <w:bCs/>
          <w:sz w:val="28"/>
          <w:szCs w:val="28"/>
        </w:rPr>
        <w:t>)</w:t>
      </w:r>
      <w:r w:rsidRPr="00646BDA">
        <w:rPr>
          <w:bCs/>
          <w:sz w:val="28"/>
          <w:szCs w:val="28"/>
        </w:rPr>
        <w:t>;</w:t>
      </w:r>
    </w:p>
    <w:p w14:paraId="6118CBEF" w14:textId="77777777" w:rsidR="00614EDB" w:rsidRPr="00772C49" w:rsidRDefault="00614EDB" w:rsidP="00614EDB">
      <w:pPr>
        <w:pStyle w:val="a9"/>
        <w:numPr>
          <w:ilvl w:val="0"/>
          <w:numId w:val="1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772C49">
        <w:rPr>
          <w:bCs/>
          <w:sz w:val="28"/>
          <w:szCs w:val="28"/>
        </w:rPr>
        <w:lastRenderedPageBreak/>
        <w:t>у карпатських говорах наявний голосний заднього ряду ы (</w:t>
      </w:r>
      <w:proofErr w:type="spellStart"/>
      <w:r w:rsidRPr="00772C49">
        <w:rPr>
          <w:bCs/>
          <w:sz w:val="28"/>
          <w:szCs w:val="28"/>
        </w:rPr>
        <w:t>сыны</w:t>
      </w:r>
      <w:proofErr w:type="spellEnd"/>
      <w:r w:rsidRPr="00772C49">
        <w:rPr>
          <w:bCs/>
          <w:sz w:val="28"/>
          <w:szCs w:val="28"/>
        </w:rPr>
        <w:t xml:space="preserve">, </w:t>
      </w:r>
      <w:proofErr w:type="spellStart"/>
      <w:r w:rsidRPr="00772C49">
        <w:rPr>
          <w:bCs/>
          <w:sz w:val="28"/>
          <w:szCs w:val="28"/>
        </w:rPr>
        <w:t>былы</w:t>
      </w:r>
      <w:proofErr w:type="spellEnd"/>
      <w:r w:rsidRPr="00772C49">
        <w:rPr>
          <w:bCs/>
          <w:sz w:val="28"/>
          <w:szCs w:val="28"/>
        </w:rPr>
        <w:t>);</w:t>
      </w:r>
    </w:p>
    <w:p w14:paraId="0F546E76" w14:textId="77777777" w:rsidR="00614EDB" w:rsidRPr="00772C49" w:rsidRDefault="00614EDB" w:rsidP="00614EDB">
      <w:pPr>
        <w:pStyle w:val="a9"/>
        <w:numPr>
          <w:ilvl w:val="0"/>
          <w:numId w:val="1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772C49">
        <w:rPr>
          <w:bCs/>
          <w:sz w:val="28"/>
          <w:szCs w:val="28"/>
        </w:rPr>
        <w:t>деспалаталізація</w:t>
      </w:r>
      <w:proofErr w:type="spellEnd"/>
      <w:r w:rsidRPr="00772C49">
        <w:rPr>
          <w:bCs/>
          <w:sz w:val="28"/>
          <w:szCs w:val="28"/>
        </w:rPr>
        <w:t xml:space="preserve"> p’ і пов’язане з нею виділення нової </w:t>
      </w:r>
      <w:proofErr w:type="spellStart"/>
      <w:r w:rsidRPr="00772C49">
        <w:rPr>
          <w:bCs/>
          <w:sz w:val="28"/>
          <w:szCs w:val="28"/>
        </w:rPr>
        <w:t>йотової</w:t>
      </w:r>
      <w:proofErr w:type="spellEnd"/>
      <w:r w:rsidRPr="00772C49">
        <w:rPr>
          <w:bCs/>
          <w:sz w:val="28"/>
          <w:szCs w:val="28"/>
        </w:rPr>
        <w:t xml:space="preserve"> артикуляції в </w:t>
      </w:r>
      <w:proofErr w:type="spellStart"/>
      <w:r w:rsidRPr="00772C49">
        <w:rPr>
          <w:bCs/>
          <w:sz w:val="28"/>
          <w:szCs w:val="28"/>
        </w:rPr>
        <w:t>наддністр</w:t>
      </w:r>
      <w:proofErr w:type="spellEnd"/>
      <w:r w:rsidRPr="00772C49">
        <w:rPr>
          <w:bCs/>
          <w:sz w:val="28"/>
          <w:szCs w:val="28"/>
        </w:rPr>
        <w:t>. говорі (</w:t>
      </w:r>
      <w:proofErr w:type="spellStart"/>
      <w:r w:rsidRPr="00772C49">
        <w:rPr>
          <w:bCs/>
          <w:sz w:val="28"/>
          <w:szCs w:val="28"/>
        </w:rPr>
        <w:t>зор’а</w:t>
      </w:r>
      <w:proofErr w:type="spellEnd"/>
      <w:r w:rsidRPr="00772C49">
        <w:rPr>
          <w:bCs/>
          <w:sz w:val="28"/>
          <w:szCs w:val="28"/>
        </w:rPr>
        <w:t xml:space="preserve"> &gt; </w:t>
      </w:r>
      <w:proofErr w:type="spellStart"/>
      <w:r w:rsidRPr="00772C49">
        <w:rPr>
          <w:bCs/>
          <w:sz w:val="28"/>
          <w:szCs w:val="28"/>
        </w:rPr>
        <w:t>зорйа</w:t>
      </w:r>
      <w:proofErr w:type="spellEnd"/>
      <w:r w:rsidRPr="00772C49">
        <w:rPr>
          <w:bCs/>
          <w:sz w:val="28"/>
          <w:szCs w:val="28"/>
        </w:rPr>
        <w:t xml:space="preserve">, </w:t>
      </w:r>
      <w:proofErr w:type="spellStart"/>
      <w:r w:rsidRPr="00772C49">
        <w:rPr>
          <w:bCs/>
          <w:sz w:val="28"/>
          <w:szCs w:val="28"/>
        </w:rPr>
        <w:t>бур’а</w:t>
      </w:r>
      <w:proofErr w:type="spellEnd"/>
      <w:r w:rsidRPr="00772C49">
        <w:rPr>
          <w:bCs/>
          <w:sz w:val="28"/>
          <w:szCs w:val="28"/>
        </w:rPr>
        <w:t xml:space="preserve"> &gt; </w:t>
      </w:r>
      <w:proofErr w:type="spellStart"/>
      <w:r w:rsidRPr="00772C49">
        <w:rPr>
          <w:bCs/>
          <w:sz w:val="28"/>
          <w:szCs w:val="28"/>
        </w:rPr>
        <w:t>бурйа</w:t>
      </w:r>
      <w:proofErr w:type="spellEnd"/>
      <w:r w:rsidRPr="00772C49">
        <w:rPr>
          <w:bCs/>
          <w:sz w:val="28"/>
          <w:szCs w:val="28"/>
        </w:rPr>
        <w:t>);</w:t>
      </w:r>
    </w:p>
    <w:p w14:paraId="351E6827" w14:textId="77777777" w:rsidR="00614EDB" w:rsidRPr="00646BDA" w:rsidRDefault="00614EDB" w:rsidP="00614EDB">
      <w:pPr>
        <w:spacing w:line="360" w:lineRule="auto"/>
        <w:ind w:left="708" w:firstLine="709"/>
        <w:jc w:val="both"/>
        <w:rPr>
          <w:bCs/>
          <w:sz w:val="28"/>
          <w:szCs w:val="28"/>
        </w:rPr>
      </w:pPr>
      <w:r w:rsidRPr="00646BDA">
        <w:rPr>
          <w:bCs/>
          <w:sz w:val="28"/>
          <w:szCs w:val="28"/>
        </w:rPr>
        <w:t>У фонетиці південно-західного наріччя простежується вплив суміжних польських, словацьких, угорських і румунських говірок, що зумовлює появу окремих запозичених артикуляційних рис.</w:t>
      </w:r>
    </w:p>
    <w:p w14:paraId="3F34465B" w14:textId="0925AC5E" w:rsidR="00614EDB" w:rsidRDefault="00614EDB">
      <w:r>
        <w:t>2.2. Лексичні особливості</w:t>
      </w:r>
    </w:p>
    <w:p w14:paraId="3F06446E" w14:textId="77777777" w:rsidR="00614EDB" w:rsidRPr="007553EB" w:rsidRDefault="00614EDB" w:rsidP="00614EDB">
      <w:pPr>
        <w:pStyle w:val="3"/>
        <w:spacing w:line="360" w:lineRule="auto"/>
        <w:ind w:firstLine="709"/>
        <w:jc w:val="both"/>
        <w:rPr>
          <w:rStyle w:val="30"/>
          <w:rFonts w:cs="Times New Roman"/>
          <w:b/>
          <w:color w:val="auto"/>
          <w:sz w:val="24"/>
          <w:szCs w:val="24"/>
        </w:rPr>
      </w:pPr>
      <w:bookmarkStart w:id="1" w:name="_Toc213273182"/>
      <w:r w:rsidRPr="007553EB">
        <w:rPr>
          <w:rStyle w:val="30"/>
          <w:rFonts w:cs="Times New Roman"/>
          <w:b/>
          <w:color w:val="auto"/>
          <w:sz w:val="24"/>
          <w:szCs w:val="24"/>
        </w:rPr>
        <w:t>Південно-західне наріччя</w:t>
      </w:r>
      <w:bookmarkEnd w:id="1"/>
      <w:r w:rsidRPr="007553EB">
        <w:rPr>
          <w:rStyle w:val="30"/>
          <w:rFonts w:cs="Times New Roman"/>
          <w:b/>
          <w:color w:val="auto"/>
          <w:sz w:val="24"/>
          <w:szCs w:val="24"/>
        </w:rPr>
        <w:t xml:space="preserve"> </w:t>
      </w:r>
    </w:p>
    <w:p w14:paraId="6E7BF9B0" w14:textId="77777777" w:rsidR="00614EDB" w:rsidRDefault="00614EDB" w:rsidP="00614EDB">
      <w:pPr>
        <w:spacing w:line="360" w:lineRule="auto"/>
        <w:ind w:left="708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</w:t>
      </w:r>
      <w:r w:rsidRPr="008D1C9C">
        <w:rPr>
          <w:bCs/>
          <w:sz w:val="28"/>
          <w:szCs w:val="28"/>
        </w:rPr>
        <w:t xml:space="preserve">Для південно-західного наріччя характерна виразна </w:t>
      </w:r>
      <w:proofErr w:type="spellStart"/>
      <w:r w:rsidRPr="008D1C9C">
        <w:rPr>
          <w:bCs/>
          <w:sz w:val="28"/>
          <w:szCs w:val="28"/>
        </w:rPr>
        <w:t>емоційно</w:t>
      </w:r>
      <w:proofErr w:type="spellEnd"/>
      <w:r w:rsidRPr="008D1C9C">
        <w:rPr>
          <w:bCs/>
          <w:sz w:val="28"/>
          <w:szCs w:val="28"/>
        </w:rPr>
        <w:t xml:space="preserve">-експресивна насиченість лексики, що досягається завдяки </w:t>
      </w:r>
      <w:proofErr w:type="spellStart"/>
      <w:r w:rsidRPr="008D1C9C">
        <w:rPr>
          <w:bCs/>
          <w:sz w:val="28"/>
          <w:szCs w:val="28"/>
        </w:rPr>
        <w:t>зменшувально</w:t>
      </w:r>
      <w:proofErr w:type="spellEnd"/>
      <w:r w:rsidRPr="008D1C9C">
        <w:rPr>
          <w:bCs/>
          <w:sz w:val="28"/>
          <w:szCs w:val="28"/>
        </w:rPr>
        <w:t>-пестливим формам (</w:t>
      </w:r>
      <w:proofErr w:type="spellStart"/>
      <w:r w:rsidRPr="008D1C9C">
        <w:rPr>
          <w:bCs/>
          <w:sz w:val="28"/>
          <w:szCs w:val="28"/>
        </w:rPr>
        <w:t>хлопчико</w:t>
      </w:r>
      <w:proofErr w:type="spellEnd"/>
      <w:r w:rsidRPr="008D1C9C">
        <w:rPr>
          <w:bCs/>
          <w:sz w:val="28"/>
          <w:szCs w:val="28"/>
        </w:rPr>
        <w:t>, матінка, доріженька), а також використанню образних і метафоричних найменувань.</w:t>
      </w:r>
    </w:p>
    <w:p w14:paraId="2526CAF4" w14:textId="77777777" w:rsidR="00614EDB" w:rsidRDefault="00614EDB" w:rsidP="00614EDB">
      <w:pPr>
        <w:spacing w:line="360" w:lineRule="auto"/>
        <w:ind w:left="708" w:firstLine="709"/>
        <w:jc w:val="both"/>
        <w:rPr>
          <w:bCs/>
          <w:sz w:val="28"/>
          <w:szCs w:val="28"/>
        </w:rPr>
      </w:pPr>
      <w:r w:rsidRPr="00AA1152">
        <w:rPr>
          <w:bCs/>
          <w:sz w:val="28"/>
          <w:szCs w:val="28"/>
        </w:rPr>
        <w:t>Лексика південно-східного наріччя вирізняється відносною новизною формування та розмитістю ареалів. Вона поєднує давньоукраїнські слова, інновації нових часів і значний пласт запозичень, зумовлений контактами з тюркськими, російськими, болгарськими, а також романськими мовами. Серед основних особливостей можна виділити такі групи:</w:t>
      </w:r>
    </w:p>
    <w:p w14:paraId="5C44A969" w14:textId="77777777" w:rsidR="00614EDB" w:rsidRDefault="00614EDB" w:rsidP="00614EDB">
      <w:pPr>
        <w:pStyle w:val="a9"/>
        <w:numPr>
          <w:ilvl w:val="0"/>
          <w:numId w:val="2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AA1152">
        <w:rPr>
          <w:bCs/>
          <w:sz w:val="28"/>
          <w:szCs w:val="28"/>
        </w:rPr>
        <w:t xml:space="preserve">Збереження і розвиток питомої української лексики, у тому числі давніх назв побутових реалій і природних явищ: </w:t>
      </w:r>
      <w:proofErr w:type="spellStart"/>
      <w:r w:rsidRPr="00AA1152">
        <w:rPr>
          <w:bCs/>
          <w:sz w:val="28"/>
          <w:szCs w:val="28"/>
        </w:rPr>
        <w:t>ле́лека</w:t>
      </w:r>
      <w:proofErr w:type="spellEnd"/>
      <w:r w:rsidRPr="00AA1152">
        <w:rPr>
          <w:bCs/>
          <w:sz w:val="28"/>
          <w:szCs w:val="28"/>
        </w:rPr>
        <w:t xml:space="preserve"> (‘чорногуз’), </w:t>
      </w:r>
      <w:proofErr w:type="spellStart"/>
      <w:r w:rsidRPr="00AA1152">
        <w:rPr>
          <w:bCs/>
          <w:sz w:val="28"/>
          <w:szCs w:val="28"/>
        </w:rPr>
        <w:t>пше́ничка</w:t>
      </w:r>
      <w:proofErr w:type="spellEnd"/>
      <w:r w:rsidRPr="00AA1152">
        <w:rPr>
          <w:bCs/>
          <w:sz w:val="28"/>
          <w:szCs w:val="28"/>
        </w:rPr>
        <w:t xml:space="preserve"> (‘пшениця’), </w:t>
      </w:r>
      <w:proofErr w:type="spellStart"/>
      <w:r w:rsidRPr="00AA1152">
        <w:rPr>
          <w:bCs/>
          <w:sz w:val="28"/>
          <w:szCs w:val="28"/>
        </w:rPr>
        <w:t>ба́дилля</w:t>
      </w:r>
      <w:proofErr w:type="spellEnd"/>
      <w:r w:rsidRPr="00AA1152">
        <w:rPr>
          <w:bCs/>
          <w:sz w:val="28"/>
          <w:szCs w:val="28"/>
        </w:rPr>
        <w:t xml:space="preserve"> (‘картоплиння’), </w:t>
      </w:r>
      <w:proofErr w:type="spellStart"/>
      <w:r w:rsidRPr="00AA1152">
        <w:rPr>
          <w:bCs/>
          <w:sz w:val="28"/>
          <w:szCs w:val="28"/>
        </w:rPr>
        <w:t>мажа́ра</w:t>
      </w:r>
      <w:proofErr w:type="spellEnd"/>
      <w:r w:rsidRPr="00AA1152">
        <w:rPr>
          <w:bCs/>
          <w:sz w:val="28"/>
          <w:szCs w:val="28"/>
        </w:rPr>
        <w:t xml:space="preserve"> (віз для перевезення сіна чи </w:t>
      </w:r>
      <w:proofErr w:type="spellStart"/>
      <w:r w:rsidRPr="00AA1152">
        <w:rPr>
          <w:bCs/>
          <w:sz w:val="28"/>
          <w:szCs w:val="28"/>
        </w:rPr>
        <w:t>снопів</w:t>
      </w:r>
      <w:proofErr w:type="spellEnd"/>
      <w:r w:rsidRPr="00AA1152">
        <w:rPr>
          <w:bCs/>
          <w:sz w:val="28"/>
          <w:szCs w:val="28"/>
        </w:rPr>
        <w:t>).</w:t>
      </w:r>
    </w:p>
    <w:p w14:paraId="512418E1" w14:textId="77777777" w:rsidR="00614EDB" w:rsidRDefault="00614EDB" w:rsidP="00614EDB">
      <w:pPr>
        <w:pStyle w:val="a9"/>
        <w:numPr>
          <w:ilvl w:val="0"/>
          <w:numId w:val="2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AA1152">
        <w:rPr>
          <w:bCs/>
          <w:sz w:val="28"/>
          <w:szCs w:val="28"/>
        </w:rPr>
        <w:t xml:space="preserve">Запозичення тюркського походження, пов’язані з історичними контактами в степовій зоні: байрак (‘яр, балка’), куш (‘купа’), </w:t>
      </w:r>
      <w:proofErr w:type="spellStart"/>
      <w:r w:rsidRPr="00AA1152">
        <w:rPr>
          <w:bCs/>
          <w:sz w:val="28"/>
          <w:szCs w:val="28"/>
        </w:rPr>
        <w:t>кібитка</w:t>
      </w:r>
      <w:proofErr w:type="spellEnd"/>
      <w:r w:rsidRPr="00AA1152">
        <w:rPr>
          <w:bCs/>
          <w:sz w:val="28"/>
          <w:szCs w:val="28"/>
        </w:rPr>
        <w:t xml:space="preserve"> (‘пересувне житло кочовиків’).</w:t>
      </w:r>
    </w:p>
    <w:p w14:paraId="70DB539D" w14:textId="77777777" w:rsidR="00614EDB" w:rsidRDefault="00614EDB" w:rsidP="00614EDB">
      <w:pPr>
        <w:pStyle w:val="a9"/>
        <w:numPr>
          <w:ilvl w:val="0"/>
          <w:numId w:val="2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A1152">
        <w:rPr>
          <w:bCs/>
          <w:sz w:val="28"/>
          <w:szCs w:val="28"/>
        </w:rPr>
        <w:lastRenderedPageBreak/>
        <w:t>Болгаризми</w:t>
      </w:r>
      <w:proofErr w:type="spellEnd"/>
      <w:r w:rsidRPr="00AA1152">
        <w:rPr>
          <w:bCs/>
          <w:sz w:val="28"/>
          <w:szCs w:val="28"/>
        </w:rPr>
        <w:t xml:space="preserve"> та русизми, які увійшли в лексику внаслідок переселенських хвиль та культурних </w:t>
      </w:r>
      <w:proofErr w:type="spellStart"/>
      <w:r w:rsidRPr="00AA1152">
        <w:rPr>
          <w:bCs/>
          <w:sz w:val="28"/>
          <w:szCs w:val="28"/>
        </w:rPr>
        <w:t>зв’язків</w:t>
      </w:r>
      <w:proofErr w:type="spellEnd"/>
      <w:r w:rsidRPr="00AA1152">
        <w:rPr>
          <w:bCs/>
          <w:sz w:val="28"/>
          <w:szCs w:val="28"/>
        </w:rPr>
        <w:t xml:space="preserve">: підкат (‘будівля для господарського реманенту’), </w:t>
      </w:r>
      <w:proofErr w:type="spellStart"/>
      <w:r w:rsidRPr="00AA1152">
        <w:rPr>
          <w:bCs/>
          <w:sz w:val="28"/>
          <w:szCs w:val="28"/>
        </w:rPr>
        <w:t>свинінець</w:t>
      </w:r>
      <w:proofErr w:type="spellEnd"/>
      <w:r w:rsidRPr="00AA1152">
        <w:rPr>
          <w:bCs/>
          <w:sz w:val="28"/>
          <w:szCs w:val="28"/>
        </w:rPr>
        <w:t xml:space="preserve"> (‘свинарник’).</w:t>
      </w:r>
    </w:p>
    <w:p w14:paraId="2923B31C" w14:textId="77777777" w:rsidR="00614EDB" w:rsidRDefault="00614EDB" w:rsidP="00614EDB">
      <w:pPr>
        <w:pStyle w:val="a9"/>
        <w:numPr>
          <w:ilvl w:val="0"/>
          <w:numId w:val="2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AA1152">
        <w:rPr>
          <w:bCs/>
          <w:sz w:val="28"/>
          <w:szCs w:val="28"/>
        </w:rPr>
        <w:t>Назви, пов’язані з сільським господарством, що відбивають господарську спеціалізацію регіонів: пшінка (‘кукурудза’), толока (‘спільна громадська робота’).</w:t>
      </w:r>
    </w:p>
    <w:p w14:paraId="599B036D" w14:textId="77777777" w:rsidR="00614EDB" w:rsidRDefault="00614EDB" w:rsidP="00614EDB">
      <w:pPr>
        <w:pStyle w:val="a9"/>
        <w:numPr>
          <w:ilvl w:val="0"/>
          <w:numId w:val="2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AA1152">
        <w:rPr>
          <w:bCs/>
          <w:sz w:val="28"/>
          <w:szCs w:val="28"/>
        </w:rPr>
        <w:t xml:space="preserve">Семантичні </w:t>
      </w:r>
      <w:proofErr w:type="spellStart"/>
      <w:r w:rsidRPr="00AA1152">
        <w:rPr>
          <w:bCs/>
          <w:sz w:val="28"/>
          <w:szCs w:val="28"/>
        </w:rPr>
        <w:t>діалектизми</w:t>
      </w:r>
      <w:proofErr w:type="spellEnd"/>
      <w:r w:rsidRPr="00AA1152">
        <w:rPr>
          <w:bCs/>
          <w:sz w:val="28"/>
          <w:szCs w:val="28"/>
        </w:rPr>
        <w:t xml:space="preserve">, коли загальновідоме слово має інше, регіонально зумовлене значення: жито (‘будь-яке збіжжя’), молоти (‘обмолочувати </w:t>
      </w:r>
      <w:proofErr w:type="spellStart"/>
      <w:r w:rsidRPr="00AA1152">
        <w:rPr>
          <w:bCs/>
          <w:sz w:val="28"/>
          <w:szCs w:val="28"/>
        </w:rPr>
        <w:t>снопи</w:t>
      </w:r>
      <w:proofErr w:type="spellEnd"/>
      <w:r w:rsidRPr="00AA1152">
        <w:rPr>
          <w:bCs/>
          <w:sz w:val="28"/>
          <w:szCs w:val="28"/>
        </w:rPr>
        <w:t>’).</w:t>
      </w:r>
    </w:p>
    <w:p w14:paraId="2ADF46AA" w14:textId="77777777" w:rsidR="00614EDB" w:rsidRDefault="00614EDB" w:rsidP="00614EDB">
      <w:pPr>
        <w:pStyle w:val="a9"/>
        <w:numPr>
          <w:ilvl w:val="0"/>
          <w:numId w:val="2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AA1152">
        <w:rPr>
          <w:bCs/>
          <w:sz w:val="28"/>
          <w:szCs w:val="28"/>
        </w:rPr>
        <w:t xml:space="preserve">Варіантні найменування предметів та явищ, що поширені в окремих </w:t>
      </w:r>
      <w:proofErr w:type="spellStart"/>
      <w:r w:rsidRPr="00AA1152">
        <w:rPr>
          <w:bCs/>
          <w:sz w:val="28"/>
          <w:szCs w:val="28"/>
        </w:rPr>
        <w:t>підговорах</w:t>
      </w:r>
      <w:proofErr w:type="spellEnd"/>
      <w:r w:rsidRPr="00AA1152">
        <w:rPr>
          <w:bCs/>
          <w:sz w:val="28"/>
          <w:szCs w:val="28"/>
        </w:rPr>
        <w:t xml:space="preserve">: </w:t>
      </w:r>
      <w:proofErr w:type="spellStart"/>
      <w:r w:rsidRPr="00AA1152">
        <w:rPr>
          <w:bCs/>
          <w:sz w:val="28"/>
          <w:szCs w:val="28"/>
        </w:rPr>
        <w:t>жерело</w:t>
      </w:r>
      <w:proofErr w:type="spellEnd"/>
      <w:r w:rsidRPr="00AA1152">
        <w:rPr>
          <w:bCs/>
          <w:sz w:val="28"/>
          <w:szCs w:val="28"/>
        </w:rPr>
        <w:t xml:space="preserve"> замість літературного джерело, </w:t>
      </w:r>
      <w:proofErr w:type="spellStart"/>
      <w:r w:rsidRPr="00AA1152">
        <w:rPr>
          <w:bCs/>
          <w:sz w:val="28"/>
          <w:szCs w:val="28"/>
        </w:rPr>
        <w:t>звонок</w:t>
      </w:r>
      <w:proofErr w:type="spellEnd"/>
      <w:r w:rsidRPr="00AA1152">
        <w:rPr>
          <w:bCs/>
          <w:sz w:val="28"/>
          <w:szCs w:val="28"/>
        </w:rPr>
        <w:t xml:space="preserve"> замість дзвінок.</w:t>
      </w:r>
    </w:p>
    <w:p w14:paraId="41095401" w14:textId="609654A6" w:rsidR="00614EDB" w:rsidRDefault="00614EDB">
      <w:r>
        <w:t>2.3. Морфологічні та синтаксичні особливості</w:t>
      </w:r>
    </w:p>
    <w:p w14:paraId="30E80626" w14:textId="77777777" w:rsidR="00614EDB" w:rsidRPr="007553EB" w:rsidRDefault="00614EDB" w:rsidP="00614EDB">
      <w:pPr>
        <w:pStyle w:val="3"/>
        <w:spacing w:line="360" w:lineRule="auto"/>
        <w:ind w:firstLine="709"/>
        <w:jc w:val="both"/>
        <w:rPr>
          <w:rStyle w:val="30"/>
          <w:rFonts w:cs="Times New Roman"/>
          <w:b/>
          <w:color w:val="auto"/>
          <w:sz w:val="24"/>
          <w:szCs w:val="24"/>
        </w:rPr>
      </w:pPr>
      <w:bookmarkStart w:id="2" w:name="_Toc213273186"/>
      <w:r w:rsidRPr="007553EB">
        <w:rPr>
          <w:rStyle w:val="30"/>
          <w:rFonts w:cs="Times New Roman"/>
          <w:b/>
          <w:color w:val="auto"/>
          <w:sz w:val="24"/>
          <w:szCs w:val="24"/>
        </w:rPr>
        <w:t>Південно-західне наріччя</w:t>
      </w:r>
      <w:bookmarkEnd w:id="2"/>
    </w:p>
    <w:p w14:paraId="5040B7FF" w14:textId="77777777" w:rsidR="00614EDB" w:rsidRDefault="00614EDB" w:rsidP="00614EDB">
      <w:pPr>
        <w:spacing w:line="360" w:lineRule="auto"/>
        <w:ind w:left="1080" w:firstLine="709"/>
        <w:jc w:val="both"/>
        <w:rPr>
          <w:bCs/>
          <w:sz w:val="28"/>
          <w:szCs w:val="28"/>
        </w:rPr>
      </w:pPr>
      <w:r w:rsidRPr="0097311B">
        <w:rPr>
          <w:bCs/>
          <w:sz w:val="28"/>
          <w:szCs w:val="28"/>
        </w:rPr>
        <w:t>Серед важливих характеристик</w:t>
      </w:r>
      <w:r>
        <w:rPr>
          <w:bCs/>
          <w:sz w:val="28"/>
          <w:szCs w:val="28"/>
        </w:rPr>
        <w:t xml:space="preserve"> Південно-західного наріччя</w:t>
      </w:r>
      <w:r w:rsidRPr="0097311B">
        <w:rPr>
          <w:bCs/>
          <w:sz w:val="28"/>
          <w:szCs w:val="28"/>
        </w:rPr>
        <w:t xml:space="preserve"> особливу увагу привертають специфічні морфологічні та синтаксичні риси.</w:t>
      </w:r>
      <w:r>
        <w:rPr>
          <w:bCs/>
          <w:sz w:val="28"/>
          <w:szCs w:val="28"/>
        </w:rPr>
        <w:t xml:space="preserve"> Морфологічні особливості:</w:t>
      </w:r>
    </w:p>
    <w:p w14:paraId="5DDF8375" w14:textId="77777777" w:rsidR="00614EDB" w:rsidRDefault="00614EDB" w:rsidP="00614EDB">
      <w:pPr>
        <w:pStyle w:val="a9"/>
        <w:numPr>
          <w:ilvl w:val="0"/>
          <w:numId w:val="3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97311B">
        <w:rPr>
          <w:bCs/>
          <w:sz w:val="28"/>
          <w:szCs w:val="28"/>
        </w:rPr>
        <w:t>Наявність архаїчних флексій у відмінкових формах</w:t>
      </w:r>
      <w:r>
        <w:rPr>
          <w:bCs/>
          <w:sz w:val="28"/>
          <w:szCs w:val="28"/>
        </w:rPr>
        <w:t>:</w:t>
      </w:r>
    </w:p>
    <w:p w14:paraId="62C306D4" w14:textId="77777777" w:rsidR="00614EDB" w:rsidRDefault="00614EDB" w:rsidP="00614EDB">
      <w:pPr>
        <w:pStyle w:val="a9"/>
        <w:numPr>
          <w:ilvl w:val="0"/>
          <w:numId w:val="4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97311B">
        <w:rPr>
          <w:bCs/>
          <w:sz w:val="28"/>
          <w:szCs w:val="28"/>
        </w:rPr>
        <w:t>Закінчення -</w:t>
      </w:r>
      <w:proofErr w:type="spellStart"/>
      <w:r w:rsidRPr="0097311B">
        <w:rPr>
          <w:bCs/>
          <w:sz w:val="28"/>
          <w:szCs w:val="28"/>
        </w:rPr>
        <w:t>оў</w:t>
      </w:r>
      <w:proofErr w:type="spellEnd"/>
      <w:r w:rsidRPr="0097311B">
        <w:rPr>
          <w:bCs/>
          <w:sz w:val="28"/>
          <w:szCs w:val="28"/>
        </w:rPr>
        <w:t>, -</w:t>
      </w:r>
      <w:proofErr w:type="spellStart"/>
      <w:r w:rsidRPr="0097311B">
        <w:rPr>
          <w:bCs/>
          <w:sz w:val="28"/>
          <w:szCs w:val="28"/>
        </w:rPr>
        <w:t>еў</w:t>
      </w:r>
      <w:proofErr w:type="spellEnd"/>
      <w:r w:rsidRPr="0097311B">
        <w:rPr>
          <w:bCs/>
          <w:sz w:val="28"/>
          <w:szCs w:val="28"/>
        </w:rPr>
        <w:t xml:space="preserve"> на місці давніх -</w:t>
      </w:r>
      <w:proofErr w:type="spellStart"/>
      <w:r w:rsidRPr="0097311B">
        <w:rPr>
          <w:bCs/>
          <w:sz w:val="28"/>
          <w:szCs w:val="28"/>
        </w:rPr>
        <w:t>ойу</w:t>
      </w:r>
      <w:proofErr w:type="spellEnd"/>
      <w:r w:rsidRPr="0097311B">
        <w:rPr>
          <w:bCs/>
          <w:sz w:val="28"/>
          <w:szCs w:val="28"/>
        </w:rPr>
        <w:t>, -</w:t>
      </w:r>
      <w:proofErr w:type="spellStart"/>
      <w:r w:rsidRPr="0097311B">
        <w:rPr>
          <w:bCs/>
          <w:sz w:val="28"/>
          <w:szCs w:val="28"/>
        </w:rPr>
        <w:t>ейу</w:t>
      </w:r>
      <w:proofErr w:type="spellEnd"/>
      <w:r w:rsidRPr="0097311B">
        <w:rPr>
          <w:bCs/>
          <w:sz w:val="28"/>
          <w:szCs w:val="28"/>
        </w:rPr>
        <w:t xml:space="preserve">: </w:t>
      </w:r>
      <w:proofErr w:type="spellStart"/>
      <w:r w:rsidRPr="0097311B">
        <w:rPr>
          <w:bCs/>
          <w:sz w:val="28"/>
          <w:szCs w:val="28"/>
        </w:rPr>
        <w:t>рукóйу</w:t>
      </w:r>
      <w:proofErr w:type="spellEnd"/>
      <w:r w:rsidRPr="0097311B">
        <w:rPr>
          <w:bCs/>
          <w:sz w:val="28"/>
          <w:szCs w:val="28"/>
        </w:rPr>
        <w:t xml:space="preserve"> → </w:t>
      </w:r>
      <w:proofErr w:type="spellStart"/>
      <w:r w:rsidRPr="0097311B">
        <w:rPr>
          <w:bCs/>
          <w:sz w:val="28"/>
          <w:szCs w:val="28"/>
        </w:rPr>
        <w:t>рукóў</w:t>
      </w:r>
      <w:proofErr w:type="spellEnd"/>
      <w:r w:rsidRPr="0097311B">
        <w:rPr>
          <w:bCs/>
          <w:sz w:val="28"/>
          <w:szCs w:val="28"/>
        </w:rPr>
        <w:t xml:space="preserve">, </w:t>
      </w:r>
      <w:proofErr w:type="spellStart"/>
      <w:r w:rsidRPr="0097311B">
        <w:rPr>
          <w:bCs/>
          <w:sz w:val="28"/>
          <w:szCs w:val="28"/>
        </w:rPr>
        <w:t>мнóйу</w:t>
      </w:r>
      <w:proofErr w:type="spellEnd"/>
      <w:r w:rsidRPr="0097311B">
        <w:rPr>
          <w:bCs/>
          <w:sz w:val="28"/>
          <w:szCs w:val="28"/>
        </w:rPr>
        <w:t xml:space="preserve"> → </w:t>
      </w:r>
      <w:proofErr w:type="spellStart"/>
      <w:r w:rsidRPr="0097311B">
        <w:rPr>
          <w:bCs/>
          <w:sz w:val="28"/>
          <w:szCs w:val="28"/>
        </w:rPr>
        <w:t>мноў</w:t>
      </w:r>
      <w:proofErr w:type="spellEnd"/>
      <w:r w:rsidRPr="0097311B">
        <w:rPr>
          <w:bCs/>
          <w:sz w:val="28"/>
          <w:szCs w:val="28"/>
        </w:rPr>
        <w:t xml:space="preserve">, </w:t>
      </w:r>
      <w:proofErr w:type="spellStart"/>
      <w:r w:rsidRPr="0097311B">
        <w:rPr>
          <w:bCs/>
          <w:sz w:val="28"/>
          <w:szCs w:val="28"/>
        </w:rPr>
        <w:t>землéйу</w:t>
      </w:r>
      <w:proofErr w:type="spellEnd"/>
      <w:r w:rsidRPr="0097311B">
        <w:rPr>
          <w:bCs/>
          <w:sz w:val="28"/>
          <w:szCs w:val="28"/>
        </w:rPr>
        <w:t xml:space="preserve"> → </w:t>
      </w:r>
      <w:proofErr w:type="spellStart"/>
      <w:r w:rsidRPr="0097311B">
        <w:rPr>
          <w:bCs/>
          <w:sz w:val="28"/>
          <w:szCs w:val="28"/>
        </w:rPr>
        <w:t>земеў</w:t>
      </w:r>
      <w:proofErr w:type="spellEnd"/>
      <w:r w:rsidRPr="0097311B">
        <w:rPr>
          <w:bCs/>
          <w:sz w:val="28"/>
          <w:szCs w:val="28"/>
        </w:rPr>
        <w:t>.</w:t>
      </w:r>
    </w:p>
    <w:p w14:paraId="6EE9DF5C" w14:textId="77777777" w:rsidR="00614EDB" w:rsidRDefault="00614EDB" w:rsidP="00614EDB">
      <w:pPr>
        <w:pStyle w:val="a9"/>
        <w:numPr>
          <w:ilvl w:val="0"/>
          <w:numId w:val="4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97311B">
        <w:rPr>
          <w:bCs/>
          <w:sz w:val="28"/>
          <w:szCs w:val="28"/>
        </w:rPr>
        <w:t>Закінчення -</w:t>
      </w:r>
      <w:proofErr w:type="spellStart"/>
      <w:r w:rsidRPr="0097311B">
        <w:rPr>
          <w:bCs/>
          <w:sz w:val="28"/>
          <w:szCs w:val="28"/>
        </w:rPr>
        <w:t>ом</w:t>
      </w:r>
      <w:proofErr w:type="spellEnd"/>
      <w:r w:rsidRPr="0097311B">
        <w:rPr>
          <w:bCs/>
          <w:sz w:val="28"/>
          <w:szCs w:val="28"/>
        </w:rPr>
        <w:t xml:space="preserve"> в орудному відмінку однини іменників жіночого роду та узгоджених з ними прикметників, числівників і займенників: </w:t>
      </w:r>
      <w:proofErr w:type="spellStart"/>
      <w:r w:rsidRPr="0097311B">
        <w:rPr>
          <w:bCs/>
          <w:sz w:val="28"/>
          <w:szCs w:val="28"/>
        </w:rPr>
        <w:t>рукóм</w:t>
      </w:r>
      <w:proofErr w:type="spellEnd"/>
      <w:r w:rsidRPr="0097311B">
        <w:rPr>
          <w:bCs/>
          <w:sz w:val="28"/>
          <w:szCs w:val="28"/>
        </w:rPr>
        <w:t xml:space="preserve">, </w:t>
      </w:r>
      <w:proofErr w:type="spellStart"/>
      <w:r w:rsidRPr="0097311B">
        <w:rPr>
          <w:bCs/>
          <w:sz w:val="28"/>
          <w:szCs w:val="28"/>
        </w:rPr>
        <w:t>мном</w:t>
      </w:r>
      <w:proofErr w:type="spellEnd"/>
      <w:r w:rsidRPr="0097311B">
        <w:rPr>
          <w:bCs/>
          <w:sz w:val="28"/>
          <w:szCs w:val="28"/>
        </w:rPr>
        <w:t>.</w:t>
      </w:r>
    </w:p>
    <w:p w14:paraId="1D2ABF4A" w14:textId="77777777" w:rsidR="00614EDB" w:rsidRDefault="00614EDB" w:rsidP="00614EDB">
      <w:pPr>
        <w:pStyle w:val="a9"/>
        <w:numPr>
          <w:ilvl w:val="0"/>
          <w:numId w:val="3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97311B">
        <w:rPr>
          <w:bCs/>
          <w:sz w:val="28"/>
          <w:szCs w:val="28"/>
        </w:rPr>
        <w:t>Збереження давніх закінчень давального та місцевого відмінків множини іменників чоловічого роду</w:t>
      </w:r>
      <w:r>
        <w:rPr>
          <w:bCs/>
          <w:sz w:val="28"/>
          <w:szCs w:val="28"/>
        </w:rPr>
        <w:t xml:space="preserve"> ф</w:t>
      </w:r>
      <w:r w:rsidRPr="0097311B">
        <w:rPr>
          <w:bCs/>
          <w:sz w:val="28"/>
          <w:szCs w:val="28"/>
        </w:rPr>
        <w:t>орми -</w:t>
      </w:r>
      <w:proofErr w:type="spellStart"/>
      <w:r w:rsidRPr="0097311B">
        <w:rPr>
          <w:bCs/>
          <w:sz w:val="28"/>
          <w:szCs w:val="28"/>
        </w:rPr>
        <w:t>ом</w:t>
      </w:r>
      <w:proofErr w:type="spellEnd"/>
      <w:r w:rsidRPr="0097311B">
        <w:rPr>
          <w:bCs/>
          <w:sz w:val="28"/>
          <w:szCs w:val="28"/>
        </w:rPr>
        <w:t>, -</w:t>
      </w:r>
      <w:proofErr w:type="spellStart"/>
      <w:r w:rsidRPr="0097311B">
        <w:rPr>
          <w:bCs/>
          <w:sz w:val="28"/>
          <w:szCs w:val="28"/>
        </w:rPr>
        <w:t>ім</w:t>
      </w:r>
      <w:proofErr w:type="spellEnd"/>
      <w:r w:rsidRPr="0097311B">
        <w:rPr>
          <w:bCs/>
          <w:sz w:val="28"/>
          <w:szCs w:val="28"/>
        </w:rPr>
        <w:t xml:space="preserve">, -ох, -ix: </w:t>
      </w:r>
      <w:proofErr w:type="spellStart"/>
      <w:r w:rsidRPr="0097311B">
        <w:rPr>
          <w:bCs/>
          <w:sz w:val="28"/>
          <w:szCs w:val="28"/>
        </w:rPr>
        <w:t>синóм</w:t>
      </w:r>
      <w:proofErr w:type="spellEnd"/>
      <w:r w:rsidRPr="0097311B">
        <w:rPr>
          <w:bCs/>
          <w:sz w:val="28"/>
          <w:szCs w:val="28"/>
        </w:rPr>
        <w:t xml:space="preserve">, </w:t>
      </w:r>
      <w:proofErr w:type="spellStart"/>
      <w:r w:rsidRPr="0097311B">
        <w:rPr>
          <w:bCs/>
          <w:sz w:val="28"/>
          <w:szCs w:val="28"/>
        </w:rPr>
        <w:t>брáтім</w:t>
      </w:r>
      <w:proofErr w:type="spellEnd"/>
      <w:r w:rsidRPr="0097311B">
        <w:rPr>
          <w:bCs/>
          <w:sz w:val="28"/>
          <w:szCs w:val="28"/>
        </w:rPr>
        <w:t xml:space="preserve">, на </w:t>
      </w:r>
      <w:proofErr w:type="spellStart"/>
      <w:r w:rsidRPr="0097311B">
        <w:rPr>
          <w:bCs/>
          <w:sz w:val="28"/>
          <w:szCs w:val="28"/>
        </w:rPr>
        <w:t>синóх</w:t>
      </w:r>
      <w:proofErr w:type="spellEnd"/>
      <w:r w:rsidRPr="0097311B">
        <w:rPr>
          <w:bCs/>
          <w:sz w:val="28"/>
          <w:szCs w:val="28"/>
        </w:rPr>
        <w:t xml:space="preserve">, на </w:t>
      </w:r>
      <w:proofErr w:type="spellStart"/>
      <w:r w:rsidRPr="0097311B">
        <w:rPr>
          <w:bCs/>
          <w:sz w:val="28"/>
          <w:szCs w:val="28"/>
        </w:rPr>
        <w:t>брáтіх</w:t>
      </w:r>
      <w:proofErr w:type="spellEnd"/>
      <w:r w:rsidRPr="0097311B">
        <w:rPr>
          <w:bCs/>
          <w:sz w:val="28"/>
          <w:szCs w:val="28"/>
        </w:rPr>
        <w:t xml:space="preserve"> (замість літературних синáм, братáм, на синáх, на братáх).</w:t>
      </w:r>
    </w:p>
    <w:p w14:paraId="0BF93EE5" w14:textId="77777777" w:rsidR="00614EDB" w:rsidRPr="0097311B" w:rsidRDefault="00614EDB" w:rsidP="00614EDB">
      <w:pPr>
        <w:pStyle w:val="a9"/>
        <w:numPr>
          <w:ilvl w:val="0"/>
          <w:numId w:val="3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97311B">
        <w:rPr>
          <w:bCs/>
          <w:sz w:val="28"/>
          <w:szCs w:val="28"/>
        </w:rPr>
        <w:t>Архаїчні форми особових і зворотних займенників</w:t>
      </w:r>
    </w:p>
    <w:p w14:paraId="73EE95D4" w14:textId="77777777" w:rsidR="00614EDB" w:rsidRDefault="00614EDB" w:rsidP="00614EDB">
      <w:pPr>
        <w:pStyle w:val="a9"/>
        <w:numPr>
          <w:ilvl w:val="0"/>
          <w:numId w:val="3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97311B">
        <w:rPr>
          <w:bCs/>
          <w:sz w:val="28"/>
          <w:szCs w:val="28"/>
        </w:rPr>
        <w:lastRenderedPageBreak/>
        <w:t xml:space="preserve">У давальному та орудному відмінках однини: мі, ми, ті, ти, </w:t>
      </w:r>
      <w:proofErr w:type="spellStart"/>
      <w:r w:rsidRPr="0097311B">
        <w:rPr>
          <w:bCs/>
          <w:sz w:val="28"/>
          <w:szCs w:val="28"/>
        </w:rPr>
        <w:t>си</w:t>
      </w:r>
      <w:proofErr w:type="spellEnd"/>
      <w:r w:rsidRPr="0097311B">
        <w:rPr>
          <w:bCs/>
          <w:sz w:val="28"/>
          <w:szCs w:val="28"/>
        </w:rPr>
        <w:t xml:space="preserve">, </w:t>
      </w:r>
      <w:proofErr w:type="spellStart"/>
      <w:r w:rsidRPr="0097311B">
        <w:rPr>
          <w:bCs/>
          <w:sz w:val="28"/>
          <w:szCs w:val="28"/>
        </w:rPr>
        <w:t>м’а</w:t>
      </w:r>
      <w:proofErr w:type="spellEnd"/>
      <w:r w:rsidRPr="0097311B">
        <w:rPr>
          <w:bCs/>
          <w:sz w:val="28"/>
          <w:szCs w:val="28"/>
        </w:rPr>
        <w:t xml:space="preserve">, </w:t>
      </w:r>
      <w:proofErr w:type="spellStart"/>
      <w:r w:rsidRPr="0097311B">
        <w:rPr>
          <w:bCs/>
          <w:sz w:val="28"/>
          <w:szCs w:val="28"/>
        </w:rPr>
        <w:t>т’а</w:t>
      </w:r>
      <w:proofErr w:type="spellEnd"/>
      <w:r w:rsidRPr="0097311B">
        <w:rPr>
          <w:bCs/>
          <w:sz w:val="28"/>
          <w:szCs w:val="28"/>
        </w:rPr>
        <w:t xml:space="preserve">, </w:t>
      </w:r>
      <w:proofErr w:type="spellStart"/>
      <w:r w:rsidRPr="0097311B">
        <w:rPr>
          <w:bCs/>
          <w:sz w:val="28"/>
          <w:szCs w:val="28"/>
        </w:rPr>
        <w:t>с’а</w:t>
      </w:r>
      <w:proofErr w:type="spellEnd"/>
      <w:r w:rsidRPr="0097311B">
        <w:rPr>
          <w:bCs/>
          <w:sz w:val="28"/>
          <w:szCs w:val="28"/>
        </w:rPr>
        <w:t xml:space="preserve"> (пор. літературні менí, тобí, собí, менé, тебé, себé).</w:t>
      </w:r>
    </w:p>
    <w:p w14:paraId="22F6E087" w14:textId="77777777" w:rsidR="00614EDB" w:rsidRDefault="00614EDB" w:rsidP="00614EDB">
      <w:pPr>
        <w:pStyle w:val="a9"/>
        <w:numPr>
          <w:ilvl w:val="0"/>
          <w:numId w:val="3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97311B">
        <w:rPr>
          <w:bCs/>
          <w:sz w:val="28"/>
          <w:szCs w:val="28"/>
        </w:rPr>
        <w:t>Усічені та редупліковані займенникові форми</w:t>
      </w:r>
      <w:r>
        <w:rPr>
          <w:bCs/>
          <w:sz w:val="28"/>
          <w:szCs w:val="28"/>
        </w:rPr>
        <w:t>:</w:t>
      </w:r>
    </w:p>
    <w:p w14:paraId="74104DEB" w14:textId="77777777" w:rsidR="00614EDB" w:rsidRDefault="00614EDB" w:rsidP="00614EDB">
      <w:pPr>
        <w:pStyle w:val="a9"/>
        <w:numPr>
          <w:ilvl w:val="0"/>
          <w:numId w:val="5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у</w:t>
      </w:r>
      <w:r w:rsidRPr="0097311B">
        <w:rPr>
          <w:bCs/>
          <w:sz w:val="28"/>
          <w:szCs w:val="28"/>
        </w:rPr>
        <w:t xml:space="preserve">січені: го, му (замість </w:t>
      </w:r>
      <w:proofErr w:type="spellStart"/>
      <w:r w:rsidRPr="0097311B">
        <w:rPr>
          <w:bCs/>
          <w:sz w:val="28"/>
          <w:szCs w:val="28"/>
        </w:rPr>
        <w:t>йогó</w:t>
      </w:r>
      <w:proofErr w:type="spellEnd"/>
      <w:r w:rsidRPr="0097311B">
        <w:rPr>
          <w:bCs/>
          <w:sz w:val="28"/>
          <w:szCs w:val="28"/>
        </w:rPr>
        <w:t xml:space="preserve">, </w:t>
      </w:r>
      <w:proofErr w:type="spellStart"/>
      <w:r w:rsidRPr="0097311B">
        <w:rPr>
          <w:bCs/>
          <w:sz w:val="28"/>
          <w:szCs w:val="28"/>
        </w:rPr>
        <w:t>йомý</w:t>
      </w:r>
      <w:proofErr w:type="spellEnd"/>
      <w:r w:rsidRPr="0097311B">
        <w:rPr>
          <w:bCs/>
          <w:sz w:val="28"/>
          <w:szCs w:val="28"/>
        </w:rPr>
        <w:t>).</w:t>
      </w:r>
    </w:p>
    <w:p w14:paraId="308A1706" w14:textId="77777777" w:rsidR="00614EDB" w:rsidRDefault="00614EDB" w:rsidP="00614EDB">
      <w:pPr>
        <w:pStyle w:val="a9"/>
        <w:numPr>
          <w:ilvl w:val="0"/>
          <w:numId w:val="5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5E64A3">
        <w:rPr>
          <w:bCs/>
          <w:sz w:val="28"/>
          <w:szCs w:val="28"/>
        </w:rPr>
        <w:t xml:space="preserve">Редупліковані вказівні: </w:t>
      </w:r>
      <w:proofErr w:type="spellStart"/>
      <w:r w:rsidRPr="005E64A3">
        <w:rPr>
          <w:bCs/>
          <w:sz w:val="28"/>
          <w:szCs w:val="28"/>
        </w:rPr>
        <w:t>тото</w:t>
      </w:r>
      <w:proofErr w:type="spellEnd"/>
      <w:r w:rsidRPr="005E64A3">
        <w:rPr>
          <w:bCs/>
          <w:sz w:val="28"/>
          <w:szCs w:val="28"/>
        </w:rPr>
        <w:t xml:space="preserve">, </w:t>
      </w:r>
      <w:proofErr w:type="spellStart"/>
      <w:r w:rsidRPr="005E64A3">
        <w:rPr>
          <w:bCs/>
          <w:sz w:val="28"/>
          <w:szCs w:val="28"/>
        </w:rPr>
        <w:t>сесе</w:t>
      </w:r>
      <w:proofErr w:type="spellEnd"/>
      <w:r w:rsidRPr="005E64A3">
        <w:rPr>
          <w:bCs/>
          <w:sz w:val="28"/>
          <w:szCs w:val="28"/>
        </w:rPr>
        <w:t xml:space="preserve">, </w:t>
      </w:r>
      <w:proofErr w:type="spellStart"/>
      <w:r w:rsidRPr="005E64A3">
        <w:rPr>
          <w:bCs/>
          <w:sz w:val="28"/>
          <w:szCs w:val="28"/>
        </w:rPr>
        <w:t>сес’а</w:t>
      </w:r>
      <w:proofErr w:type="spellEnd"/>
      <w:r w:rsidRPr="005E64A3">
        <w:rPr>
          <w:bCs/>
          <w:sz w:val="28"/>
          <w:szCs w:val="28"/>
        </w:rPr>
        <w:t>.</w:t>
      </w:r>
    </w:p>
    <w:p w14:paraId="3CA21553" w14:textId="77777777" w:rsidR="00614EDB" w:rsidRDefault="00614EDB" w:rsidP="00614EDB">
      <w:pPr>
        <w:pStyle w:val="a9"/>
        <w:numPr>
          <w:ilvl w:val="0"/>
          <w:numId w:val="3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5E64A3">
        <w:rPr>
          <w:bCs/>
          <w:sz w:val="28"/>
          <w:szCs w:val="28"/>
        </w:rPr>
        <w:t>Інфінітиви на -чи</w:t>
      </w:r>
      <w:r>
        <w:rPr>
          <w:bCs/>
          <w:sz w:val="28"/>
          <w:szCs w:val="28"/>
        </w:rPr>
        <w:t xml:space="preserve"> в</w:t>
      </w:r>
      <w:r w:rsidRPr="005E64A3">
        <w:rPr>
          <w:bCs/>
          <w:sz w:val="28"/>
          <w:szCs w:val="28"/>
        </w:rPr>
        <w:t xml:space="preserve">ід дієслів із основами на задньоязикові приголосні: </w:t>
      </w:r>
      <w:proofErr w:type="spellStart"/>
      <w:r w:rsidRPr="005E64A3">
        <w:rPr>
          <w:bCs/>
          <w:sz w:val="28"/>
          <w:szCs w:val="28"/>
        </w:rPr>
        <w:t>бігчи</w:t>
      </w:r>
      <w:proofErr w:type="spellEnd"/>
      <w:r w:rsidRPr="005E64A3">
        <w:rPr>
          <w:bCs/>
          <w:sz w:val="28"/>
          <w:szCs w:val="28"/>
        </w:rPr>
        <w:t xml:space="preserve">, </w:t>
      </w:r>
      <w:proofErr w:type="spellStart"/>
      <w:r w:rsidRPr="005E64A3">
        <w:rPr>
          <w:bCs/>
          <w:sz w:val="28"/>
          <w:szCs w:val="28"/>
        </w:rPr>
        <w:t>стрим</w:t>
      </w:r>
      <w:r>
        <w:rPr>
          <w:bCs/>
          <w:sz w:val="28"/>
          <w:szCs w:val="28"/>
        </w:rPr>
        <w:t>ч</w:t>
      </w:r>
      <w:r w:rsidRPr="005E64A3">
        <w:rPr>
          <w:bCs/>
          <w:sz w:val="28"/>
          <w:szCs w:val="28"/>
        </w:rPr>
        <w:t>и</w:t>
      </w:r>
      <w:proofErr w:type="spellEnd"/>
      <w:r w:rsidRPr="005E64A3">
        <w:rPr>
          <w:bCs/>
          <w:sz w:val="28"/>
          <w:szCs w:val="28"/>
        </w:rPr>
        <w:t>.</w:t>
      </w:r>
    </w:p>
    <w:p w14:paraId="3118EA51" w14:textId="77777777" w:rsidR="00614EDB" w:rsidRDefault="00614EDB" w:rsidP="00614EDB">
      <w:pPr>
        <w:pStyle w:val="a9"/>
        <w:numPr>
          <w:ilvl w:val="0"/>
          <w:numId w:val="3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5E64A3">
        <w:rPr>
          <w:bCs/>
          <w:sz w:val="28"/>
          <w:szCs w:val="28"/>
        </w:rPr>
        <w:t>Різноманітні форми майбутнього часу</w:t>
      </w:r>
      <w:r>
        <w:rPr>
          <w:bCs/>
          <w:sz w:val="28"/>
          <w:szCs w:val="28"/>
        </w:rPr>
        <w:t>:</w:t>
      </w:r>
    </w:p>
    <w:p w14:paraId="23E2051C" w14:textId="77777777" w:rsidR="00614EDB" w:rsidRDefault="00614EDB" w:rsidP="00614EDB">
      <w:pPr>
        <w:pStyle w:val="a9"/>
        <w:numPr>
          <w:ilvl w:val="0"/>
          <w:numId w:val="6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</w:t>
      </w:r>
      <w:r w:rsidRPr="005E64A3">
        <w:rPr>
          <w:bCs/>
          <w:sz w:val="28"/>
          <w:szCs w:val="28"/>
        </w:rPr>
        <w:t xml:space="preserve">налітичні: </w:t>
      </w:r>
      <w:proofErr w:type="spellStart"/>
      <w:r w:rsidRPr="005E64A3">
        <w:rPr>
          <w:bCs/>
          <w:sz w:val="28"/>
          <w:szCs w:val="28"/>
        </w:rPr>
        <w:t>бýду</w:t>
      </w:r>
      <w:proofErr w:type="spellEnd"/>
      <w:r w:rsidRPr="005E64A3">
        <w:rPr>
          <w:bCs/>
          <w:sz w:val="28"/>
          <w:szCs w:val="28"/>
        </w:rPr>
        <w:t xml:space="preserve"> писáти.</w:t>
      </w:r>
    </w:p>
    <w:p w14:paraId="30EADB4A" w14:textId="77777777" w:rsidR="00614EDB" w:rsidRDefault="00614EDB" w:rsidP="00614EDB">
      <w:pPr>
        <w:pStyle w:val="a9"/>
        <w:numPr>
          <w:ilvl w:val="0"/>
          <w:numId w:val="6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5E64A3">
        <w:rPr>
          <w:bCs/>
          <w:sz w:val="28"/>
          <w:szCs w:val="28"/>
        </w:rPr>
        <w:t>Аналітично-</w:t>
      </w:r>
      <w:proofErr w:type="spellStart"/>
      <w:r w:rsidRPr="005E64A3">
        <w:rPr>
          <w:bCs/>
          <w:sz w:val="28"/>
          <w:szCs w:val="28"/>
        </w:rPr>
        <w:t>перфектні</w:t>
      </w:r>
      <w:proofErr w:type="spellEnd"/>
      <w:r w:rsidRPr="005E64A3">
        <w:rPr>
          <w:bCs/>
          <w:sz w:val="28"/>
          <w:szCs w:val="28"/>
        </w:rPr>
        <w:t xml:space="preserve">: </w:t>
      </w:r>
      <w:proofErr w:type="spellStart"/>
      <w:r w:rsidRPr="005E64A3">
        <w:rPr>
          <w:bCs/>
          <w:sz w:val="28"/>
          <w:szCs w:val="28"/>
        </w:rPr>
        <w:t>бýду</w:t>
      </w:r>
      <w:proofErr w:type="spellEnd"/>
      <w:r w:rsidRPr="005E64A3">
        <w:rPr>
          <w:bCs/>
          <w:sz w:val="28"/>
          <w:szCs w:val="28"/>
        </w:rPr>
        <w:t xml:space="preserve"> писáв.</w:t>
      </w:r>
    </w:p>
    <w:p w14:paraId="3CEB70BD" w14:textId="77777777" w:rsidR="00614EDB" w:rsidRDefault="00614EDB" w:rsidP="00614EDB">
      <w:pPr>
        <w:pStyle w:val="a9"/>
        <w:numPr>
          <w:ilvl w:val="0"/>
          <w:numId w:val="6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5E64A3">
        <w:rPr>
          <w:bCs/>
          <w:sz w:val="28"/>
          <w:szCs w:val="28"/>
        </w:rPr>
        <w:t>Синтетичні: писáтиму, му писáти.</w:t>
      </w:r>
    </w:p>
    <w:p w14:paraId="2F50C7BF" w14:textId="77777777" w:rsidR="00614EDB" w:rsidRDefault="00614EDB" w:rsidP="00614EDB">
      <w:pPr>
        <w:pStyle w:val="a9"/>
        <w:numPr>
          <w:ilvl w:val="0"/>
          <w:numId w:val="3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5E64A3">
        <w:rPr>
          <w:bCs/>
          <w:sz w:val="28"/>
          <w:szCs w:val="28"/>
        </w:rPr>
        <w:t>Збереження давніх дієслівних форм</w:t>
      </w:r>
      <w:r>
        <w:rPr>
          <w:bCs/>
          <w:sz w:val="28"/>
          <w:szCs w:val="28"/>
        </w:rPr>
        <w:t>:</w:t>
      </w:r>
    </w:p>
    <w:p w14:paraId="490BAFFF" w14:textId="77777777" w:rsidR="00614EDB" w:rsidRDefault="00614EDB" w:rsidP="00614EDB">
      <w:pPr>
        <w:pStyle w:val="a9"/>
        <w:numPr>
          <w:ilvl w:val="0"/>
          <w:numId w:val="7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</w:t>
      </w:r>
      <w:r w:rsidRPr="005E64A3">
        <w:rPr>
          <w:bCs/>
          <w:sz w:val="28"/>
          <w:szCs w:val="28"/>
        </w:rPr>
        <w:t xml:space="preserve">собові форми 1-ї і 2-ї осіб однини та множини минулого часу: </w:t>
      </w:r>
      <w:proofErr w:type="spellStart"/>
      <w:r w:rsidRPr="005E64A3">
        <w:rPr>
          <w:bCs/>
          <w:sz w:val="28"/>
          <w:szCs w:val="28"/>
        </w:rPr>
        <w:t>носи́вйем</w:t>
      </w:r>
      <w:proofErr w:type="spellEnd"/>
      <w:r w:rsidRPr="005E64A3">
        <w:rPr>
          <w:bCs/>
          <w:sz w:val="28"/>
          <w:szCs w:val="28"/>
        </w:rPr>
        <w:t xml:space="preserve">, </w:t>
      </w:r>
      <w:proofErr w:type="spellStart"/>
      <w:r w:rsidRPr="005E64A3">
        <w:rPr>
          <w:bCs/>
          <w:sz w:val="28"/>
          <w:szCs w:val="28"/>
        </w:rPr>
        <w:t>носи́лам</w:t>
      </w:r>
      <w:proofErr w:type="spellEnd"/>
      <w:r w:rsidRPr="005E64A3">
        <w:rPr>
          <w:bCs/>
          <w:sz w:val="28"/>
          <w:szCs w:val="28"/>
        </w:rPr>
        <w:t xml:space="preserve">, </w:t>
      </w:r>
      <w:proofErr w:type="spellStart"/>
      <w:r w:rsidRPr="005E64A3">
        <w:rPr>
          <w:bCs/>
          <w:sz w:val="28"/>
          <w:szCs w:val="28"/>
        </w:rPr>
        <w:t>носи́ли</w:t>
      </w:r>
      <w:proofErr w:type="spellEnd"/>
      <w:r w:rsidRPr="005E64A3">
        <w:rPr>
          <w:bCs/>
          <w:sz w:val="28"/>
          <w:szCs w:val="28"/>
        </w:rPr>
        <w:t xml:space="preserve"> </w:t>
      </w:r>
      <w:proofErr w:type="spellStart"/>
      <w:r w:rsidRPr="005E64A3">
        <w:rPr>
          <w:bCs/>
          <w:sz w:val="28"/>
          <w:szCs w:val="28"/>
        </w:rPr>
        <w:t>смо</w:t>
      </w:r>
      <w:proofErr w:type="spellEnd"/>
      <w:r w:rsidRPr="005E64A3">
        <w:rPr>
          <w:bCs/>
          <w:sz w:val="28"/>
          <w:szCs w:val="28"/>
        </w:rPr>
        <w:t xml:space="preserve">, </w:t>
      </w:r>
      <w:proofErr w:type="spellStart"/>
      <w:r w:rsidRPr="005E64A3">
        <w:rPr>
          <w:bCs/>
          <w:sz w:val="28"/>
          <w:szCs w:val="28"/>
        </w:rPr>
        <w:t>носи́ли</w:t>
      </w:r>
      <w:proofErr w:type="spellEnd"/>
      <w:r w:rsidRPr="005E64A3">
        <w:rPr>
          <w:bCs/>
          <w:sz w:val="28"/>
          <w:szCs w:val="28"/>
        </w:rPr>
        <w:t xml:space="preserve"> </w:t>
      </w:r>
      <w:proofErr w:type="spellStart"/>
      <w:r w:rsidRPr="005E64A3">
        <w:rPr>
          <w:bCs/>
          <w:sz w:val="28"/>
          <w:szCs w:val="28"/>
        </w:rPr>
        <w:t>сте</w:t>
      </w:r>
      <w:proofErr w:type="spellEnd"/>
      <w:r w:rsidRPr="005E64A3">
        <w:rPr>
          <w:bCs/>
          <w:sz w:val="28"/>
          <w:szCs w:val="28"/>
        </w:rPr>
        <w:t>.</w:t>
      </w:r>
    </w:p>
    <w:p w14:paraId="606B99A9" w14:textId="77777777" w:rsidR="00614EDB" w:rsidRDefault="00614EDB" w:rsidP="00614EDB">
      <w:pPr>
        <w:pStyle w:val="a9"/>
        <w:numPr>
          <w:ilvl w:val="0"/>
          <w:numId w:val="7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5E64A3">
        <w:rPr>
          <w:bCs/>
          <w:sz w:val="28"/>
          <w:szCs w:val="28"/>
        </w:rPr>
        <w:t>Давноминулий час: був-</w:t>
      </w:r>
      <w:proofErr w:type="spellStart"/>
      <w:r w:rsidRPr="005E64A3">
        <w:rPr>
          <w:bCs/>
          <w:sz w:val="28"/>
          <w:szCs w:val="28"/>
        </w:rPr>
        <w:t>йем</w:t>
      </w:r>
      <w:proofErr w:type="spellEnd"/>
      <w:r w:rsidRPr="005E64A3">
        <w:rPr>
          <w:bCs/>
          <w:sz w:val="28"/>
          <w:szCs w:val="28"/>
        </w:rPr>
        <w:t xml:space="preserve"> казáв.</w:t>
      </w:r>
    </w:p>
    <w:p w14:paraId="1AF2C1F0" w14:textId="77777777" w:rsidR="00614EDB" w:rsidRDefault="00614EDB" w:rsidP="00614EDB">
      <w:pPr>
        <w:pStyle w:val="a9"/>
        <w:numPr>
          <w:ilvl w:val="0"/>
          <w:numId w:val="7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5E64A3">
        <w:rPr>
          <w:bCs/>
          <w:sz w:val="28"/>
          <w:szCs w:val="28"/>
        </w:rPr>
        <w:t xml:space="preserve">Умовний спосіб із дієсловом бути: був </w:t>
      </w:r>
      <w:proofErr w:type="spellStart"/>
      <w:r w:rsidRPr="005E64A3">
        <w:rPr>
          <w:bCs/>
          <w:sz w:val="28"/>
          <w:szCs w:val="28"/>
        </w:rPr>
        <w:t>бим</w:t>
      </w:r>
      <w:proofErr w:type="spellEnd"/>
      <w:r w:rsidRPr="005E64A3">
        <w:rPr>
          <w:bCs/>
          <w:sz w:val="28"/>
          <w:szCs w:val="28"/>
        </w:rPr>
        <w:t xml:space="preserve"> </w:t>
      </w:r>
      <w:proofErr w:type="spellStart"/>
      <w:r w:rsidRPr="005E64A3">
        <w:rPr>
          <w:bCs/>
          <w:sz w:val="28"/>
          <w:szCs w:val="28"/>
        </w:rPr>
        <w:t>роби́в</w:t>
      </w:r>
      <w:proofErr w:type="spellEnd"/>
      <w:r w:rsidRPr="005E64A3">
        <w:rPr>
          <w:bCs/>
          <w:sz w:val="28"/>
          <w:szCs w:val="28"/>
        </w:rPr>
        <w:t>.</w:t>
      </w:r>
    </w:p>
    <w:p w14:paraId="6E06C9FC" w14:textId="77777777" w:rsidR="00614EDB" w:rsidRDefault="00614EDB" w:rsidP="00614EDB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Синтаксичні особливості:</w:t>
      </w:r>
    </w:p>
    <w:p w14:paraId="157FB26C" w14:textId="77777777" w:rsidR="00614EDB" w:rsidRDefault="00614EDB" w:rsidP="00614EDB">
      <w:pPr>
        <w:pStyle w:val="a9"/>
        <w:numPr>
          <w:ilvl w:val="0"/>
          <w:numId w:val="8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5E64A3">
        <w:rPr>
          <w:bCs/>
          <w:sz w:val="28"/>
          <w:szCs w:val="28"/>
        </w:rPr>
        <w:t>Конструкції з прийменником к</w:t>
      </w:r>
      <w:r>
        <w:rPr>
          <w:bCs/>
          <w:sz w:val="28"/>
          <w:szCs w:val="28"/>
        </w:rPr>
        <w:t xml:space="preserve">. </w:t>
      </w:r>
      <w:r w:rsidRPr="005E64A3">
        <w:rPr>
          <w:bCs/>
          <w:sz w:val="28"/>
          <w:szCs w:val="28"/>
        </w:rPr>
        <w:t xml:space="preserve">Використання прийменника к із давальним відмінком: к </w:t>
      </w:r>
      <w:proofErr w:type="spellStart"/>
      <w:r w:rsidRPr="005E64A3">
        <w:rPr>
          <w:bCs/>
          <w:sz w:val="28"/>
          <w:szCs w:val="28"/>
        </w:rPr>
        <w:t>тóбі</w:t>
      </w:r>
      <w:proofErr w:type="spellEnd"/>
      <w:r w:rsidRPr="005E64A3">
        <w:rPr>
          <w:bCs/>
          <w:sz w:val="28"/>
          <w:szCs w:val="28"/>
        </w:rPr>
        <w:t xml:space="preserve"> (замість літературного до тéбе).</w:t>
      </w:r>
    </w:p>
    <w:p w14:paraId="5EECA609" w14:textId="77777777" w:rsidR="00614EDB" w:rsidRDefault="00614EDB" w:rsidP="00614EDB">
      <w:pPr>
        <w:pStyle w:val="a9"/>
        <w:numPr>
          <w:ilvl w:val="0"/>
          <w:numId w:val="8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5E64A3">
        <w:rPr>
          <w:bCs/>
          <w:sz w:val="28"/>
          <w:szCs w:val="28"/>
        </w:rPr>
        <w:t>Кількісно-іменникові конструкції</w:t>
      </w:r>
      <w:r>
        <w:rPr>
          <w:bCs/>
          <w:sz w:val="28"/>
          <w:szCs w:val="28"/>
        </w:rPr>
        <w:t xml:space="preserve">. </w:t>
      </w:r>
      <w:r w:rsidRPr="005E64A3">
        <w:rPr>
          <w:bCs/>
          <w:sz w:val="28"/>
          <w:szCs w:val="28"/>
        </w:rPr>
        <w:t xml:space="preserve">Форми на зразок: нас було двох (замість нас було двоє), </w:t>
      </w:r>
      <w:proofErr w:type="spellStart"/>
      <w:r w:rsidRPr="005E64A3">
        <w:rPr>
          <w:bCs/>
          <w:sz w:val="28"/>
          <w:szCs w:val="28"/>
        </w:rPr>
        <w:t>майу</w:t>
      </w:r>
      <w:proofErr w:type="spellEnd"/>
      <w:r w:rsidRPr="005E64A3">
        <w:rPr>
          <w:bCs/>
          <w:sz w:val="28"/>
          <w:szCs w:val="28"/>
        </w:rPr>
        <w:t xml:space="preserve"> діти (замість маю дітей).</w:t>
      </w:r>
    </w:p>
    <w:p w14:paraId="37AA8814" w14:textId="77777777" w:rsidR="00614EDB" w:rsidRDefault="00614EDB" w:rsidP="00614EDB">
      <w:pPr>
        <w:pStyle w:val="a9"/>
        <w:numPr>
          <w:ilvl w:val="0"/>
          <w:numId w:val="8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5E64A3">
        <w:rPr>
          <w:bCs/>
          <w:sz w:val="28"/>
          <w:szCs w:val="28"/>
        </w:rPr>
        <w:t xml:space="preserve">Вільне розташування форманта </w:t>
      </w:r>
      <w:proofErr w:type="spellStart"/>
      <w:r w:rsidRPr="005E64A3">
        <w:rPr>
          <w:bCs/>
          <w:sz w:val="28"/>
          <w:szCs w:val="28"/>
        </w:rPr>
        <w:t>с’а</w:t>
      </w:r>
      <w:proofErr w:type="spellEnd"/>
      <w:r>
        <w:rPr>
          <w:bCs/>
          <w:sz w:val="28"/>
          <w:szCs w:val="28"/>
        </w:rPr>
        <w:t xml:space="preserve">. </w:t>
      </w:r>
      <w:r w:rsidRPr="005E64A3">
        <w:rPr>
          <w:bCs/>
          <w:sz w:val="28"/>
          <w:szCs w:val="28"/>
        </w:rPr>
        <w:t xml:space="preserve">Формант зворотного дієслова може стояти як перед, так і після дієслівної основи: </w:t>
      </w:r>
      <w:proofErr w:type="spellStart"/>
      <w:r w:rsidRPr="005E64A3">
        <w:rPr>
          <w:bCs/>
          <w:sz w:val="28"/>
          <w:szCs w:val="28"/>
        </w:rPr>
        <w:t>йа</w:t>
      </w:r>
      <w:proofErr w:type="spellEnd"/>
      <w:r w:rsidRPr="005E64A3">
        <w:rPr>
          <w:bCs/>
          <w:sz w:val="28"/>
          <w:szCs w:val="28"/>
        </w:rPr>
        <w:t xml:space="preserve"> </w:t>
      </w:r>
      <w:proofErr w:type="spellStart"/>
      <w:r w:rsidRPr="005E64A3">
        <w:rPr>
          <w:bCs/>
          <w:sz w:val="28"/>
          <w:szCs w:val="28"/>
        </w:rPr>
        <w:t>с’а</w:t>
      </w:r>
      <w:proofErr w:type="spellEnd"/>
      <w:r w:rsidRPr="005E64A3">
        <w:rPr>
          <w:bCs/>
          <w:sz w:val="28"/>
          <w:szCs w:val="28"/>
        </w:rPr>
        <w:t xml:space="preserve"> </w:t>
      </w:r>
      <w:proofErr w:type="spellStart"/>
      <w:r w:rsidRPr="005E64A3">
        <w:rPr>
          <w:bCs/>
          <w:sz w:val="28"/>
          <w:szCs w:val="28"/>
        </w:rPr>
        <w:t>весел’у</w:t>
      </w:r>
      <w:proofErr w:type="spellEnd"/>
      <w:r w:rsidRPr="005E64A3">
        <w:rPr>
          <w:bCs/>
          <w:sz w:val="28"/>
          <w:szCs w:val="28"/>
        </w:rPr>
        <w:t xml:space="preserve">, </w:t>
      </w:r>
      <w:proofErr w:type="spellStart"/>
      <w:r w:rsidRPr="005E64A3">
        <w:rPr>
          <w:bCs/>
          <w:sz w:val="28"/>
          <w:szCs w:val="28"/>
        </w:rPr>
        <w:t>йа</w:t>
      </w:r>
      <w:proofErr w:type="spellEnd"/>
      <w:r w:rsidRPr="005E64A3">
        <w:rPr>
          <w:bCs/>
          <w:sz w:val="28"/>
          <w:szCs w:val="28"/>
        </w:rPr>
        <w:t xml:space="preserve"> </w:t>
      </w:r>
      <w:proofErr w:type="spellStart"/>
      <w:r w:rsidRPr="005E64A3">
        <w:rPr>
          <w:bCs/>
          <w:sz w:val="28"/>
          <w:szCs w:val="28"/>
        </w:rPr>
        <w:t>весел’ус’а</w:t>
      </w:r>
      <w:proofErr w:type="spellEnd"/>
      <w:r w:rsidRPr="005E64A3">
        <w:rPr>
          <w:bCs/>
          <w:sz w:val="28"/>
          <w:szCs w:val="28"/>
        </w:rPr>
        <w:t>.</w:t>
      </w:r>
    </w:p>
    <w:p w14:paraId="243334D2" w14:textId="77777777" w:rsidR="00614EDB" w:rsidRDefault="00614EDB" w:rsidP="00614EDB">
      <w:pPr>
        <w:spacing w:line="360" w:lineRule="auto"/>
        <w:ind w:left="720" w:firstLine="709"/>
        <w:jc w:val="both"/>
        <w:rPr>
          <w:bCs/>
          <w:sz w:val="28"/>
          <w:szCs w:val="28"/>
        </w:rPr>
      </w:pPr>
      <w:r w:rsidRPr="005E64A3">
        <w:rPr>
          <w:bCs/>
          <w:sz w:val="28"/>
          <w:szCs w:val="28"/>
        </w:rPr>
        <w:lastRenderedPageBreak/>
        <w:t xml:space="preserve">Морфологічні та синтаксичні особливості південно-західного наріччя відбивають як глибинні архаїчні риси української мови, так і впливи сусідніх </w:t>
      </w:r>
      <w:proofErr w:type="spellStart"/>
      <w:r w:rsidRPr="005E64A3">
        <w:rPr>
          <w:bCs/>
          <w:sz w:val="28"/>
          <w:szCs w:val="28"/>
        </w:rPr>
        <w:t>мовних</w:t>
      </w:r>
      <w:proofErr w:type="spellEnd"/>
      <w:r w:rsidRPr="005E64A3">
        <w:rPr>
          <w:bCs/>
          <w:sz w:val="28"/>
          <w:szCs w:val="28"/>
        </w:rPr>
        <w:t xml:space="preserve"> систем. Збереження старих відмінкових форм, розмаїття дієслівних часів та гнучкість синтаксичних конструкцій роблять це наріччя важливим об’єктом для історико-лінгвістичних і діалектологічних досліджень.</w:t>
      </w:r>
    </w:p>
    <w:p w14:paraId="147C68EB" w14:textId="09140279" w:rsidR="00614EDB" w:rsidRDefault="00CC2BDD">
      <w:r>
        <w:rPr>
          <w:lang w:val="en-US"/>
        </w:rPr>
        <w:t xml:space="preserve">2.4. </w:t>
      </w:r>
      <w:r>
        <w:t xml:space="preserve">Приклади </w:t>
      </w:r>
      <w:proofErr w:type="spellStart"/>
      <w:r>
        <w:t>діалектизмів</w:t>
      </w:r>
      <w:proofErr w:type="spellEnd"/>
    </w:p>
    <w:p w14:paraId="3347BE66" w14:textId="77777777" w:rsidR="00CC2BDD" w:rsidRPr="007553EB" w:rsidRDefault="00CC2BDD" w:rsidP="00CC2BDD">
      <w:pPr>
        <w:pStyle w:val="3"/>
        <w:spacing w:line="360" w:lineRule="auto"/>
        <w:ind w:firstLine="709"/>
        <w:jc w:val="both"/>
        <w:rPr>
          <w:rStyle w:val="30"/>
          <w:rFonts w:cs="Times New Roman"/>
          <w:b/>
          <w:color w:val="auto"/>
          <w:sz w:val="24"/>
          <w:szCs w:val="24"/>
        </w:rPr>
      </w:pPr>
      <w:bookmarkStart w:id="3" w:name="_Toc213273190"/>
      <w:r w:rsidRPr="007553EB">
        <w:rPr>
          <w:rStyle w:val="30"/>
          <w:rFonts w:cs="Times New Roman"/>
          <w:b/>
          <w:color w:val="auto"/>
          <w:sz w:val="24"/>
          <w:szCs w:val="24"/>
        </w:rPr>
        <w:t>Південно-західне наріччя</w:t>
      </w:r>
      <w:bookmarkEnd w:id="3"/>
    </w:p>
    <w:p w14:paraId="62601CE7" w14:textId="77777777" w:rsidR="00CC2BDD" w:rsidRDefault="00CC2BDD" w:rsidP="00CC2BDD">
      <w:pPr>
        <w:pStyle w:val="a9"/>
        <w:numPr>
          <w:ilvl w:val="0"/>
          <w:numId w:val="9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A84693">
        <w:rPr>
          <w:bCs/>
          <w:sz w:val="28"/>
          <w:szCs w:val="28"/>
        </w:rPr>
        <w:t>Ґазда</w:t>
      </w:r>
      <w:r>
        <w:rPr>
          <w:bCs/>
          <w:sz w:val="28"/>
          <w:szCs w:val="28"/>
        </w:rPr>
        <w:t xml:space="preserve"> – господар;</w:t>
      </w:r>
    </w:p>
    <w:p w14:paraId="1C41BF8F" w14:textId="77777777" w:rsidR="00CC2BDD" w:rsidRDefault="00CC2BDD" w:rsidP="00CC2BDD">
      <w:pPr>
        <w:pStyle w:val="a9"/>
        <w:numPr>
          <w:ilvl w:val="0"/>
          <w:numId w:val="9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Файний – гарний;</w:t>
      </w:r>
    </w:p>
    <w:p w14:paraId="215E8B2C" w14:textId="77777777" w:rsidR="00CC2BDD" w:rsidRDefault="00CC2BDD" w:rsidP="00CC2BDD">
      <w:pPr>
        <w:pStyle w:val="a9"/>
        <w:numPr>
          <w:ilvl w:val="0"/>
          <w:numId w:val="9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A84693">
        <w:rPr>
          <w:bCs/>
          <w:sz w:val="28"/>
          <w:szCs w:val="28"/>
        </w:rPr>
        <w:t>ґринджоли — санчата</w:t>
      </w:r>
      <w:r>
        <w:rPr>
          <w:bCs/>
          <w:sz w:val="28"/>
          <w:szCs w:val="28"/>
        </w:rPr>
        <w:t>;</w:t>
      </w:r>
    </w:p>
    <w:p w14:paraId="430DCFA1" w14:textId="77777777" w:rsidR="00CC2BDD" w:rsidRDefault="00CC2BDD" w:rsidP="00CC2BDD">
      <w:pPr>
        <w:pStyle w:val="a9"/>
        <w:numPr>
          <w:ilvl w:val="0"/>
          <w:numId w:val="9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Леванда</w:t>
      </w:r>
      <w:proofErr w:type="spellEnd"/>
      <w:r>
        <w:rPr>
          <w:bCs/>
          <w:sz w:val="28"/>
          <w:szCs w:val="28"/>
        </w:rPr>
        <w:t xml:space="preserve"> – підлога;</w:t>
      </w:r>
    </w:p>
    <w:p w14:paraId="03E3399F" w14:textId="77777777" w:rsidR="00CC2BDD" w:rsidRDefault="00CC2BDD" w:rsidP="00CC2BDD">
      <w:pPr>
        <w:pStyle w:val="a9"/>
        <w:numPr>
          <w:ilvl w:val="0"/>
          <w:numId w:val="9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Мешти</w:t>
      </w:r>
      <w:proofErr w:type="spellEnd"/>
      <w:r>
        <w:rPr>
          <w:bCs/>
          <w:sz w:val="28"/>
          <w:szCs w:val="28"/>
        </w:rPr>
        <w:t xml:space="preserve"> – взуття;</w:t>
      </w:r>
    </w:p>
    <w:p w14:paraId="3F262BFA" w14:textId="77777777" w:rsidR="00CC2BDD" w:rsidRDefault="00CC2BDD" w:rsidP="00CC2BDD">
      <w:pPr>
        <w:pStyle w:val="a9"/>
        <w:numPr>
          <w:ilvl w:val="0"/>
          <w:numId w:val="9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Плай – гірська стежка;</w:t>
      </w:r>
    </w:p>
    <w:p w14:paraId="3671FDE6" w14:textId="77777777" w:rsidR="00CC2BDD" w:rsidRDefault="00CC2BDD" w:rsidP="00CC2BDD">
      <w:pPr>
        <w:pStyle w:val="a9"/>
        <w:numPr>
          <w:ilvl w:val="0"/>
          <w:numId w:val="9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Кучма – тепла шапка;</w:t>
      </w:r>
    </w:p>
    <w:p w14:paraId="4E261F7E" w14:textId="77777777" w:rsidR="00CC2BDD" w:rsidRDefault="00CC2BDD" w:rsidP="00CC2BDD">
      <w:pPr>
        <w:pStyle w:val="a9"/>
        <w:numPr>
          <w:ilvl w:val="0"/>
          <w:numId w:val="9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Фіртка</w:t>
      </w:r>
      <w:proofErr w:type="spellEnd"/>
      <w:r>
        <w:rPr>
          <w:bCs/>
          <w:sz w:val="28"/>
          <w:szCs w:val="28"/>
        </w:rPr>
        <w:t xml:space="preserve"> – хвіртка;</w:t>
      </w:r>
    </w:p>
    <w:p w14:paraId="279314CB" w14:textId="77777777" w:rsidR="00CC2BDD" w:rsidRDefault="00CC2BDD" w:rsidP="00CC2BDD">
      <w:pPr>
        <w:pStyle w:val="a9"/>
        <w:numPr>
          <w:ilvl w:val="0"/>
          <w:numId w:val="9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Плєцак</w:t>
      </w:r>
      <w:proofErr w:type="spellEnd"/>
      <w:r>
        <w:rPr>
          <w:bCs/>
          <w:sz w:val="28"/>
          <w:szCs w:val="28"/>
        </w:rPr>
        <w:t xml:space="preserve"> – рюкзак;</w:t>
      </w:r>
    </w:p>
    <w:p w14:paraId="5091786D" w14:textId="77777777" w:rsidR="00CC2BDD" w:rsidRDefault="00CC2BDD" w:rsidP="00CC2BDD">
      <w:pPr>
        <w:pStyle w:val="a9"/>
        <w:numPr>
          <w:ilvl w:val="0"/>
          <w:numId w:val="9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Баняк – каструля;</w:t>
      </w:r>
    </w:p>
    <w:p w14:paraId="77C5CEC7" w14:textId="77777777" w:rsidR="00CC2BDD" w:rsidRDefault="00CC2BDD" w:rsidP="00CC2BDD">
      <w:pPr>
        <w:pStyle w:val="a9"/>
        <w:numPr>
          <w:ilvl w:val="0"/>
          <w:numId w:val="9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Л</w:t>
      </w:r>
      <w:r w:rsidRPr="00A84693">
        <w:rPr>
          <w:bCs/>
          <w:sz w:val="28"/>
          <w:szCs w:val="28"/>
        </w:rPr>
        <w:t>іґуміна</w:t>
      </w:r>
      <w:proofErr w:type="spellEnd"/>
      <w:r w:rsidRPr="00A84693">
        <w:rPr>
          <w:bCs/>
          <w:sz w:val="28"/>
          <w:szCs w:val="28"/>
        </w:rPr>
        <w:t xml:space="preserve"> — солодка страва, десерт</w:t>
      </w:r>
      <w:r>
        <w:rPr>
          <w:bCs/>
          <w:sz w:val="28"/>
          <w:szCs w:val="28"/>
        </w:rPr>
        <w:t>;</w:t>
      </w:r>
    </w:p>
    <w:p w14:paraId="7A9A98AF" w14:textId="77777777" w:rsidR="00CC2BDD" w:rsidRDefault="00CC2BDD" w:rsidP="00CC2BDD">
      <w:pPr>
        <w:pStyle w:val="a9"/>
        <w:numPr>
          <w:ilvl w:val="0"/>
          <w:numId w:val="9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84693">
        <w:rPr>
          <w:bCs/>
          <w:sz w:val="28"/>
          <w:szCs w:val="28"/>
        </w:rPr>
        <w:t>Ґейб</w:t>
      </w:r>
      <w:r>
        <w:rPr>
          <w:bCs/>
          <w:sz w:val="28"/>
          <w:szCs w:val="28"/>
        </w:rPr>
        <w:t>и</w:t>
      </w:r>
      <w:proofErr w:type="spellEnd"/>
      <w:r w:rsidRPr="00A84693">
        <w:rPr>
          <w:bCs/>
          <w:sz w:val="28"/>
          <w:szCs w:val="28"/>
        </w:rPr>
        <w:t xml:space="preserve"> — начебто, ніби</w:t>
      </w:r>
      <w:r>
        <w:rPr>
          <w:bCs/>
          <w:sz w:val="28"/>
          <w:szCs w:val="28"/>
        </w:rPr>
        <w:t>;</w:t>
      </w:r>
    </w:p>
    <w:p w14:paraId="17E05D19" w14:textId="77777777" w:rsidR="00CC2BDD" w:rsidRDefault="00CC2BDD" w:rsidP="00CC2BDD">
      <w:pPr>
        <w:pStyle w:val="a9"/>
        <w:numPr>
          <w:ilvl w:val="0"/>
          <w:numId w:val="9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Бляшняр</w:t>
      </w:r>
      <w:proofErr w:type="spellEnd"/>
      <w:r>
        <w:rPr>
          <w:bCs/>
          <w:sz w:val="28"/>
          <w:szCs w:val="28"/>
        </w:rPr>
        <w:t xml:space="preserve"> – майстер, що працює з бляхою;</w:t>
      </w:r>
    </w:p>
    <w:p w14:paraId="156054BD" w14:textId="77777777" w:rsidR="00CC2BDD" w:rsidRDefault="00CC2BDD" w:rsidP="00CC2BDD">
      <w:pPr>
        <w:pStyle w:val="a9"/>
        <w:numPr>
          <w:ilvl w:val="0"/>
          <w:numId w:val="9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Позір – увага;</w:t>
      </w:r>
    </w:p>
    <w:p w14:paraId="2B9F832B" w14:textId="77777777" w:rsidR="00CC2BDD" w:rsidRDefault="00CC2BDD" w:rsidP="00CC2BDD">
      <w:pPr>
        <w:pStyle w:val="a9"/>
        <w:numPr>
          <w:ilvl w:val="0"/>
          <w:numId w:val="9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Стодоля – комора для зерна;</w:t>
      </w:r>
    </w:p>
    <w:p w14:paraId="2177DE6B" w14:textId="77777777" w:rsidR="00CC2BDD" w:rsidRDefault="00CC2BDD" w:rsidP="00CC2BDD">
      <w:pPr>
        <w:pStyle w:val="a9"/>
        <w:numPr>
          <w:ilvl w:val="0"/>
          <w:numId w:val="9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Кужіль – прядиво, волокно льону чи конопель;</w:t>
      </w:r>
    </w:p>
    <w:p w14:paraId="0E9C6187" w14:textId="77777777" w:rsidR="00CC2BDD" w:rsidRDefault="00CC2BDD" w:rsidP="00CC2BDD">
      <w:pPr>
        <w:pStyle w:val="a9"/>
        <w:numPr>
          <w:ilvl w:val="0"/>
          <w:numId w:val="9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Гвер</w:t>
      </w:r>
      <w:proofErr w:type="spellEnd"/>
      <w:r>
        <w:rPr>
          <w:bCs/>
          <w:sz w:val="28"/>
          <w:szCs w:val="28"/>
        </w:rPr>
        <w:t xml:space="preserve"> – рушниця;</w:t>
      </w:r>
    </w:p>
    <w:p w14:paraId="2056236E" w14:textId="77777777" w:rsidR="00CC2BDD" w:rsidRDefault="00CC2BDD" w:rsidP="00CC2BDD">
      <w:pPr>
        <w:pStyle w:val="a9"/>
        <w:numPr>
          <w:ilvl w:val="0"/>
          <w:numId w:val="9"/>
        </w:numPr>
        <w:spacing w:after="0" w:line="360" w:lineRule="auto"/>
        <w:ind w:firstLine="709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Пляц</w:t>
      </w:r>
      <w:proofErr w:type="spellEnd"/>
      <w:r>
        <w:rPr>
          <w:bCs/>
          <w:sz w:val="28"/>
          <w:szCs w:val="28"/>
        </w:rPr>
        <w:t xml:space="preserve"> – земельна ділянка.</w:t>
      </w:r>
    </w:p>
    <w:p w14:paraId="6B8ED8F8" w14:textId="77777777" w:rsidR="00CC2BDD" w:rsidRPr="00CC2BDD" w:rsidRDefault="00CC2BDD"/>
    <w:sectPr w:rsidR="00CC2BDD" w:rsidRPr="00CC2BD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109E9"/>
    <w:multiLevelType w:val="hybridMultilevel"/>
    <w:tmpl w:val="AF8E7220"/>
    <w:lvl w:ilvl="0" w:tplc="042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2A1344B6"/>
    <w:multiLevelType w:val="hybridMultilevel"/>
    <w:tmpl w:val="81566100"/>
    <w:lvl w:ilvl="0" w:tplc="0422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AB40758"/>
    <w:multiLevelType w:val="hybridMultilevel"/>
    <w:tmpl w:val="FB0ED290"/>
    <w:lvl w:ilvl="0" w:tplc="0422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2E0079B4"/>
    <w:multiLevelType w:val="hybridMultilevel"/>
    <w:tmpl w:val="8F842414"/>
    <w:lvl w:ilvl="0" w:tplc="41AE3876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496" w:hanging="360"/>
      </w:pPr>
    </w:lvl>
    <w:lvl w:ilvl="2" w:tplc="0422001B" w:tentative="1">
      <w:start w:val="1"/>
      <w:numFmt w:val="lowerRoman"/>
      <w:lvlText w:val="%3."/>
      <w:lvlJc w:val="right"/>
      <w:pPr>
        <w:ind w:left="3216" w:hanging="180"/>
      </w:pPr>
    </w:lvl>
    <w:lvl w:ilvl="3" w:tplc="0422000F" w:tentative="1">
      <w:start w:val="1"/>
      <w:numFmt w:val="decimal"/>
      <w:lvlText w:val="%4."/>
      <w:lvlJc w:val="left"/>
      <w:pPr>
        <w:ind w:left="3936" w:hanging="360"/>
      </w:pPr>
    </w:lvl>
    <w:lvl w:ilvl="4" w:tplc="04220019" w:tentative="1">
      <w:start w:val="1"/>
      <w:numFmt w:val="lowerLetter"/>
      <w:lvlText w:val="%5."/>
      <w:lvlJc w:val="left"/>
      <w:pPr>
        <w:ind w:left="4656" w:hanging="360"/>
      </w:pPr>
    </w:lvl>
    <w:lvl w:ilvl="5" w:tplc="0422001B" w:tentative="1">
      <w:start w:val="1"/>
      <w:numFmt w:val="lowerRoman"/>
      <w:lvlText w:val="%6."/>
      <w:lvlJc w:val="right"/>
      <w:pPr>
        <w:ind w:left="5376" w:hanging="180"/>
      </w:pPr>
    </w:lvl>
    <w:lvl w:ilvl="6" w:tplc="0422000F" w:tentative="1">
      <w:start w:val="1"/>
      <w:numFmt w:val="decimal"/>
      <w:lvlText w:val="%7."/>
      <w:lvlJc w:val="left"/>
      <w:pPr>
        <w:ind w:left="6096" w:hanging="360"/>
      </w:pPr>
    </w:lvl>
    <w:lvl w:ilvl="7" w:tplc="04220019" w:tentative="1">
      <w:start w:val="1"/>
      <w:numFmt w:val="lowerLetter"/>
      <w:lvlText w:val="%8."/>
      <w:lvlJc w:val="left"/>
      <w:pPr>
        <w:ind w:left="6816" w:hanging="360"/>
      </w:pPr>
    </w:lvl>
    <w:lvl w:ilvl="8" w:tplc="0422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2E0E7BE1"/>
    <w:multiLevelType w:val="hybridMultilevel"/>
    <w:tmpl w:val="9020A686"/>
    <w:lvl w:ilvl="0" w:tplc="0422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5C96211A"/>
    <w:multiLevelType w:val="hybridMultilevel"/>
    <w:tmpl w:val="BC3E2D4A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D2C2755"/>
    <w:multiLevelType w:val="hybridMultilevel"/>
    <w:tmpl w:val="4CE45996"/>
    <w:lvl w:ilvl="0" w:tplc="04220011">
      <w:start w:val="1"/>
      <w:numFmt w:val="decimal"/>
      <w:lvlText w:val="%1)"/>
      <w:lvlJc w:val="left"/>
      <w:pPr>
        <w:ind w:left="1800" w:hanging="360"/>
      </w:pPr>
    </w:lvl>
    <w:lvl w:ilvl="1" w:tplc="04220019" w:tentative="1">
      <w:start w:val="1"/>
      <w:numFmt w:val="lowerLetter"/>
      <w:lvlText w:val="%2."/>
      <w:lvlJc w:val="left"/>
      <w:pPr>
        <w:ind w:left="2520" w:hanging="360"/>
      </w:pPr>
    </w:lvl>
    <w:lvl w:ilvl="2" w:tplc="0422001B" w:tentative="1">
      <w:start w:val="1"/>
      <w:numFmt w:val="lowerRoman"/>
      <w:lvlText w:val="%3."/>
      <w:lvlJc w:val="right"/>
      <w:pPr>
        <w:ind w:left="3240" w:hanging="180"/>
      </w:pPr>
    </w:lvl>
    <w:lvl w:ilvl="3" w:tplc="0422000F" w:tentative="1">
      <w:start w:val="1"/>
      <w:numFmt w:val="decimal"/>
      <w:lvlText w:val="%4."/>
      <w:lvlJc w:val="left"/>
      <w:pPr>
        <w:ind w:left="3960" w:hanging="360"/>
      </w:pPr>
    </w:lvl>
    <w:lvl w:ilvl="4" w:tplc="04220019" w:tentative="1">
      <w:start w:val="1"/>
      <w:numFmt w:val="lowerLetter"/>
      <w:lvlText w:val="%5."/>
      <w:lvlJc w:val="left"/>
      <w:pPr>
        <w:ind w:left="4680" w:hanging="360"/>
      </w:pPr>
    </w:lvl>
    <w:lvl w:ilvl="5" w:tplc="0422001B" w:tentative="1">
      <w:start w:val="1"/>
      <w:numFmt w:val="lowerRoman"/>
      <w:lvlText w:val="%6."/>
      <w:lvlJc w:val="right"/>
      <w:pPr>
        <w:ind w:left="5400" w:hanging="180"/>
      </w:pPr>
    </w:lvl>
    <w:lvl w:ilvl="6" w:tplc="0422000F" w:tentative="1">
      <w:start w:val="1"/>
      <w:numFmt w:val="decimal"/>
      <w:lvlText w:val="%7."/>
      <w:lvlJc w:val="left"/>
      <w:pPr>
        <w:ind w:left="6120" w:hanging="360"/>
      </w:pPr>
    </w:lvl>
    <w:lvl w:ilvl="7" w:tplc="04220019" w:tentative="1">
      <w:start w:val="1"/>
      <w:numFmt w:val="lowerLetter"/>
      <w:lvlText w:val="%8."/>
      <w:lvlJc w:val="left"/>
      <w:pPr>
        <w:ind w:left="6840" w:hanging="360"/>
      </w:pPr>
    </w:lvl>
    <w:lvl w:ilvl="8" w:tplc="0422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5D472635"/>
    <w:multiLevelType w:val="hybridMultilevel"/>
    <w:tmpl w:val="FDE620F0"/>
    <w:lvl w:ilvl="0" w:tplc="0422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5E070EF1"/>
    <w:multiLevelType w:val="hybridMultilevel"/>
    <w:tmpl w:val="AB489B92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2130465299">
    <w:abstractNumId w:val="5"/>
  </w:num>
  <w:num w:numId="2" w16cid:durableId="108428485">
    <w:abstractNumId w:val="8"/>
  </w:num>
  <w:num w:numId="3" w16cid:durableId="182061885">
    <w:abstractNumId w:val="6"/>
  </w:num>
  <w:num w:numId="4" w16cid:durableId="1641617587">
    <w:abstractNumId w:val="4"/>
  </w:num>
  <w:num w:numId="5" w16cid:durableId="1769503123">
    <w:abstractNumId w:val="7"/>
  </w:num>
  <w:num w:numId="6" w16cid:durableId="1297875314">
    <w:abstractNumId w:val="1"/>
  </w:num>
  <w:num w:numId="7" w16cid:durableId="1703313233">
    <w:abstractNumId w:val="2"/>
  </w:num>
  <w:num w:numId="8" w16cid:durableId="517355474">
    <w:abstractNumId w:val="3"/>
  </w:num>
  <w:num w:numId="9" w16cid:durableId="10762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EDB"/>
    <w:rsid w:val="00423402"/>
    <w:rsid w:val="00614EDB"/>
    <w:rsid w:val="00703A22"/>
    <w:rsid w:val="0078534F"/>
    <w:rsid w:val="00CC2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8DA00"/>
  <w15:chartTrackingRefBased/>
  <w15:docId w15:val="{5F0E0FBE-95B9-422E-BED3-2E89B0692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4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4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14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4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4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4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4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4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4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4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4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14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4E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4E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4E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4E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4E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4E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4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14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4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14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4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14E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4E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4E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4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14E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4E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770</Words>
  <Characters>5364</Characters>
  <Application>Microsoft Office Word</Application>
  <DocSecurity>0</DocSecurity>
  <Lines>144</Lines>
  <Paragraphs>65</Paragraphs>
  <ScaleCrop>false</ScaleCrop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Хвостова Анастасія Денисівна</dc:creator>
  <cp:keywords/>
  <dc:description/>
  <cp:lastModifiedBy>Хвостова Анастасія Денисівна</cp:lastModifiedBy>
  <cp:revision>2</cp:revision>
  <dcterms:created xsi:type="dcterms:W3CDTF">2025-11-06T07:43:00Z</dcterms:created>
  <dcterms:modified xsi:type="dcterms:W3CDTF">2025-11-06T08:26:00Z</dcterms:modified>
</cp:coreProperties>
</file>