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"Реалізація циклічних алгоритмів мовою С ++"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173.310.5</w:t>
      </w:r>
      <w:r w:rsidDel="00000000" w:rsidR="00000000" w:rsidRPr="00000000">
        <w:rPr>
          <w:rtl w:val="0"/>
        </w:rPr>
        <w:t xml:space="preserve">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_____310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25.12.2023_______Шуба Анастасія </w:t>
      </w:r>
      <w:r w:rsidDel="00000000" w:rsidR="00000000" w:rsidRPr="00000000">
        <w:rPr>
          <w:i w:val="1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566.9999999999999"/>
        <w:rPr/>
      </w:pPr>
      <w:r w:rsidDel="00000000" w:rsidR="00000000" w:rsidRPr="00000000">
        <w:rPr>
          <w:rtl w:val="0"/>
        </w:rPr>
        <w:t xml:space="preserve">Вивчити теоретичний матеріал із синтаксису мовою С ++ і поданням у вигляді UML діаграм циклічних алгоритмів і реалізувати алгоритми з використанням інструкцій циклу з передумовою, циклу з післяумовою і параметризованого циклу мовою C ++ в середовищі Visual Studio.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566.9999999999999"/>
        <w:rPr/>
      </w:pPr>
      <w:r w:rsidDel="00000000" w:rsidR="00000000" w:rsidRPr="00000000">
        <w:rPr>
          <w:rtl w:val="0"/>
        </w:rPr>
        <w:t xml:space="preserve">Завдання 1. Дано дійсні числа (xi , yi), i = 1,2, ... n, – координати точок на площині. Визначити кількість точок, що потрапляють в фігуру заданого кольору (або групу фігур).</w:t>
      </w:r>
    </w:p>
    <w:p w:rsidR="00000000" w:rsidDel="00000000" w:rsidP="00000000" w:rsidRDefault="00000000" w:rsidRPr="00000000" w14:paraId="0000002C">
      <w:pPr>
        <w:ind w:left="720" w:firstLine="566.9999999999999"/>
        <w:rPr/>
      </w:pPr>
      <w:r w:rsidDel="00000000" w:rsidR="00000000" w:rsidRPr="00000000">
        <w:rPr>
          <w:rtl w:val="0"/>
        </w:rPr>
        <w:t xml:space="preserve">Завдання 2. Дано дійсне число х і натуральне число n. Необхідно:</w:t>
      </w:r>
    </w:p>
    <w:p w:rsidR="00000000" w:rsidDel="00000000" w:rsidP="00000000" w:rsidRDefault="00000000" w:rsidRPr="00000000" w14:paraId="0000002D">
      <w:pPr>
        <w:ind w:left="720" w:firstLine="566.9999999999999"/>
        <w:rPr/>
      </w:pPr>
      <w:r w:rsidDel="00000000" w:rsidR="00000000" w:rsidRPr="00000000">
        <w:rPr>
          <w:rtl w:val="0"/>
        </w:rPr>
        <w:t xml:space="preserve">a) Обчислити значення виразу при заданих x і n для виразу з табл.2.</w:t>
      </w:r>
    </w:p>
    <w:p w:rsidR="00000000" w:rsidDel="00000000" w:rsidP="00000000" w:rsidRDefault="00000000" w:rsidRPr="00000000" w14:paraId="0000002E">
      <w:pPr>
        <w:ind w:left="720" w:firstLine="566.9999999999999"/>
        <w:rPr/>
      </w:pPr>
      <w:r w:rsidDel="00000000" w:rsidR="00000000" w:rsidRPr="00000000">
        <w:rPr>
          <w:rtl w:val="0"/>
        </w:rPr>
        <w:t xml:space="preserve">b) Вивести: для парних варіантів – значення кожного третього елемента, для непарних – значення кожного четвертого елемента.</w:t>
      </w:r>
    </w:p>
    <w:p w:rsidR="00000000" w:rsidDel="00000000" w:rsidP="00000000" w:rsidRDefault="00000000" w:rsidRPr="00000000" w14:paraId="0000002F">
      <w:pPr>
        <w:ind w:left="720" w:firstLine="566.9999999999999"/>
        <w:rPr/>
      </w:pPr>
      <w:r w:rsidDel="00000000" w:rsidR="00000000" w:rsidRPr="00000000">
        <w:rPr/>
        <w:drawing>
          <wp:inline distB="114300" distT="114300" distL="114300" distR="114300">
            <wp:extent cx="4274127" cy="83127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127" cy="83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566.9999999999999"/>
        <w:rPr/>
      </w:pPr>
      <w:r w:rsidDel="00000000" w:rsidR="00000000" w:rsidRPr="00000000">
        <w:rPr>
          <w:rtl w:val="0"/>
        </w:rPr>
        <w:t xml:space="preserve">Завдання 3. Дослідити ряд на збіжність. Умова закінчення циклу обчислення суми прийняти у вигляді: | un | &lt; е або | un | &gt; g, де е – мала величина для переривання циклу обчислення суми збіжного ряду (е = 10-5 ... 10-20); g – величина для переривання циклу обчислення суми розбіжного ряду (g = 102 ... 105).</w:t>
      </w:r>
    </w:p>
    <w:p w:rsidR="00000000" w:rsidDel="00000000" w:rsidP="00000000" w:rsidRDefault="00000000" w:rsidRPr="00000000" w14:paraId="00000031">
      <w:pPr>
        <w:ind w:left="720" w:firstLine="566.9999999999999"/>
        <w:rPr/>
      </w:pPr>
      <w:r w:rsidDel="00000000" w:rsidR="00000000" w:rsidRPr="00000000">
        <w:rPr/>
        <w:drawing>
          <wp:inline distB="114300" distT="114300" distL="114300" distR="114300">
            <wp:extent cx="2894792" cy="8286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792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566.9999999999999"/>
        <w:rPr/>
      </w:pPr>
      <w:r w:rsidDel="00000000" w:rsidR="00000000" w:rsidRPr="00000000">
        <w:rPr>
          <w:rtl w:val="0"/>
        </w:rPr>
        <w:t xml:space="preserve">Завдання 4. Організувати меню в командному вікні для багаторазового виконання завдань *та для перевірки вхідних даних на коректність описати функції, що повертають логічне значення (true – в разі коректного значення переданих параметрів і false – в іншому випадку).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Вирішення задачі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- дійсний тип, 1&lt;x&lt;5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 - дійсний тип, k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 ( 1&lt;x&lt;5 ) =3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Результат суми = -1.00502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Введення значень x та 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Ініціалізація суми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Обчислення чисельника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Обчислення знаменника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або віднімання елемента залежно від k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Виведення результату</w:t>
      </w:r>
    </w:p>
    <w:p w:rsidR="00000000" w:rsidDel="00000000" w:rsidP="00000000" w:rsidRDefault="00000000" w:rsidRPr="00000000" w14:paraId="00000046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</w:t>
      </w:r>
      <w:r w:rsidDel="00000000" w:rsidR="00000000" w:rsidRPr="00000000">
        <w:rPr>
          <w:rtl w:val="0"/>
        </w:rPr>
        <w:t xml:space="preserve">розділ і номер задачі наведено в дод. А (стор. х). </w:t>
      </w:r>
    </w:p>
    <w:p w:rsidR="00000000" w:rsidDel="00000000" w:rsidP="00000000" w:rsidRDefault="00000000" w:rsidRPr="00000000" w14:paraId="00000048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40"/>
        <w:rPr/>
      </w:pPr>
      <w:r w:rsidDel="00000000" w:rsidR="00000000" w:rsidRPr="00000000">
        <w:rPr>
          <w:rtl w:val="0"/>
        </w:rPr>
        <w:t xml:space="preserve">Завдання 2.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Вирішення задачі №17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 - дійсний тип, n &lt;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 = 60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Результат суми = 2.72784e+84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Алгоритм вирішення: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Введення значення 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Ініціалізація суми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Обчислення чисельника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Обчислення знаменника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до суми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Виведення результату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розділ і номер задачі наведено в дод. А1 (стор. х). </w:t>
      </w:r>
    </w:p>
    <w:p w:rsidR="00000000" w:rsidDel="00000000" w:rsidP="00000000" w:rsidRDefault="00000000" w:rsidRPr="00000000" w14:paraId="0000005A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4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Вивчила теоретичний матеріал із синтаксису мовою С++. Реалізувала алгоритми з використанням інструкцій циклу з передумовою, циклу з післяумовою і параметризованого циклу мовою C ++ в середовищі Visual Studio.</w:t>
      </w:r>
    </w:p>
    <w:p w:rsidR="00000000" w:rsidDel="00000000" w:rsidP="00000000" w:rsidRDefault="00000000" w:rsidRPr="00000000" w14:paraId="00000061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62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65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&lt;cmath&gt;</w:t>
      </w:r>
    </w:p>
    <w:p w:rsidR="00000000" w:rsidDel="00000000" w:rsidP="00000000" w:rsidRDefault="00000000" w:rsidRPr="00000000" w14:paraId="00000066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68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x;</w:t>
      </w:r>
    </w:p>
    <w:p w:rsidR="00000000" w:rsidDel="00000000" w:rsidP="00000000" w:rsidRDefault="00000000" w:rsidRPr="00000000" w14:paraId="00000069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n;</w:t>
      </w:r>
    </w:p>
    <w:p w:rsidR="00000000" w:rsidDel="00000000" w:rsidP="00000000" w:rsidRDefault="00000000" w:rsidRPr="00000000" w14:paraId="0000006A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Введення значень x та n</w:t>
      </w:r>
    </w:p>
    <w:p w:rsidR="00000000" w:rsidDel="00000000" w:rsidP="00000000" w:rsidRDefault="00000000" w:rsidRPr="00000000" w14:paraId="0000006C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"Введіть значення x (1 &lt; x &lt; 5): ";</w:t>
      </w:r>
    </w:p>
    <w:p w:rsidR="00000000" w:rsidDel="00000000" w:rsidP="00000000" w:rsidRDefault="00000000" w:rsidRPr="00000000" w14:paraId="0000006D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x;</w:t>
      </w:r>
    </w:p>
    <w:p w:rsidR="00000000" w:rsidDel="00000000" w:rsidP="00000000" w:rsidRDefault="00000000" w:rsidRPr="00000000" w14:paraId="0000006E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"Введіть значення n: ";</w:t>
      </w:r>
    </w:p>
    <w:p w:rsidR="00000000" w:rsidDel="00000000" w:rsidP="00000000" w:rsidRDefault="00000000" w:rsidRPr="00000000" w14:paraId="00000070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n;</w:t>
      </w:r>
    </w:p>
    <w:p w:rsidR="00000000" w:rsidDel="00000000" w:rsidP="00000000" w:rsidRDefault="00000000" w:rsidRPr="00000000" w14:paraId="00000071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Ініціалізація суми</w:t>
      </w:r>
    </w:p>
    <w:p w:rsidR="00000000" w:rsidDel="00000000" w:rsidP="00000000" w:rsidRDefault="00000000" w:rsidRPr="00000000" w14:paraId="00000073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sum = 0.0;</w:t>
      </w:r>
    </w:p>
    <w:p w:rsidR="00000000" w:rsidDel="00000000" w:rsidP="00000000" w:rsidRDefault="00000000" w:rsidRPr="00000000" w14:paraId="00000074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k = 1; k &lt;= n; ++k) {</w:t>
      </w:r>
    </w:p>
    <w:p w:rsidR="00000000" w:rsidDel="00000000" w:rsidP="00000000" w:rsidRDefault="00000000" w:rsidRPr="00000000" w14:paraId="00000076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Обчислення чисельника</w:t>
      </w:r>
    </w:p>
    <w:p w:rsidR="00000000" w:rsidDel="00000000" w:rsidP="00000000" w:rsidRDefault="00000000" w:rsidRPr="00000000" w14:paraId="0000007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numerator = k * sqrt(x);</w:t>
      </w:r>
    </w:p>
    <w:p w:rsidR="00000000" w:rsidDel="00000000" w:rsidP="00000000" w:rsidRDefault="00000000" w:rsidRPr="00000000" w14:paraId="00000078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Обчислення знаменника</w:t>
      </w:r>
    </w:p>
    <w:p w:rsidR="00000000" w:rsidDel="00000000" w:rsidP="00000000" w:rsidRDefault="00000000" w:rsidRPr="00000000" w14:paraId="0000007A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denominator = pow(x, k - 1);</w:t>
      </w:r>
    </w:p>
    <w:p w:rsidR="00000000" w:rsidDel="00000000" w:rsidP="00000000" w:rsidRDefault="00000000" w:rsidRPr="00000000" w14:paraId="0000007B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Додавання або віднімання елемента залежно від k</w:t>
      </w:r>
    </w:p>
    <w:p w:rsidR="00000000" w:rsidDel="00000000" w:rsidP="00000000" w:rsidRDefault="00000000" w:rsidRPr="00000000" w14:paraId="0000007D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 += pow(-1, k) * (numerator / denominator);</w:t>
      </w:r>
    </w:p>
    <w:p w:rsidR="00000000" w:rsidDel="00000000" w:rsidP="00000000" w:rsidRDefault="00000000" w:rsidRPr="00000000" w14:paraId="0000007E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Виведення результату</w:t>
      </w:r>
    </w:p>
    <w:p w:rsidR="00000000" w:rsidDel="00000000" w:rsidP="00000000" w:rsidRDefault="00000000" w:rsidRPr="00000000" w14:paraId="00000081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"Результат суми: " &lt;&lt; sum &lt;&lt; std::endl;</w:t>
      </w:r>
    </w:p>
    <w:p w:rsidR="00000000" w:rsidDel="00000000" w:rsidP="00000000" w:rsidRDefault="00000000" w:rsidRPr="00000000" w14:paraId="00000082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  <w:tab/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880" w:firstLine="720"/>
        <w:rPr/>
      </w:pPr>
      <w:r w:rsidDel="00000000" w:rsidR="00000000" w:rsidRPr="00000000">
        <w:rPr>
          <w:rtl w:val="0"/>
        </w:rPr>
        <w:t xml:space="preserve">ДОДАТОК А1</w:t>
      </w:r>
    </w:p>
    <w:p w:rsidR="00000000" w:rsidDel="00000000" w:rsidP="00000000" w:rsidRDefault="00000000" w:rsidRPr="00000000" w14:paraId="0000008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Лістинг коду програми </w:t>
      </w:r>
    </w:p>
    <w:p w:rsidR="00000000" w:rsidDel="00000000" w:rsidP="00000000" w:rsidRDefault="00000000" w:rsidRPr="00000000" w14:paraId="00000089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8B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&lt;cmath&gt;</w:t>
      </w:r>
    </w:p>
    <w:p w:rsidR="00000000" w:rsidDel="00000000" w:rsidP="00000000" w:rsidRDefault="00000000" w:rsidRPr="00000000" w14:paraId="0000008C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factorial(int n) {</w:t>
      </w:r>
    </w:p>
    <w:p w:rsidR="00000000" w:rsidDel="00000000" w:rsidP="00000000" w:rsidRDefault="00000000" w:rsidRPr="00000000" w14:paraId="0000008E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(n == 0 || n == 1) {</w:t>
      </w:r>
    </w:p>
    <w:p w:rsidR="00000000" w:rsidDel="00000000" w:rsidP="00000000" w:rsidRDefault="00000000" w:rsidRPr="00000000" w14:paraId="0000008F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1.0;</w:t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91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 * factorial(n - 1);</w:t>
      </w:r>
    </w:p>
    <w:p w:rsidR="00000000" w:rsidDel="00000000" w:rsidP="00000000" w:rsidRDefault="00000000" w:rsidRPr="00000000" w14:paraId="00000092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96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n;</w:t>
      </w:r>
    </w:p>
    <w:p w:rsidR="00000000" w:rsidDel="00000000" w:rsidP="00000000" w:rsidRDefault="00000000" w:rsidRPr="00000000" w14:paraId="0000009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Введення значення n</w:t>
      </w:r>
    </w:p>
    <w:p w:rsidR="00000000" w:rsidDel="00000000" w:rsidP="00000000" w:rsidRDefault="00000000" w:rsidRPr="00000000" w14:paraId="00000099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"Введіть значення n: ";</w:t>
      </w:r>
    </w:p>
    <w:p w:rsidR="00000000" w:rsidDel="00000000" w:rsidP="00000000" w:rsidRDefault="00000000" w:rsidRPr="00000000" w14:paraId="0000009A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n;</w:t>
      </w:r>
    </w:p>
    <w:p w:rsidR="00000000" w:rsidDel="00000000" w:rsidP="00000000" w:rsidRDefault="00000000" w:rsidRPr="00000000" w14:paraId="0000009B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Ініціалізація суми</w:t>
      </w:r>
    </w:p>
    <w:p w:rsidR="00000000" w:rsidDel="00000000" w:rsidP="00000000" w:rsidRDefault="00000000" w:rsidRPr="00000000" w14:paraId="0000009D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sum = 0.0;</w:t>
      </w:r>
    </w:p>
    <w:p w:rsidR="00000000" w:rsidDel="00000000" w:rsidP="00000000" w:rsidRDefault="00000000" w:rsidRPr="00000000" w14:paraId="0000009E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1; i &lt;= n; ++i) {</w:t>
      </w:r>
    </w:p>
    <w:p w:rsidR="00000000" w:rsidDel="00000000" w:rsidP="00000000" w:rsidRDefault="00000000" w:rsidRPr="00000000" w14:paraId="000000A0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Обчислення чисельника</w:t>
      </w:r>
    </w:p>
    <w:p w:rsidR="00000000" w:rsidDel="00000000" w:rsidP="00000000" w:rsidRDefault="00000000" w:rsidRPr="00000000" w14:paraId="000000A1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numerator = pow(2, i) * factorial(i - 1);</w:t>
      </w:r>
    </w:p>
    <w:p w:rsidR="00000000" w:rsidDel="00000000" w:rsidP="00000000" w:rsidRDefault="00000000" w:rsidRPr="00000000" w14:paraId="000000A2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Обчислення знаменника</w:t>
      </w:r>
    </w:p>
    <w:p w:rsidR="00000000" w:rsidDel="00000000" w:rsidP="00000000" w:rsidRDefault="00000000" w:rsidRPr="00000000" w14:paraId="000000A4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denominator = pow(i, sqrt(i));</w:t>
      </w:r>
    </w:p>
    <w:p w:rsidR="00000000" w:rsidDel="00000000" w:rsidP="00000000" w:rsidRDefault="00000000" w:rsidRPr="00000000" w14:paraId="000000A5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Додавання до суми</w:t>
      </w:r>
    </w:p>
    <w:p w:rsidR="00000000" w:rsidDel="00000000" w:rsidP="00000000" w:rsidRDefault="00000000" w:rsidRPr="00000000" w14:paraId="000000A7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 += numerator / denominator;</w:t>
      </w:r>
    </w:p>
    <w:p w:rsidR="00000000" w:rsidDel="00000000" w:rsidP="00000000" w:rsidRDefault="00000000" w:rsidRPr="00000000" w14:paraId="000000A8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Виведення результату</w:t>
      </w:r>
    </w:p>
    <w:p w:rsidR="00000000" w:rsidDel="00000000" w:rsidP="00000000" w:rsidRDefault="00000000" w:rsidRPr="00000000" w14:paraId="000000AB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"Результат суми: " &lt;&lt; sum &lt;&lt; std::endl;</w:t>
      </w:r>
    </w:p>
    <w:p w:rsidR="00000000" w:rsidDel="00000000" w:rsidP="00000000" w:rsidRDefault="00000000" w:rsidRPr="00000000" w14:paraId="000000AC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B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B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jc w:val="center"/>
        <w:rPr>
          <w:color w:val="00b050"/>
        </w:rPr>
      </w:pPr>
      <w:r w:rsidDel="00000000" w:rsidR="00000000" w:rsidRPr="00000000">
        <w:rPr/>
        <w:drawing>
          <wp:inline distB="114300" distT="114300" distL="114300" distR="114300">
            <wp:extent cx="6119820" cy="977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1</w:t>
      </w:r>
    </w:p>
    <w:p w:rsidR="00000000" w:rsidDel="00000000" w:rsidP="00000000" w:rsidRDefault="00000000" w:rsidRPr="00000000" w14:paraId="000000B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Задача №19</w:t>
      </w:r>
    </w:p>
    <w:p w:rsidR="00000000" w:rsidDel="00000000" w:rsidP="00000000" w:rsidRDefault="00000000" w:rsidRPr="00000000" w14:paraId="000000B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jc w:val="center"/>
        <w:rPr>
          <w:color w:val="00b050"/>
        </w:rPr>
      </w:pPr>
      <w:r w:rsidDel="00000000" w:rsidR="00000000" w:rsidRPr="00000000">
        <w:rPr/>
        <w:drawing>
          <wp:inline distB="114300" distT="114300" distL="114300" distR="114300">
            <wp:extent cx="6119820" cy="1841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Б.2 – Екран виконання програми для вирішення завдання 2</w:t>
      </w:r>
    </w:p>
    <w:p w:rsidR="00000000" w:rsidDel="00000000" w:rsidP="00000000" w:rsidRDefault="00000000" w:rsidRPr="00000000" w14:paraId="000000B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Задача №17</w:t>
      </w:r>
    </w:p>
    <w:sectPr>
      <w:headerReference r:id="rId11" w:type="default"/>
      <w:footerReference r:id="rId12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12" Type="http://schemas.openxmlformats.org/officeDocument/2006/relationships/footer" Target="foot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Pc4eUoy+hMWRVda6/w5oi5vmzw==">CgMxLjA4AHIhMXpDX2gwTE1mbEJvcW96SnFWSXlhbF9mazdlS2lzQTRJ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