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58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41.png" ContentType="image/png"/>
  <Override PartName="/word/media/rId49.png" ContentType="image/png"/>
  <Override PartName="/word/media/rId29.png" ContentType="image/png"/>
  <Override PartName="/word/media/rId45.png" ContentType="image/png"/>
  <Override PartName="/word/media/rId25.png" ContentType="image/png"/>
  <Override PartName="/word/media/rId21.png" ContentType="image/png"/>
  <Override PartName="/word/media/rId37.png" ContentType="image/png"/>
  <Override PartName="/word/media/rId33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Астраханцева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 инструкций языка ассемблера mov и int.</w:t>
      </w:r>
    </w:p>
    <w:bookmarkEnd w:id="20"/>
    <w:bookmarkStart w:id="8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открою Midnight Commander с помощью команды mc(рис. 1):</w:t>
      </w:r>
    </w:p>
    <w:p>
      <w:pPr>
        <w:pStyle w:val="CaptionedFigure"/>
      </w:pPr>
      <w:bookmarkStart w:id="24" w:name="fig:001"/>
      <w:r>
        <w:drawing>
          <wp:inline>
            <wp:extent cx="5334000" cy="1888066"/>
            <wp:effectExtent b="0" l="0" r="0" t="0"/>
            <wp:docPr descr="Рис. 1: Открытие Midnight Commander" title="" id="22" name="Picture"/>
            <a:graphic>
              <a:graphicData uri="http://schemas.openxmlformats.org/drawingml/2006/picture">
                <pic:pic>
                  <pic:nvPicPr>
                    <pic:cNvPr descr="image/mc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8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Открытие Midnight Commander</w:t>
      </w:r>
    </w:p>
    <w:p>
      <w:pPr>
        <w:pStyle w:val="BodyText"/>
      </w:pPr>
      <w:r>
        <w:t xml:space="preserve">Далее с помощью клавиши</w:t>
      </w:r>
      <w:r>
        <w:t xml:space="preserve"> </w:t>
      </w:r>
      <w:r>
        <w:rPr>
          <w:rStyle w:val="VerbatimChar"/>
        </w:rPr>
        <w:t xml:space="preserve">F7</w:t>
      </w:r>
      <w:r>
        <w:t xml:space="preserve"> </w:t>
      </w:r>
      <w:r>
        <w:t xml:space="preserve">создаю папку lab06 и перехожу в нее (рис. 2):</w:t>
      </w:r>
    </w:p>
    <w:p>
      <w:pPr>
        <w:pStyle w:val="CaptionedFigure"/>
      </w:pPr>
      <w:bookmarkStart w:id="28" w:name="fig:002"/>
      <w:r>
        <w:drawing>
          <wp:inline>
            <wp:extent cx="5334000" cy="3877101"/>
            <wp:effectExtent b="0" l="0" r="0" t="0"/>
            <wp:docPr descr="Рис. 2: Создание папки lab06" title="" id="26" name="Picture"/>
            <a:graphic>
              <a:graphicData uri="http://schemas.openxmlformats.org/drawingml/2006/picture">
                <pic:pic>
                  <pic:nvPicPr>
                    <pic:cNvPr descr="image/lab06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папки lab06</w:t>
      </w:r>
    </w:p>
    <w:p>
      <w:pPr>
        <w:pStyle w:val="BodyText"/>
      </w:pPr>
      <w:r>
        <w:t xml:space="preserve">После этого, пользуясь строкой ввода и командой touch создаю файл lab06-1.asm (рис. 3):</w:t>
      </w:r>
    </w:p>
    <w:p>
      <w:pPr>
        <w:pStyle w:val="CaptionedFigure"/>
      </w:pPr>
      <w:bookmarkStart w:id="32" w:name="fig:003"/>
      <w:r>
        <w:drawing>
          <wp:inline>
            <wp:extent cx="5334000" cy="3877101"/>
            <wp:effectExtent b="0" l="0" r="0" t="0"/>
            <wp:docPr descr="Рис. 3: Создание lab06-1.asm" title="" id="30" name="Picture"/>
            <a:graphic>
              <a:graphicData uri="http://schemas.openxmlformats.org/drawingml/2006/picture">
                <pic:pic>
                  <pic:nvPicPr>
                    <pic:cNvPr descr="image/lab06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7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lab06-1.asm</w:t>
      </w:r>
    </w:p>
    <w:p>
      <w:pPr>
        <w:pStyle w:val="BodyText"/>
      </w:pPr>
      <w:r>
        <w:t xml:space="preserve">Далее с помощью клавиши</w:t>
      </w:r>
      <w:r>
        <w:t xml:space="preserve"> </w:t>
      </w:r>
      <w:r>
        <w:rPr>
          <w:rStyle w:val="VerbatimChar"/>
        </w:rPr>
        <w:t xml:space="preserve">F4</w:t>
      </w:r>
      <w:r>
        <w:t xml:space="preserve"> </w:t>
      </w:r>
      <w:r>
        <w:t xml:space="preserve">открываю созданный файл для редактирование во встроенном редакторе, записываю текст программы, сохраняю его (рис. 4):</w:t>
      </w:r>
    </w:p>
    <w:p>
      <w:pPr>
        <w:pStyle w:val="CaptionedFigure"/>
      </w:pPr>
      <w:bookmarkStart w:id="36" w:name="fig:004"/>
      <w:r>
        <w:drawing>
          <wp:inline>
            <wp:extent cx="5334000" cy="3642191"/>
            <wp:effectExtent b="0" l="0" r="0" t="0"/>
            <wp:docPr descr="Рис. 4: Запись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progr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Запись текста программы</w:t>
      </w:r>
    </w:p>
    <w:p>
      <w:pPr>
        <w:pStyle w:val="BodyText"/>
      </w:pPr>
      <w:r>
        <w:t xml:space="preserve">Код программы 1: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</w:t>
      </w:r>
      <w:r>
        <w:br/>
      </w: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CommentTok"/>
        </w:rPr>
        <w:t xml:space="preserve">;------------ Cистемный вызов `write`</w:t>
      </w:r>
      <w:r>
        <w:br/>
      </w:r>
      <w:r>
        <w:rPr>
          <w:rStyle w:val="CommentTok"/>
        </w:rPr>
        <w:t xml:space="preserve">; После вызова инструкции 'int 80h' на экран будет</w:t>
      </w:r>
      <w:r>
        <w:br/>
      </w:r>
      <w:r>
        <w:rPr>
          <w:rStyle w:val="CommentTok"/>
        </w:rPr>
        <w:t xml:space="preserve">; выведено сообщение из переменной 'msg' длиной 'msgLen'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mmentTok"/>
        </w:rPr>
        <w:t xml:space="preserve">;------------ системный вызов `read` ----------------------</w:t>
      </w:r>
      <w:r>
        <w:br/>
      </w:r>
      <w:r>
        <w:rPr>
          <w:rStyle w:val="CommentTok"/>
        </w:rPr>
        <w:t xml:space="preserve">; После вызова инструкции 'int 80h' программа будет ожидать ввода</w:t>
      </w:r>
      <w:r>
        <w:br/>
      </w:r>
      <w:r>
        <w:rPr>
          <w:rStyle w:val="CommentTok"/>
        </w:rPr>
        <w:t xml:space="preserve">; строки, которая будет записана в переменную 'buf1' размером 80</w:t>
      </w:r>
      <w:r>
        <w:br/>
      </w:r>
      <w:r>
        <w:rPr>
          <w:rStyle w:val="NormalTok"/>
        </w:rPr>
        <w:t xml:space="preserve">байт↪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t xml:space="preserve">После этого нужно создать объектный файл lab06-1.о. Выполняю компоновку объектного файла и запускаю получившийся исполняемый файл с помощью команд (рис. 5):</w:t>
      </w:r>
    </w:p>
    <w:p>
      <w:pPr>
        <w:pStyle w:val="CaptionedFigure"/>
      </w:pPr>
      <w:bookmarkStart w:id="40" w:name="fig:005"/>
      <w:r>
        <w:drawing>
          <wp:inline>
            <wp:extent cx="5334000" cy="3642191"/>
            <wp:effectExtent b="0" l="0" r="0" t="0"/>
            <wp:docPr descr="Рис. 5: Комановка и запуск lab06-1.asm" title="" id="38" name="Picture"/>
            <a:graphic>
              <a:graphicData uri="http://schemas.openxmlformats.org/drawingml/2006/picture">
                <pic:pic>
                  <pic:nvPicPr>
                    <pic:cNvPr descr="image/obj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Комановка и запуск lab06-1.asm</w:t>
      </w:r>
    </w:p>
    <w:bookmarkStart w:id="57" w:name="подключение-внешнего-файла-in_out.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Подключение внешнего файла in_out.asm</w:t>
      </w:r>
    </w:p>
    <w:p>
      <w:pPr>
        <w:pStyle w:val="FirstParagraph"/>
      </w:pPr>
      <w:r>
        <w:t xml:space="preserve">Для упрощения написания программ часто встречающиеся одинаковые участки кода (такие как, например, вывод строки на экран или выход их программы) можно оформить в виде подпрограмм и сохранить в отдельные файлы, а во всех нужных местах поставить вызов нужной подпрограммы. Это позволяет сделать основную программу более удобной для написания и чтения.</w:t>
      </w:r>
    </w:p>
    <w:p>
      <w:pPr>
        <w:pStyle w:val="BodyText"/>
      </w:pPr>
      <w:r>
        <w:t xml:space="preserve">Далее необходим скачать файл in_out.asm со страницы курса в ТУИС. Подключаемый файл in_out.asm должен лежать в том же каталоге, что и файл с программой, в которой он используется, поэтому с помощью клавиши</w:t>
      </w:r>
      <w:r>
        <w:t xml:space="preserve"> </w:t>
      </w:r>
      <w:r>
        <w:rPr>
          <w:rStyle w:val="VerbatimChar"/>
        </w:rPr>
        <w:t xml:space="preserve">F5</w:t>
      </w:r>
      <w:r>
        <w:t xml:space="preserve"> </w:t>
      </w:r>
      <w:r>
        <w:t xml:space="preserve">я копирую скачанный файл в папку lab06 (рис. 6):</w:t>
      </w:r>
    </w:p>
    <w:p>
      <w:pPr>
        <w:pStyle w:val="CaptionedFigure"/>
      </w:pPr>
      <w:bookmarkStart w:id="44" w:name="fig:006"/>
      <w:r>
        <w:drawing>
          <wp:inline>
            <wp:extent cx="5334000" cy="3642191"/>
            <wp:effectExtent b="0" l="0" r="0" t="0"/>
            <wp:docPr descr="Рис. 6: Перенос in_out.asm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Перенос in_out.asm</w:t>
      </w:r>
    </w:p>
    <w:p>
      <w:pPr>
        <w:pStyle w:val="BodyText"/>
      </w:pPr>
      <w:r>
        <w:t xml:space="preserve">С помощью клавиши</w:t>
      </w:r>
      <w:r>
        <w:t xml:space="preserve"> </w:t>
      </w:r>
      <w:r>
        <w:rPr>
          <w:rStyle w:val="VerbatimChar"/>
        </w:rPr>
        <w:t xml:space="preserve">F6</w:t>
      </w:r>
      <w:r>
        <w:t xml:space="preserve"> </w:t>
      </w:r>
      <w:r>
        <w:t xml:space="preserve">создаю копию файла lab06-1 с именем lab06-2 (рис. 7):</w:t>
      </w:r>
    </w:p>
    <w:p>
      <w:pPr>
        <w:pStyle w:val="CaptionedFigure"/>
      </w:pPr>
      <w:bookmarkStart w:id="48" w:name="fig:007"/>
      <w:r>
        <w:drawing>
          <wp:inline>
            <wp:extent cx="5334000" cy="3642191"/>
            <wp:effectExtent b="0" l="0" r="0" t="0"/>
            <wp:docPr descr="Рис. 7: Создание lab06-2" title="" id="46" name="Picture"/>
            <a:graphic>
              <a:graphicData uri="http://schemas.openxmlformats.org/drawingml/2006/picture">
                <pic:pic>
                  <pic:nvPicPr>
                    <pic:cNvPr descr="image/lab06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lab06-2</w:t>
      </w:r>
    </w:p>
    <w:p>
      <w:pPr>
        <w:pStyle w:val="BodyText"/>
      </w:pPr>
      <w:r>
        <w:t xml:space="preserve">После этого я исправляю текст программы в файле lab06-2(рис. 8):</w:t>
      </w:r>
    </w:p>
    <w:p>
      <w:pPr>
        <w:pStyle w:val="CaptionedFigure"/>
      </w:pPr>
      <w:bookmarkStart w:id="52" w:name="fig:008"/>
      <w:r>
        <w:drawing>
          <wp:inline>
            <wp:extent cx="5334000" cy="3642191"/>
            <wp:effectExtent b="0" l="0" r="0" t="0"/>
            <wp:docPr descr="Рис. 8: Правка текста программы" title="" id="50" name="Picture"/>
            <a:graphic>
              <a:graphicData uri="http://schemas.openxmlformats.org/drawingml/2006/picture">
                <pic:pic>
                  <pic:nvPicPr>
                    <pic:cNvPr descr="image/izmenenietexta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2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Правка текста программы</w:t>
      </w:r>
    </w:p>
    <w:p>
      <w:pPr>
        <w:pStyle w:val="BodyText"/>
      </w:pPr>
      <w:r>
        <w:t xml:space="preserve">Код программы 2: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После этого нужно оттранслировать текст программы lab06-2.asm в объектный файл. Выполняю компоновку объектного файла и запускаю получившийся исполняемый файл с помощью команд: (рис. 9):</w:t>
      </w:r>
    </w:p>
    <w:p>
      <w:pPr>
        <w:pStyle w:val="CaptionedFigure"/>
      </w:pPr>
      <w:bookmarkStart w:id="56" w:name="fig:009"/>
      <w:r>
        <w:drawing>
          <wp:inline>
            <wp:extent cx="5334000" cy="1818237"/>
            <wp:effectExtent b="0" l="0" r="0" t="0"/>
            <wp:docPr descr="Рис. 9: Запуск lab06-2.asm" title="" id="54" name="Picture"/>
            <a:graphic>
              <a:graphicData uri="http://schemas.openxmlformats.org/drawingml/2006/picture">
                <pic:pic>
                  <pic:nvPicPr>
                    <pic:cNvPr descr="image/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Запуск lab06-2.asm</w:t>
      </w:r>
    </w:p>
    <w:bookmarkEnd w:id="57"/>
    <w:bookmarkStart w:id="82" w:name="задания-для-самостоятельной-работ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Для начала создаю копию файла lab06-1.asm с именем lab06-1-1.asm (рис. 10):</w:t>
      </w:r>
    </w:p>
    <w:p>
      <w:pPr>
        <w:pStyle w:val="CaptionedFigure"/>
      </w:pPr>
      <w:bookmarkStart w:id="61" w:name="fig:010"/>
      <w:r>
        <w:drawing>
          <wp:inline>
            <wp:extent cx="5334000" cy="4277762"/>
            <wp:effectExtent b="0" l="0" r="0" t="0"/>
            <wp:docPr descr="Рис. 10: Запуск lab06-2.asm" title="" id="59" name="Picture"/>
            <a:graphic>
              <a:graphicData uri="http://schemas.openxmlformats.org/drawingml/2006/picture">
                <pic:pic>
                  <pic:nvPicPr>
                    <pic:cNvPr descr="image/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Запуск lab06-2.asm</w:t>
      </w:r>
    </w:p>
    <w:p>
      <w:pPr>
        <w:pStyle w:val="BodyText"/>
      </w:pPr>
      <w:r>
        <w:t xml:space="preserve">После этого вношу изменения в программу (рис. 11):</w:t>
      </w:r>
    </w:p>
    <w:p>
      <w:pPr>
        <w:pStyle w:val="CaptionedFigure"/>
      </w:pPr>
      <w:bookmarkStart w:id="65" w:name="fig:011"/>
      <w:r>
        <w:drawing>
          <wp:inline>
            <wp:extent cx="5334000" cy="4277762"/>
            <wp:effectExtent b="0" l="0" r="0" t="0"/>
            <wp:docPr descr="Рис. 11: Изменение lad06-1.asm" title="" id="63" name="Picture"/>
            <a:graphic>
              <a:graphicData uri="http://schemas.openxmlformats.org/drawingml/2006/picture">
                <pic:pic>
                  <pic:nvPicPr>
                    <pic:cNvPr descr="image/u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7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Изменение lad06-1.asm</w:t>
      </w:r>
    </w:p>
    <w:p>
      <w:pPr>
        <w:pStyle w:val="BodyText"/>
      </w:pPr>
      <w:r>
        <w:t xml:space="preserve">Код программы 3:</w:t>
      </w:r>
    </w:p>
    <w:p>
      <w:pPr>
        <w:pStyle w:val="SourceCode"/>
      </w:pP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pStyle w:val="FirstParagraph"/>
      </w:pPr>
      <w:r>
        <w:t xml:space="preserve">После этого нужно создать объектный файл lab06-1-1.о. Выполняю компоновку объектного файла и запускаю получившийся исполняемый файл с помощью команд (рис. 12):</w:t>
      </w:r>
    </w:p>
    <w:p>
      <w:pPr>
        <w:pStyle w:val="CaptionedFigure"/>
      </w:pPr>
      <w:bookmarkStart w:id="69" w:name="fig:012"/>
      <w:r>
        <w:drawing>
          <wp:inline>
            <wp:extent cx="5334000" cy="1098408"/>
            <wp:effectExtent b="0" l="0" r="0" t="0"/>
            <wp:docPr descr="Рис. 12: Изменение lad06-1.asm" title="" id="67" name="Picture"/>
            <a:graphic>
              <a:graphicData uri="http://schemas.openxmlformats.org/drawingml/2006/picture">
                <pic:pic>
                  <pic:nvPicPr>
                    <pic:cNvPr descr="image/3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Изменение lad06-1.asm</w:t>
      </w:r>
    </w:p>
    <w:p>
      <w:pPr>
        <w:pStyle w:val="BodyText"/>
      </w:pPr>
      <w:r>
        <w:t xml:space="preserve">Далее копирую файл lab06-2.asm c именем lab06-2-1.asm (рис. 13):</w:t>
      </w:r>
    </w:p>
    <w:p>
      <w:pPr>
        <w:pStyle w:val="CaptionedFigure"/>
      </w:pPr>
      <w:bookmarkStart w:id="73" w:name="fig:013"/>
      <w:r>
        <w:drawing>
          <wp:inline>
            <wp:extent cx="5334000" cy="4246091"/>
            <wp:effectExtent b="0" l="0" r="0" t="0"/>
            <wp:docPr descr="Рис. 13: Создание lab06-2-1.asm" title="" id="71" name="Picture"/>
            <a:graphic>
              <a:graphicData uri="http://schemas.openxmlformats.org/drawingml/2006/picture">
                <pic:pic>
                  <pic:nvPicPr>
                    <pic:cNvPr descr="image/4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60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Создание lab06-2-1.asm</w:t>
      </w:r>
    </w:p>
    <w:p>
      <w:pPr>
        <w:pStyle w:val="BodyText"/>
      </w:pPr>
      <w:r>
        <w:t xml:space="preserve">Вношу изменения в программу, чтобы она выводила сторчку на экран (рис. 14):</w:t>
      </w:r>
    </w:p>
    <w:p>
      <w:pPr>
        <w:pStyle w:val="CaptionedFigure"/>
      </w:pPr>
      <w:bookmarkStart w:id="77" w:name="fig:014"/>
      <w:r>
        <w:drawing>
          <wp:inline>
            <wp:extent cx="5334000" cy="3763939"/>
            <wp:effectExtent b="0" l="0" r="0" t="0"/>
            <wp:docPr descr="Рис. 14: Изменения в lab06-2-1.asm" title="" id="75" name="Picture"/>
            <a:graphic>
              <a:graphicData uri="http://schemas.openxmlformats.org/drawingml/2006/picture">
                <pic:pic>
                  <pic:nvPicPr>
                    <pic:cNvPr descr="image/5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3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Изменения в lab06-2-1.asm</w:t>
      </w:r>
    </w:p>
    <w:p>
      <w:pPr>
        <w:pStyle w:val="BodyText"/>
      </w:pPr>
      <w:r>
        <w:t xml:space="preserve">Код программы 4: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p>
      <w:pPr>
        <w:pStyle w:val="FirstParagraph"/>
      </w:pPr>
      <w:r>
        <w:t xml:space="preserve">После этого нужно создать объектный файл lab06-2-1.о. Выполняю компоновку объектного файла и запускаю получившийся исполняемый файл с помощью команд (рис. 15):</w:t>
      </w:r>
    </w:p>
    <w:p>
      <w:pPr>
        <w:pStyle w:val="CaptionedFigure"/>
      </w:pPr>
      <w:bookmarkStart w:id="81" w:name="fig:015"/>
      <w:r>
        <w:drawing>
          <wp:inline>
            <wp:extent cx="5334000" cy="2589570"/>
            <wp:effectExtent b="0" l="0" r="0" t="0"/>
            <wp:docPr descr="Рис. 15: Изменения в lab06-2-1.asm" title="" id="79" name="Picture"/>
            <a:graphic>
              <a:graphicData uri="http://schemas.openxmlformats.org/drawingml/2006/picture">
                <pic:pic>
                  <pic:nvPicPr>
                    <pic:cNvPr descr="image/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Изменения в lab06-2-1.asm</w:t>
      </w:r>
    </w:p>
    <w:bookmarkEnd w:id="82"/>
    <w:bookmarkEnd w:id="83"/>
    <w:bookmarkStart w:id="8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приобрела практические навыки работы в Midnight Commander и освоила инструкции языка ассемблера mov и int.</w:t>
      </w:r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41" Target="media/rId41.png" /><Relationship Type="http://schemas.openxmlformats.org/officeDocument/2006/relationships/image" Id="rId49" Target="media/rId49.png" /><Relationship Type="http://schemas.openxmlformats.org/officeDocument/2006/relationships/image" Id="rId29" Target="media/rId29.png" /><Relationship Type="http://schemas.openxmlformats.org/officeDocument/2006/relationships/image" Id="rId45" Target="media/rId45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Астраханцева Анастасия Александровна</dc:creator>
  <dc:language>ru-RU</dc:language>
  <cp:keywords/>
  <dcterms:created xsi:type="dcterms:W3CDTF">2022-11-19T18:53:45Z</dcterms:created>
  <dcterms:modified xsi:type="dcterms:W3CDTF">2022-11-19T18:53:45Z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