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5474"/>
        <w:gridCol w:w="4164"/>
      </w:tblGrid>
      <w:tr w:rsidR="001A2018" w:rsidRPr="0057567B" w:rsidTr="00EF7D80">
        <w:tc>
          <w:tcPr>
            <w:tcW w:w="5637" w:type="dxa"/>
            <w:shd w:val="clear" w:color="auto" w:fill="auto"/>
          </w:tcPr>
          <w:p w:rsidR="001A2018" w:rsidRPr="0057567B" w:rsidRDefault="001A2018" w:rsidP="00EF7D80">
            <w:pPr>
              <w:spacing w:line="360" w:lineRule="auto"/>
              <w:ind w:left="-46"/>
              <w:rPr>
                <w:b/>
                <w:bCs/>
                <w:sz w:val="28"/>
                <w:szCs w:val="28"/>
                <w:lang w:val="ru-RU"/>
              </w:rPr>
            </w:pPr>
            <w:bookmarkStart w:id="0" w:name="_Toc267396143"/>
            <w:bookmarkStart w:id="1" w:name="_Toc267396723"/>
            <w:r w:rsidRPr="0057567B">
              <w:rPr>
                <w:b/>
                <w:sz w:val="28"/>
                <w:szCs w:val="28"/>
                <w:lang w:val="ru-RU"/>
              </w:rPr>
              <w:t>СОГЛАСОВАНО</w:t>
            </w:r>
          </w:p>
          <w:p w:rsidR="001A2018" w:rsidRPr="0057567B" w:rsidRDefault="001A2018" w:rsidP="00EF7D80">
            <w:pPr>
              <w:spacing w:line="360" w:lineRule="auto"/>
              <w:ind w:left="-46"/>
              <w:rPr>
                <w:sz w:val="28"/>
                <w:szCs w:val="28"/>
                <w:lang w:val="ru-RU"/>
              </w:rPr>
            </w:pPr>
            <w:r w:rsidRPr="0057567B">
              <w:rPr>
                <w:sz w:val="28"/>
                <w:szCs w:val="28"/>
                <w:lang w:val="ru-RU"/>
              </w:rPr>
              <w:t xml:space="preserve">Доцент кафедры </w:t>
            </w:r>
            <w:r w:rsidRPr="0057567B">
              <w:rPr>
                <w:sz w:val="28"/>
                <w:szCs w:val="28"/>
                <w:lang w:val="ru-RU"/>
              </w:rPr>
              <w:br/>
              <w:t>ИАНИ ННГУ, к.ф.-м.н.</w:t>
            </w:r>
          </w:p>
          <w:p w:rsidR="001A2018" w:rsidRPr="0057567B" w:rsidRDefault="001A2018" w:rsidP="00EF7D80">
            <w:pPr>
              <w:spacing w:line="360" w:lineRule="auto"/>
              <w:ind w:left="-46"/>
              <w:rPr>
                <w:sz w:val="28"/>
                <w:szCs w:val="28"/>
                <w:lang w:val="ru-RU"/>
              </w:rPr>
            </w:pPr>
          </w:p>
          <w:p w:rsidR="001A2018" w:rsidRPr="0057567B" w:rsidRDefault="001A2018" w:rsidP="00EF7D80">
            <w:pPr>
              <w:spacing w:line="360" w:lineRule="auto"/>
              <w:ind w:left="-46"/>
              <w:rPr>
                <w:sz w:val="28"/>
                <w:szCs w:val="28"/>
                <w:lang w:val="ru-RU"/>
              </w:rPr>
            </w:pPr>
            <w:r w:rsidRPr="0057567B">
              <w:rPr>
                <w:sz w:val="28"/>
                <w:szCs w:val="28"/>
                <w:lang w:val="ru-RU"/>
              </w:rPr>
              <w:t>_____________  Д.А. Яшунин</w:t>
            </w:r>
          </w:p>
          <w:p w:rsidR="001A2018" w:rsidRPr="0057567B" w:rsidRDefault="001A2018" w:rsidP="00EF7D80">
            <w:pPr>
              <w:spacing w:line="360" w:lineRule="auto"/>
              <w:ind w:left="-46"/>
              <w:rPr>
                <w:b/>
                <w:sz w:val="28"/>
                <w:szCs w:val="28"/>
                <w:lang w:val="ru-RU"/>
              </w:rPr>
            </w:pPr>
            <w:r w:rsidRPr="0057567B">
              <w:rPr>
                <w:sz w:val="28"/>
                <w:szCs w:val="28"/>
                <w:lang w:val="ru-RU"/>
              </w:rPr>
              <w:t>«____»______________2019 г.</w:t>
            </w:r>
          </w:p>
          <w:p w:rsidR="001A2018" w:rsidRPr="0057567B" w:rsidRDefault="001A2018" w:rsidP="00EF7D80">
            <w:pPr>
              <w:spacing w:line="360" w:lineRule="auto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4217" w:type="dxa"/>
            <w:shd w:val="clear" w:color="auto" w:fill="auto"/>
          </w:tcPr>
          <w:p w:rsidR="001A2018" w:rsidRPr="0057567B" w:rsidRDefault="001A2018" w:rsidP="00EF7D80">
            <w:pPr>
              <w:spacing w:line="360" w:lineRule="auto"/>
              <w:ind w:left="-46"/>
              <w:rPr>
                <w:b/>
                <w:bCs/>
                <w:sz w:val="28"/>
                <w:szCs w:val="28"/>
                <w:lang w:val="ru-RU"/>
              </w:rPr>
            </w:pPr>
            <w:r w:rsidRPr="0057567B">
              <w:rPr>
                <w:b/>
                <w:sz w:val="28"/>
                <w:szCs w:val="28"/>
                <w:lang w:val="ru-RU"/>
              </w:rPr>
              <w:t>УТВЕРЖДАЮ</w:t>
            </w:r>
          </w:p>
          <w:p w:rsidR="001A2018" w:rsidRPr="0057567B" w:rsidRDefault="001A2018" w:rsidP="00EF7D80">
            <w:pPr>
              <w:spacing w:line="360" w:lineRule="auto"/>
              <w:ind w:left="-46"/>
              <w:rPr>
                <w:sz w:val="28"/>
                <w:szCs w:val="28"/>
                <w:lang w:val="ru-RU"/>
              </w:rPr>
            </w:pPr>
            <w:r w:rsidRPr="0057567B">
              <w:rPr>
                <w:sz w:val="28"/>
                <w:szCs w:val="28"/>
                <w:lang w:val="ru-RU"/>
              </w:rPr>
              <w:t xml:space="preserve">Профессор кафедры </w:t>
            </w:r>
            <w:r w:rsidRPr="0057567B">
              <w:rPr>
                <w:sz w:val="28"/>
                <w:szCs w:val="28"/>
                <w:lang w:val="ru-RU"/>
              </w:rPr>
              <w:br/>
              <w:t>ИАНИ ННГУ, д.т.н.</w:t>
            </w:r>
          </w:p>
          <w:p w:rsidR="001A2018" w:rsidRPr="0057567B" w:rsidRDefault="001A2018" w:rsidP="00EF7D80">
            <w:pPr>
              <w:spacing w:line="360" w:lineRule="auto"/>
              <w:ind w:left="-46"/>
              <w:rPr>
                <w:sz w:val="28"/>
                <w:szCs w:val="28"/>
                <w:lang w:val="ru-RU"/>
              </w:rPr>
            </w:pPr>
          </w:p>
          <w:p w:rsidR="001A2018" w:rsidRPr="0057567B" w:rsidRDefault="001A2018" w:rsidP="00EF7D80">
            <w:pPr>
              <w:spacing w:line="360" w:lineRule="auto"/>
              <w:ind w:left="-46"/>
              <w:rPr>
                <w:sz w:val="28"/>
                <w:szCs w:val="28"/>
                <w:lang w:val="ru-RU"/>
              </w:rPr>
            </w:pPr>
            <w:r w:rsidRPr="0057567B">
              <w:rPr>
                <w:sz w:val="28"/>
                <w:szCs w:val="28"/>
                <w:lang w:val="ru-RU"/>
              </w:rPr>
              <w:t>_____________  Н.В. Старостин</w:t>
            </w:r>
          </w:p>
          <w:p w:rsidR="001A2018" w:rsidRPr="0057567B" w:rsidRDefault="001A2018" w:rsidP="00EF7D80">
            <w:pPr>
              <w:spacing w:line="360" w:lineRule="auto"/>
              <w:ind w:left="-46"/>
              <w:rPr>
                <w:b/>
                <w:sz w:val="28"/>
                <w:szCs w:val="28"/>
                <w:lang w:val="ru-RU"/>
              </w:rPr>
            </w:pPr>
            <w:r w:rsidRPr="0057567B">
              <w:rPr>
                <w:sz w:val="28"/>
                <w:szCs w:val="28"/>
                <w:lang w:val="ru-RU"/>
              </w:rPr>
              <w:t>«____»______________2019 г.</w:t>
            </w:r>
          </w:p>
          <w:p w:rsidR="001A2018" w:rsidRPr="0057567B" w:rsidRDefault="001A2018" w:rsidP="00EF7D80">
            <w:pPr>
              <w:spacing w:line="360" w:lineRule="auto"/>
              <w:rPr>
                <w:b/>
                <w:sz w:val="28"/>
                <w:szCs w:val="28"/>
                <w:lang w:val="ru-RU"/>
              </w:rPr>
            </w:pPr>
          </w:p>
        </w:tc>
      </w:tr>
    </w:tbl>
    <w:p w:rsidR="001A2018" w:rsidRDefault="001A2018" w:rsidP="001A2018">
      <w:pPr>
        <w:spacing w:line="360" w:lineRule="auto"/>
        <w:rPr>
          <w:b/>
          <w:sz w:val="28"/>
          <w:szCs w:val="28"/>
          <w:lang w:val="ru-RU"/>
        </w:rPr>
      </w:pPr>
    </w:p>
    <w:p w:rsidR="001A2018" w:rsidRPr="00847C98" w:rsidRDefault="001A2018" w:rsidP="001A2018">
      <w:pPr>
        <w:spacing w:line="360" w:lineRule="auto"/>
        <w:rPr>
          <w:b/>
          <w:sz w:val="28"/>
          <w:szCs w:val="28"/>
          <w:lang w:val="ru-RU"/>
        </w:rPr>
      </w:pPr>
    </w:p>
    <w:p w:rsidR="001A2018" w:rsidRPr="00847C98" w:rsidRDefault="001A2018" w:rsidP="001A2018">
      <w:pPr>
        <w:spacing w:line="360" w:lineRule="auto"/>
        <w:rPr>
          <w:b/>
          <w:sz w:val="28"/>
          <w:szCs w:val="28"/>
          <w:lang w:val="ru-RU"/>
        </w:rPr>
      </w:pPr>
    </w:p>
    <w:p w:rsidR="001A2018" w:rsidRPr="006900D7" w:rsidRDefault="001A2018" w:rsidP="0066534D">
      <w:pPr>
        <w:spacing w:line="360" w:lineRule="auto"/>
        <w:jc w:val="center"/>
        <w:rPr>
          <w:sz w:val="28"/>
          <w:szCs w:val="28"/>
          <w:lang w:val="ru-RU"/>
        </w:rPr>
      </w:pPr>
      <w:r w:rsidRPr="00847C98">
        <w:rPr>
          <w:b/>
          <w:sz w:val="28"/>
          <w:szCs w:val="28"/>
          <w:lang w:val="ru-RU"/>
        </w:rPr>
        <w:t xml:space="preserve">Пояснительная записка </w:t>
      </w:r>
      <w:r w:rsidRPr="006900D7">
        <w:rPr>
          <w:b/>
          <w:sz w:val="28"/>
          <w:szCs w:val="28"/>
          <w:lang w:val="ru-RU"/>
        </w:rPr>
        <w:t>№</w:t>
      </w:r>
      <w:r>
        <w:rPr>
          <w:b/>
          <w:sz w:val="28"/>
          <w:szCs w:val="28"/>
          <w:lang w:val="ru-RU"/>
        </w:rPr>
        <w:t xml:space="preserve"> </w:t>
      </w:r>
      <w:r w:rsidRPr="006900D7">
        <w:rPr>
          <w:b/>
          <w:sz w:val="28"/>
          <w:szCs w:val="28"/>
          <w:lang w:val="ru-RU"/>
        </w:rPr>
        <w:t>1</w:t>
      </w:r>
    </w:p>
    <w:p w:rsidR="001A2018" w:rsidRPr="0066534D" w:rsidRDefault="001A2018" w:rsidP="0066534D">
      <w:pPr>
        <w:jc w:val="center"/>
        <w:rPr>
          <w:b/>
          <w:bCs/>
          <w:sz w:val="28"/>
          <w:szCs w:val="28"/>
          <w:lang w:val="ru-RU"/>
        </w:rPr>
      </w:pPr>
      <w:r w:rsidRPr="0066534D">
        <w:rPr>
          <w:b/>
          <w:bCs/>
          <w:sz w:val="28"/>
          <w:szCs w:val="28"/>
          <w:lang w:val="ru-RU"/>
        </w:rPr>
        <w:t xml:space="preserve">«Метод распознавания лиц на фотографии с использованием и </w:t>
      </w:r>
      <w:r w:rsidRPr="0066534D">
        <w:rPr>
          <w:b/>
          <w:sz w:val="28"/>
          <w:szCs w:val="28"/>
        </w:rPr>
        <w:t>OpenVINO</w:t>
      </w:r>
      <w:r w:rsidR="003C7BFB">
        <w:rPr>
          <w:b/>
          <w:sz w:val="28"/>
          <w:szCs w:val="28"/>
          <w:lang w:val="ru-RU"/>
        </w:rPr>
        <w:t xml:space="preserve"> </w:t>
      </w:r>
      <w:r w:rsidRPr="0066534D">
        <w:rPr>
          <w:b/>
          <w:sz w:val="28"/>
          <w:szCs w:val="28"/>
        </w:rPr>
        <w:t>Deep</w:t>
      </w:r>
      <w:r w:rsidRPr="0066534D">
        <w:rPr>
          <w:b/>
          <w:sz w:val="28"/>
          <w:szCs w:val="28"/>
          <w:lang w:val="ru-RU"/>
        </w:rPr>
        <w:t xml:space="preserve"> </w:t>
      </w:r>
      <w:r w:rsidRPr="0066534D">
        <w:rPr>
          <w:b/>
          <w:sz w:val="28"/>
          <w:szCs w:val="28"/>
        </w:rPr>
        <w:t>Learning</w:t>
      </w:r>
      <w:r w:rsidRPr="0066534D">
        <w:rPr>
          <w:b/>
          <w:sz w:val="28"/>
          <w:szCs w:val="28"/>
          <w:lang w:val="ru-RU"/>
        </w:rPr>
        <w:t xml:space="preserve"> </w:t>
      </w:r>
      <w:r w:rsidRPr="0066534D">
        <w:rPr>
          <w:b/>
          <w:sz w:val="28"/>
          <w:szCs w:val="28"/>
        </w:rPr>
        <w:t>Framework</w:t>
      </w:r>
      <w:r w:rsidRPr="0066534D">
        <w:rPr>
          <w:b/>
          <w:sz w:val="28"/>
          <w:szCs w:val="28"/>
          <w:lang w:val="ru-RU"/>
        </w:rPr>
        <w:t xml:space="preserve"> и </w:t>
      </w:r>
      <w:r w:rsidRPr="0066534D">
        <w:rPr>
          <w:b/>
          <w:sz w:val="28"/>
          <w:szCs w:val="28"/>
        </w:rPr>
        <w:t>SphereFace</w:t>
      </w:r>
      <w:r w:rsidRPr="0066534D">
        <w:rPr>
          <w:b/>
          <w:bCs/>
          <w:sz w:val="28"/>
          <w:szCs w:val="28"/>
          <w:lang w:val="ru-RU"/>
        </w:rPr>
        <w:t>»</w:t>
      </w:r>
    </w:p>
    <w:p w:rsidR="001A2018" w:rsidRDefault="001A2018" w:rsidP="0066534D">
      <w:pPr>
        <w:jc w:val="center"/>
        <w:rPr>
          <w:b/>
          <w:bCs/>
          <w:sz w:val="28"/>
          <w:szCs w:val="28"/>
          <w:lang w:val="ru-RU"/>
        </w:rPr>
      </w:pPr>
    </w:p>
    <w:p w:rsidR="001A2018" w:rsidRPr="006900D7" w:rsidRDefault="001A2018" w:rsidP="0066534D">
      <w:pPr>
        <w:jc w:val="center"/>
        <w:rPr>
          <w:b/>
          <w:sz w:val="28"/>
          <w:szCs w:val="28"/>
          <w:lang w:val="ru-RU"/>
        </w:rPr>
      </w:pPr>
      <w:r w:rsidRPr="006900D7">
        <w:rPr>
          <w:b/>
          <w:sz w:val="28"/>
          <w:szCs w:val="28"/>
          <w:lang w:val="ru-RU"/>
        </w:rPr>
        <w:t>Э</w:t>
      </w:r>
      <w:r>
        <w:rPr>
          <w:b/>
          <w:sz w:val="28"/>
          <w:szCs w:val="28"/>
          <w:lang w:val="ru-RU"/>
        </w:rPr>
        <w:t>тап 2</w:t>
      </w:r>
      <w:r w:rsidRPr="006900D7">
        <w:rPr>
          <w:b/>
          <w:sz w:val="28"/>
          <w:szCs w:val="28"/>
          <w:lang w:val="ru-RU"/>
        </w:rPr>
        <w:t xml:space="preserve">. </w:t>
      </w:r>
      <w:r>
        <w:rPr>
          <w:b/>
          <w:sz w:val="28"/>
          <w:szCs w:val="28"/>
          <w:lang w:val="ru-RU"/>
        </w:rPr>
        <w:t>Подготовка обзора</w:t>
      </w:r>
      <w:r w:rsidRPr="006900D7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выбранных подходов</w:t>
      </w:r>
      <w:r w:rsidRPr="006900D7">
        <w:rPr>
          <w:b/>
          <w:sz w:val="28"/>
          <w:szCs w:val="28"/>
          <w:lang w:val="ru-RU"/>
        </w:rPr>
        <w:t xml:space="preserve"> к решению </w:t>
      </w:r>
      <w:r>
        <w:rPr>
          <w:b/>
          <w:sz w:val="28"/>
          <w:szCs w:val="28"/>
          <w:lang w:val="ru-RU"/>
        </w:rPr>
        <w:br/>
      </w:r>
      <w:r w:rsidRPr="006900D7">
        <w:rPr>
          <w:b/>
          <w:sz w:val="28"/>
          <w:szCs w:val="28"/>
          <w:lang w:val="ru-RU"/>
        </w:rPr>
        <w:t>задачи и построение технологического стека</w:t>
      </w:r>
    </w:p>
    <w:p w:rsidR="001A2018" w:rsidRPr="006900D7" w:rsidRDefault="001A2018" w:rsidP="0066534D">
      <w:pPr>
        <w:spacing w:line="360" w:lineRule="auto"/>
        <w:jc w:val="center"/>
        <w:rPr>
          <w:b/>
          <w:sz w:val="28"/>
          <w:szCs w:val="28"/>
          <w:lang w:val="ru-RU"/>
        </w:rPr>
      </w:pPr>
    </w:p>
    <w:p w:rsidR="0066534D" w:rsidRPr="003C70A6" w:rsidRDefault="0066534D" w:rsidP="0066534D">
      <w:pPr>
        <w:jc w:val="center"/>
        <w:rPr>
          <w:b/>
          <w:sz w:val="28"/>
          <w:szCs w:val="28"/>
          <w:lang w:val="ru-RU"/>
        </w:rPr>
      </w:pPr>
      <w:r w:rsidRPr="003C70A6">
        <w:rPr>
          <w:b/>
          <w:sz w:val="28"/>
          <w:szCs w:val="28"/>
          <w:lang w:val="ru-RU"/>
        </w:rPr>
        <w:t>НИР «</w:t>
      </w:r>
      <w:r w:rsidRPr="003C70A6">
        <w:rPr>
          <w:b/>
          <w:bCs/>
          <w:sz w:val="28"/>
          <w:szCs w:val="28"/>
          <w:lang w:val="ru-RU"/>
        </w:rPr>
        <w:t xml:space="preserve">Разработка и реализация программного обеспечения </w:t>
      </w:r>
      <w:r w:rsidRPr="003C70A6">
        <w:rPr>
          <w:b/>
          <w:bCs/>
          <w:sz w:val="28"/>
          <w:szCs w:val="28"/>
          <w:lang w:val="ru-RU"/>
        </w:rPr>
        <w:br/>
        <w:t>для распознавания лиц на групповых фотографиях</w:t>
      </w:r>
      <w:r w:rsidRPr="003C70A6">
        <w:rPr>
          <w:b/>
          <w:sz w:val="28"/>
          <w:szCs w:val="28"/>
          <w:lang w:val="ru-RU"/>
        </w:rPr>
        <w:t xml:space="preserve">» </w:t>
      </w:r>
      <w:r w:rsidRPr="003C70A6">
        <w:rPr>
          <w:b/>
          <w:sz w:val="28"/>
          <w:szCs w:val="28"/>
          <w:lang w:val="ru-RU"/>
        </w:rPr>
        <w:br/>
      </w:r>
    </w:p>
    <w:p w:rsidR="0066534D" w:rsidRDefault="0066534D" w:rsidP="0066534D">
      <w:pPr>
        <w:jc w:val="center"/>
        <w:rPr>
          <w:b/>
          <w:sz w:val="28"/>
          <w:szCs w:val="28"/>
          <w:lang w:val="ru-RU"/>
        </w:rPr>
      </w:pPr>
      <w:r w:rsidRPr="003C70A6">
        <w:rPr>
          <w:b/>
          <w:sz w:val="28"/>
          <w:szCs w:val="28"/>
          <w:lang w:val="ru-RU"/>
        </w:rPr>
        <w:t>(Шифр ПО «</w:t>
      </w:r>
      <w:r w:rsidRPr="003C70A6">
        <w:rPr>
          <w:b/>
          <w:sz w:val="28"/>
          <w:szCs w:val="28"/>
        </w:rPr>
        <w:t>FaceRecognition</w:t>
      </w:r>
      <w:r w:rsidRPr="003C70A6">
        <w:rPr>
          <w:b/>
          <w:sz w:val="28"/>
          <w:szCs w:val="28"/>
          <w:lang w:val="ru-RU"/>
        </w:rPr>
        <w:t>»)</w:t>
      </w:r>
    </w:p>
    <w:p w:rsidR="001A2018" w:rsidRDefault="001A2018" w:rsidP="0066534D">
      <w:pPr>
        <w:rPr>
          <w:b/>
          <w:sz w:val="28"/>
          <w:szCs w:val="28"/>
          <w:lang w:val="ru-RU"/>
        </w:rPr>
      </w:pPr>
    </w:p>
    <w:p w:rsidR="001A2018" w:rsidRDefault="001A2018" w:rsidP="001A2018">
      <w:pPr>
        <w:rPr>
          <w:b/>
          <w:sz w:val="28"/>
          <w:szCs w:val="28"/>
          <w:lang w:val="ru-RU"/>
        </w:rPr>
      </w:pPr>
    </w:p>
    <w:p w:rsidR="001A2018" w:rsidRPr="006900D7" w:rsidRDefault="001A2018" w:rsidP="001A2018">
      <w:pPr>
        <w:spacing w:line="360" w:lineRule="auto"/>
        <w:ind w:left="567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Ответственный исполнитель </w:t>
      </w:r>
    </w:p>
    <w:p w:rsidR="001A2018" w:rsidRDefault="001A2018" w:rsidP="001A2018">
      <w:pPr>
        <w:spacing w:line="360" w:lineRule="auto"/>
        <w:ind w:left="5670"/>
        <w:rPr>
          <w:sz w:val="28"/>
          <w:szCs w:val="28"/>
          <w:lang w:val="ru-RU"/>
        </w:rPr>
      </w:pPr>
    </w:p>
    <w:p w:rsidR="001A2018" w:rsidRPr="00002A63" w:rsidRDefault="001A2018" w:rsidP="001A2018">
      <w:pPr>
        <w:spacing w:line="360" w:lineRule="auto"/>
        <w:ind w:left="567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____________</w:t>
      </w:r>
      <w:r w:rsidRPr="006900D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</w:t>
      </w:r>
      <w:r w:rsidRPr="001A2018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C</w:t>
      </w:r>
      <w:r w:rsidRPr="001A201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Филатова</w:t>
      </w:r>
    </w:p>
    <w:p w:rsidR="001A2018" w:rsidRPr="00847C98" w:rsidRDefault="001A2018" w:rsidP="001A2018">
      <w:pPr>
        <w:spacing w:line="360" w:lineRule="auto"/>
        <w:ind w:left="5670"/>
        <w:rPr>
          <w:b/>
          <w:sz w:val="28"/>
          <w:szCs w:val="28"/>
          <w:lang w:val="ru-RU"/>
        </w:rPr>
      </w:pPr>
      <w:r w:rsidRPr="006900D7">
        <w:rPr>
          <w:sz w:val="28"/>
          <w:szCs w:val="28"/>
          <w:lang w:val="ru-RU"/>
        </w:rPr>
        <w:t>«____»______________2019 г.</w:t>
      </w:r>
    </w:p>
    <w:p w:rsidR="001A2018" w:rsidRPr="006900D7" w:rsidRDefault="001A2018" w:rsidP="001A2018">
      <w:pPr>
        <w:rPr>
          <w:b/>
          <w:sz w:val="28"/>
          <w:szCs w:val="28"/>
          <w:lang w:val="ru-RU"/>
        </w:rPr>
      </w:pPr>
    </w:p>
    <w:p w:rsidR="001A2018" w:rsidRDefault="001A2018" w:rsidP="001A2018">
      <w:pPr>
        <w:spacing w:line="360" w:lineRule="auto"/>
        <w:rPr>
          <w:sz w:val="28"/>
          <w:szCs w:val="28"/>
          <w:lang w:val="ru-RU"/>
        </w:rPr>
      </w:pPr>
    </w:p>
    <w:p w:rsidR="001A2018" w:rsidRDefault="001A2018" w:rsidP="001A2018">
      <w:pPr>
        <w:spacing w:line="360" w:lineRule="auto"/>
        <w:rPr>
          <w:sz w:val="28"/>
          <w:szCs w:val="28"/>
          <w:lang w:val="ru-RU"/>
        </w:rPr>
      </w:pPr>
    </w:p>
    <w:p w:rsidR="001A2018" w:rsidRPr="00847C98" w:rsidRDefault="001A2018" w:rsidP="001A2018">
      <w:pPr>
        <w:spacing w:line="360" w:lineRule="auto"/>
        <w:rPr>
          <w:sz w:val="28"/>
          <w:szCs w:val="28"/>
          <w:lang w:val="ru-RU"/>
        </w:rPr>
      </w:pPr>
    </w:p>
    <w:p w:rsidR="0066534D" w:rsidRDefault="0066534D" w:rsidP="0066534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</w:p>
    <w:p w:rsidR="001A2018" w:rsidRPr="00847C98" w:rsidRDefault="001A2018" w:rsidP="0066534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847C98">
        <w:rPr>
          <w:b/>
          <w:bCs/>
          <w:sz w:val="28"/>
          <w:szCs w:val="28"/>
          <w:lang w:val="ru-RU"/>
        </w:rPr>
        <w:t>Н. Новгород 201</w:t>
      </w:r>
      <w:r>
        <w:rPr>
          <w:b/>
          <w:bCs/>
          <w:sz w:val="28"/>
          <w:szCs w:val="28"/>
          <w:lang w:val="ru-RU"/>
        </w:rPr>
        <w:t>9</w:t>
      </w:r>
    </w:p>
    <w:p w:rsidR="001A2018" w:rsidRDefault="001A2018" w:rsidP="0066534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1A2018" w:rsidRPr="00FC1F15" w:rsidRDefault="001A2018" w:rsidP="00FC1F15">
      <w:pPr>
        <w:spacing w:line="360" w:lineRule="auto"/>
        <w:ind w:firstLine="708"/>
        <w:jc w:val="both"/>
        <w:rPr>
          <w:szCs w:val="28"/>
          <w:lang w:val="ru-RU"/>
        </w:rPr>
      </w:pPr>
      <w:r w:rsidRPr="00FC1F15">
        <w:rPr>
          <w:szCs w:val="28"/>
          <w:lang w:val="ru-RU"/>
        </w:rPr>
        <w:lastRenderedPageBreak/>
        <w:t xml:space="preserve">В пояснительной записке в рамках этапа обзора выбранных подходов к решению задачи </w:t>
      </w:r>
      <w:r w:rsidR="00AD67B8" w:rsidRPr="00FC1F15">
        <w:rPr>
          <w:szCs w:val="28"/>
          <w:lang w:val="ru-RU"/>
        </w:rPr>
        <w:t>«</w:t>
      </w:r>
      <w:r w:rsidR="00AD67B8" w:rsidRPr="00FC1F15">
        <w:rPr>
          <w:szCs w:val="28"/>
        </w:rPr>
        <w:t>FaceRecognition</w:t>
      </w:r>
      <w:r w:rsidR="00AD67B8" w:rsidRPr="00FC1F15">
        <w:rPr>
          <w:szCs w:val="28"/>
          <w:lang w:val="ru-RU"/>
        </w:rPr>
        <w:t>»</w:t>
      </w:r>
      <w:r w:rsidRPr="00FC1F15">
        <w:rPr>
          <w:szCs w:val="28"/>
          <w:lang w:val="ru-RU"/>
        </w:rPr>
        <w:t xml:space="preserve"> и построения технологического стека представлено описание фреймворка </w:t>
      </w:r>
      <w:r w:rsidRPr="00FC1F15">
        <w:rPr>
          <w:szCs w:val="28"/>
        </w:rPr>
        <w:t>SphereFace</w:t>
      </w:r>
      <w:r w:rsidRPr="00FC1F15">
        <w:rPr>
          <w:szCs w:val="28"/>
          <w:lang w:val="ru-RU"/>
        </w:rPr>
        <w:t xml:space="preserve"> </w:t>
      </w:r>
      <w:r w:rsidR="00DC4491" w:rsidRPr="00FC1F15">
        <w:rPr>
          <w:szCs w:val="28"/>
          <w:lang w:val="ru-RU"/>
        </w:rPr>
        <w:t xml:space="preserve">для распознавания лиц; описание функции </w:t>
      </w:r>
      <w:r w:rsidR="00DC4491" w:rsidRPr="00FC1F15">
        <w:rPr>
          <w:szCs w:val="28"/>
        </w:rPr>
        <w:t>SoftMax</w:t>
      </w:r>
      <w:r w:rsidR="00DC4491" w:rsidRPr="00FC1F15">
        <w:rPr>
          <w:szCs w:val="28"/>
          <w:lang w:val="ru-RU"/>
        </w:rPr>
        <w:t xml:space="preserve">, которая используется в классификаторах при тренировки нейронных сетей, а также ее модификация в рамках метода </w:t>
      </w:r>
      <w:r w:rsidR="00DC4491" w:rsidRPr="00FC1F15">
        <w:rPr>
          <w:szCs w:val="28"/>
        </w:rPr>
        <w:t>SphereFace</w:t>
      </w:r>
      <w:r w:rsidR="00DC4491" w:rsidRPr="00FC1F15">
        <w:rPr>
          <w:szCs w:val="28"/>
          <w:lang w:val="ru-RU"/>
        </w:rPr>
        <w:t>; обо</w:t>
      </w:r>
      <w:r w:rsidR="00FC1F15">
        <w:rPr>
          <w:szCs w:val="28"/>
          <w:lang w:val="ru-RU"/>
        </w:rPr>
        <w:t>бщенный алгоритм тренировки сети.</w:t>
      </w:r>
    </w:p>
    <w:p w:rsidR="001A2018" w:rsidRPr="00172A77" w:rsidRDefault="001A2018" w:rsidP="001A2018">
      <w:pPr>
        <w:spacing w:line="360" w:lineRule="auto"/>
        <w:rPr>
          <w:lang w:val="ru-RU"/>
        </w:rPr>
      </w:pPr>
      <w:r>
        <w:rPr>
          <w:sz w:val="28"/>
          <w:szCs w:val="28"/>
          <w:lang w:val="ru-RU"/>
        </w:rPr>
        <w:br w:type="page"/>
      </w:r>
      <w:r w:rsidRPr="00172A77">
        <w:rPr>
          <w:lang w:val="ru-RU"/>
        </w:rPr>
        <w:lastRenderedPageBreak/>
        <w:t>Оглавление</w:t>
      </w:r>
    </w:p>
    <w:p w:rsidR="00FC1F15" w:rsidRDefault="00DC4491">
      <w:pPr>
        <w:pStyle w:val="1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rPr>
          <w:b/>
          <w:sz w:val="28"/>
          <w:szCs w:val="28"/>
          <w:lang w:val="ru-RU"/>
        </w:rPr>
        <w:fldChar w:fldCharType="begin"/>
      </w:r>
      <w:r>
        <w:rPr>
          <w:b/>
          <w:sz w:val="28"/>
          <w:szCs w:val="28"/>
          <w:lang w:val="ru-RU"/>
        </w:rPr>
        <w:instrText xml:space="preserve"> TOC \o "1-2" \h \z \u </w:instrText>
      </w:r>
      <w:r>
        <w:rPr>
          <w:b/>
          <w:sz w:val="28"/>
          <w:szCs w:val="28"/>
          <w:lang w:val="ru-RU"/>
        </w:rPr>
        <w:fldChar w:fldCharType="separate"/>
      </w:r>
      <w:hyperlink w:anchor="_Toc4447200" w:history="1">
        <w:r w:rsidR="00FC1F15" w:rsidRPr="0098191D">
          <w:rPr>
            <w:rStyle w:val="a3"/>
            <w:noProof/>
          </w:rPr>
          <w:t>1</w:t>
        </w:r>
        <w:r w:rsidR="00FC1F15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C1F15" w:rsidRPr="0098191D">
          <w:rPr>
            <w:rStyle w:val="a3"/>
            <w:noProof/>
          </w:rPr>
          <w:t>Описание фреймворка SphereFace</w:t>
        </w:r>
        <w:r w:rsidR="00FC1F15">
          <w:rPr>
            <w:noProof/>
            <w:webHidden/>
          </w:rPr>
          <w:tab/>
        </w:r>
        <w:r w:rsidR="00FC1F15">
          <w:rPr>
            <w:noProof/>
            <w:webHidden/>
          </w:rPr>
          <w:fldChar w:fldCharType="begin"/>
        </w:r>
        <w:r w:rsidR="00FC1F15">
          <w:rPr>
            <w:noProof/>
            <w:webHidden/>
          </w:rPr>
          <w:instrText xml:space="preserve"> PAGEREF _Toc4447200 \h </w:instrText>
        </w:r>
        <w:r w:rsidR="00FC1F15">
          <w:rPr>
            <w:noProof/>
            <w:webHidden/>
          </w:rPr>
        </w:r>
        <w:r w:rsidR="00FC1F15">
          <w:rPr>
            <w:noProof/>
            <w:webHidden/>
          </w:rPr>
          <w:fldChar w:fldCharType="separate"/>
        </w:r>
        <w:r w:rsidR="00FC1F15">
          <w:rPr>
            <w:noProof/>
            <w:webHidden/>
          </w:rPr>
          <w:t>4</w:t>
        </w:r>
        <w:r w:rsidR="00FC1F15">
          <w:rPr>
            <w:noProof/>
            <w:webHidden/>
          </w:rPr>
          <w:fldChar w:fldCharType="end"/>
        </w:r>
      </w:hyperlink>
    </w:p>
    <w:p w:rsidR="00FC1F15" w:rsidRDefault="00FC1F15">
      <w:pPr>
        <w:pStyle w:val="1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447201" w:history="1">
        <w:r w:rsidRPr="0098191D">
          <w:rPr>
            <w:rStyle w:val="a3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98191D">
          <w:rPr>
            <w:rStyle w:val="a3"/>
            <w:noProof/>
          </w:rPr>
          <w:t>Математическое обоснование функции потерь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1F15" w:rsidRDefault="00FC1F15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447202" w:history="1">
        <w:r w:rsidRPr="0098191D">
          <w:rPr>
            <w:rStyle w:val="a3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98191D">
          <w:rPr>
            <w:rStyle w:val="a3"/>
            <w:noProof/>
          </w:rPr>
          <w:t>Применение функции SoftMax в задаче классификации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1F15" w:rsidRDefault="00FC1F15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447203" w:history="1">
        <w:r w:rsidRPr="0098191D">
          <w:rPr>
            <w:rStyle w:val="a3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98191D">
          <w:rPr>
            <w:rStyle w:val="a3"/>
            <w:noProof/>
          </w:rPr>
          <w:t>Пересмотр функции SoftMax loss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1F15" w:rsidRDefault="00FC1F15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447204" w:history="1">
        <w:r w:rsidRPr="0098191D">
          <w:rPr>
            <w:rStyle w:val="a3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98191D">
          <w:rPr>
            <w:rStyle w:val="a3"/>
            <w:noProof/>
          </w:rPr>
          <w:t>Введение углового запаса в SoftMac loss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C1F15" w:rsidRDefault="00FC1F15">
      <w:pPr>
        <w:pStyle w:val="1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447205" w:history="1">
        <w:r w:rsidRPr="0098191D">
          <w:rPr>
            <w:rStyle w:val="a3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98191D">
          <w:rPr>
            <w:rStyle w:val="a3"/>
            <w:noProof/>
          </w:rPr>
          <w:t>Обучение и тренировка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_Toc4447205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C1F15" w:rsidRDefault="00FC1F15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447206" w:history="1">
        <w:r w:rsidRPr="0098191D">
          <w:rPr>
            <w:rStyle w:val="a3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_Toc4447206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A2018" w:rsidRPr="00847C98" w:rsidRDefault="00DC4491" w:rsidP="001A2018">
      <w:pPr>
        <w:spacing w:line="360" w:lineRule="auto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fldChar w:fldCharType="end"/>
      </w:r>
      <w:bookmarkStart w:id="2" w:name="_GoBack"/>
      <w:bookmarkEnd w:id="2"/>
    </w:p>
    <w:p w:rsidR="001A2018" w:rsidRPr="00847C98" w:rsidRDefault="001A2018" w:rsidP="001A2018">
      <w:pPr>
        <w:spacing w:line="360" w:lineRule="auto"/>
        <w:rPr>
          <w:b/>
          <w:sz w:val="28"/>
          <w:szCs w:val="28"/>
          <w:lang w:val="ru-RU"/>
        </w:rPr>
      </w:pPr>
    </w:p>
    <w:p w:rsidR="001A2018" w:rsidRPr="00847C98" w:rsidRDefault="001A2018" w:rsidP="001A2018">
      <w:pPr>
        <w:spacing w:line="360" w:lineRule="auto"/>
        <w:rPr>
          <w:sz w:val="28"/>
          <w:szCs w:val="28"/>
          <w:lang w:val="ru-RU" w:eastAsia="ru-RU"/>
        </w:rPr>
      </w:pPr>
    </w:p>
    <w:p w:rsidR="001A2018" w:rsidRPr="00847C98" w:rsidRDefault="001A2018" w:rsidP="001A2018">
      <w:pPr>
        <w:spacing w:line="360" w:lineRule="auto"/>
        <w:rPr>
          <w:sz w:val="28"/>
          <w:szCs w:val="28"/>
          <w:lang w:val="ru-RU" w:eastAsia="ru-RU"/>
        </w:rPr>
      </w:pPr>
    </w:p>
    <w:p w:rsidR="001A2018" w:rsidRPr="00847C98" w:rsidRDefault="001A2018" w:rsidP="001A2018">
      <w:pPr>
        <w:spacing w:line="360" w:lineRule="auto"/>
        <w:rPr>
          <w:sz w:val="28"/>
          <w:szCs w:val="28"/>
          <w:lang w:val="ru-RU" w:eastAsia="ru-RU"/>
        </w:rPr>
      </w:pPr>
    </w:p>
    <w:p w:rsidR="001A2018" w:rsidRPr="00847C98" w:rsidRDefault="001A2018" w:rsidP="001A2018">
      <w:pPr>
        <w:spacing w:line="360" w:lineRule="auto"/>
        <w:rPr>
          <w:sz w:val="28"/>
          <w:szCs w:val="28"/>
          <w:lang w:val="ru-RU" w:eastAsia="ru-RU"/>
        </w:rPr>
      </w:pPr>
    </w:p>
    <w:p w:rsidR="0075602E" w:rsidRPr="00A54C7A" w:rsidRDefault="001A2018" w:rsidP="00A54C7A">
      <w:pPr>
        <w:pStyle w:val="1"/>
      </w:pPr>
      <w:bookmarkStart w:id="3" w:name="_Toc269995866"/>
      <w:bookmarkStart w:id="4" w:name="_Toc339889723"/>
      <w:bookmarkStart w:id="5" w:name="_Toc463538319"/>
      <w:bookmarkStart w:id="6" w:name="_Toc463538331"/>
      <w:bookmarkEnd w:id="0"/>
      <w:bookmarkEnd w:id="1"/>
      <w:r w:rsidRPr="00847C98">
        <w:br w:type="page"/>
      </w:r>
      <w:bookmarkStart w:id="7" w:name="_Toc194737265"/>
      <w:bookmarkStart w:id="8" w:name="_Toc339889734"/>
      <w:bookmarkStart w:id="9" w:name="_Toc463538330"/>
      <w:bookmarkStart w:id="10" w:name="_Toc463538342"/>
      <w:bookmarkStart w:id="11" w:name="_Toc4447200"/>
      <w:bookmarkEnd w:id="3"/>
      <w:bookmarkEnd w:id="4"/>
      <w:bookmarkEnd w:id="5"/>
      <w:bookmarkEnd w:id="6"/>
      <w:r w:rsidR="00E264F3" w:rsidRPr="00A54C7A">
        <w:lastRenderedPageBreak/>
        <w:t>Описание фреймворка</w:t>
      </w:r>
      <w:r w:rsidR="00A54C7A" w:rsidRPr="00A54C7A">
        <w:t xml:space="preserve"> SphereFace</w:t>
      </w:r>
      <w:bookmarkEnd w:id="11"/>
    </w:p>
    <w:p w:rsidR="0075602E" w:rsidRPr="00A54C7A" w:rsidRDefault="0075602E" w:rsidP="00A54C7A">
      <w:pPr>
        <w:spacing w:line="360" w:lineRule="auto"/>
        <w:ind w:firstLine="708"/>
        <w:jc w:val="both"/>
        <w:rPr>
          <w:lang w:val="ru-RU" w:eastAsia="ru-RU"/>
        </w:rPr>
      </w:pPr>
      <w:r w:rsidRPr="00A54C7A">
        <w:rPr>
          <w:lang w:eastAsia="ru-RU"/>
        </w:rPr>
        <w:t>SphereFace</w:t>
      </w:r>
      <w:r w:rsidRPr="00A54C7A">
        <w:rPr>
          <w:lang w:val="ru-RU" w:eastAsia="ru-RU"/>
        </w:rPr>
        <w:t xml:space="preserve"> – фреймворк для глубокого распознавания лиц. В общем случае пайплайн содержит три этапа -  обнаружение, выравнивание и распознавание лиц. Для нашей дальнейшей работы нас будет интересовать только этап распознавания лиц.</w:t>
      </w:r>
    </w:p>
    <w:p w:rsidR="0075602E" w:rsidRPr="00A54C7A" w:rsidRDefault="0075602E" w:rsidP="00A54C7A">
      <w:pPr>
        <w:spacing w:line="360" w:lineRule="auto"/>
        <w:ind w:firstLine="708"/>
        <w:jc w:val="both"/>
        <w:rPr>
          <w:lang w:val="ru-RU" w:eastAsia="ru-RU"/>
        </w:rPr>
      </w:pPr>
      <w:r w:rsidRPr="00A54C7A">
        <w:rPr>
          <w:lang w:val="ru-RU" w:eastAsia="ru-RU"/>
        </w:rPr>
        <w:t>Данный ме</w:t>
      </w:r>
      <w:r w:rsidR="00197429" w:rsidRPr="00A54C7A">
        <w:rPr>
          <w:lang w:val="ru-RU" w:eastAsia="ru-RU"/>
        </w:rPr>
        <w:t xml:space="preserve">тод </w:t>
      </w:r>
      <w:r w:rsidRPr="00A54C7A">
        <w:rPr>
          <w:lang w:val="ru-RU" w:eastAsia="ru-RU"/>
        </w:rPr>
        <w:t xml:space="preserve">основан на сопоставлении вектора в пространстве гиперсферы </w:t>
      </w:r>
      <w:r w:rsidR="00197429" w:rsidRPr="00A54C7A">
        <w:rPr>
          <w:lang w:val="ru-RU" w:eastAsia="ru-RU"/>
        </w:rPr>
        <w:t>объекту (в нашем случае – изображению лица)</w:t>
      </w:r>
      <w:r w:rsidRPr="00A54C7A">
        <w:rPr>
          <w:lang w:val="ru-RU" w:eastAsia="ru-RU"/>
        </w:rPr>
        <w:t>.</w:t>
      </w:r>
    </w:p>
    <w:p w:rsidR="0075602E" w:rsidRPr="00A54C7A" w:rsidRDefault="0075602E" w:rsidP="00A54C7A">
      <w:pPr>
        <w:spacing w:line="360" w:lineRule="auto"/>
        <w:ind w:firstLine="360"/>
        <w:jc w:val="both"/>
        <w:rPr>
          <w:lang w:val="ru-RU" w:eastAsia="ru-RU"/>
        </w:rPr>
      </w:pPr>
      <w:r w:rsidRPr="00A54C7A">
        <w:rPr>
          <w:lang w:val="ru-RU" w:eastAsia="ru-RU"/>
        </w:rPr>
        <w:t xml:space="preserve">Этот метод предлагает функцию </w:t>
      </w:r>
      <w:r w:rsidRPr="00A54C7A">
        <w:rPr>
          <w:lang w:eastAsia="ru-RU"/>
        </w:rPr>
        <w:t>A</w:t>
      </w:r>
      <w:r w:rsidRPr="00A54C7A">
        <w:rPr>
          <w:lang w:val="ru-RU" w:eastAsia="ru-RU"/>
        </w:rPr>
        <w:t>-</w:t>
      </w:r>
      <w:r w:rsidRPr="00A54C7A">
        <w:rPr>
          <w:lang w:eastAsia="ru-RU"/>
        </w:rPr>
        <w:t>Softmax</w:t>
      </w:r>
      <w:r w:rsidRPr="00A54C7A">
        <w:rPr>
          <w:lang w:val="ru-RU" w:eastAsia="ru-RU"/>
        </w:rPr>
        <w:t xml:space="preserve"> (</w:t>
      </w:r>
      <w:r w:rsidRPr="00A54C7A">
        <w:rPr>
          <w:lang w:eastAsia="ru-RU"/>
        </w:rPr>
        <w:t>angular</w:t>
      </w:r>
      <w:r w:rsidRPr="00A54C7A">
        <w:rPr>
          <w:lang w:val="ru-RU" w:eastAsia="ru-RU"/>
        </w:rPr>
        <w:t xml:space="preserve"> </w:t>
      </w:r>
      <w:r w:rsidRPr="00A54C7A">
        <w:rPr>
          <w:lang w:eastAsia="ru-RU"/>
        </w:rPr>
        <w:t>softmax</w:t>
      </w:r>
      <w:r w:rsidRPr="00A54C7A">
        <w:rPr>
          <w:lang w:val="ru-RU" w:eastAsia="ru-RU"/>
        </w:rPr>
        <w:t xml:space="preserve">), которая позволяет сверточным нейронным сетям исследовать угловые отличительные особенности. Геометрически </w:t>
      </w:r>
      <w:r w:rsidR="0061524B" w:rsidRPr="00A54C7A">
        <w:rPr>
          <w:lang w:val="ru-RU" w:eastAsia="ru-RU"/>
        </w:rPr>
        <w:t xml:space="preserve">функция </w:t>
      </w:r>
      <w:r w:rsidR="0061524B" w:rsidRPr="00A54C7A">
        <w:rPr>
          <w:lang w:eastAsia="ru-RU"/>
        </w:rPr>
        <w:t>A</w:t>
      </w:r>
      <w:r w:rsidR="0061524B" w:rsidRPr="00A54C7A">
        <w:rPr>
          <w:lang w:val="ru-RU" w:eastAsia="ru-RU"/>
        </w:rPr>
        <w:t>-</w:t>
      </w:r>
      <w:r w:rsidR="0061524B" w:rsidRPr="00A54C7A">
        <w:rPr>
          <w:lang w:eastAsia="ru-RU"/>
        </w:rPr>
        <w:t>Softmax</w:t>
      </w:r>
      <w:r w:rsidRPr="00A54C7A">
        <w:rPr>
          <w:lang w:val="ru-RU" w:eastAsia="ru-RU"/>
        </w:rPr>
        <w:t xml:space="preserve"> может рассматриваться как наложение дискриминационных ограничений на гиперсферное многообразие, которое по сути совпадает с тем, что изображения также лежат на многообразии.</w:t>
      </w:r>
    </w:p>
    <w:p w:rsidR="00197429" w:rsidRPr="00A54C7A" w:rsidRDefault="00197429" w:rsidP="00A54C7A">
      <w:pPr>
        <w:spacing w:line="360" w:lineRule="auto"/>
        <w:jc w:val="both"/>
        <w:rPr>
          <w:lang w:val="ru-RU" w:eastAsia="ru-RU"/>
        </w:rPr>
      </w:pPr>
    </w:p>
    <w:p w:rsidR="00197429" w:rsidRPr="00A54C7A" w:rsidRDefault="00197429" w:rsidP="00A54C7A">
      <w:pPr>
        <w:pStyle w:val="1"/>
        <w:numPr>
          <w:ilvl w:val="0"/>
          <w:numId w:val="8"/>
        </w:numPr>
      </w:pPr>
      <w:bookmarkStart w:id="12" w:name="_Toc4447201"/>
      <w:r w:rsidRPr="00A54C7A">
        <w:t>Математическое обоснование функции потерь</w:t>
      </w:r>
      <w:bookmarkEnd w:id="12"/>
    </w:p>
    <w:p w:rsidR="00197429" w:rsidRPr="00A54C7A" w:rsidRDefault="00197429" w:rsidP="00A54C7A">
      <w:pPr>
        <w:pStyle w:val="2"/>
        <w:numPr>
          <w:ilvl w:val="1"/>
          <w:numId w:val="9"/>
        </w:numPr>
      </w:pPr>
      <w:bookmarkStart w:id="13" w:name="_Toc4447202"/>
      <w:r w:rsidRPr="00A54C7A">
        <w:t xml:space="preserve">Применение функции </w:t>
      </w:r>
      <w:r w:rsidRPr="00A54C7A">
        <w:rPr>
          <w:lang w:val="en-US"/>
        </w:rPr>
        <w:t>SoftMax</w:t>
      </w:r>
      <w:r w:rsidRPr="00A54C7A">
        <w:t xml:space="preserve"> в задаче классификации</w:t>
      </w:r>
      <w:bookmarkEnd w:id="13"/>
    </w:p>
    <w:p w:rsidR="0089398F" w:rsidRPr="00A54C7A" w:rsidRDefault="0089398F" w:rsidP="00A54C7A">
      <w:pPr>
        <w:spacing w:line="360" w:lineRule="auto"/>
        <w:jc w:val="both"/>
        <w:rPr>
          <w:lang w:val="ru-RU" w:eastAsia="ru-RU"/>
        </w:rPr>
      </w:pPr>
    </w:p>
    <w:p w:rsidR="0089398F" w:rsidRPr="00A54C7A" w:rsidRDefault="00A54C7A" w:rsidP="00A54C7A">
      <w:pPr>
        <w:spacing w:line="360" w:lineRule="auto"/>
        <w:ind w:firstLine="680"/>
        <w:jc w:val="both"/>
        <w:rPr>
          <w:lang w:val="ru-RU" w:eastAsia="ru-RU"/>
        </w:rPr>
      </w:pPr>
      <w:r w:rsidRPr="00A54C7A"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1734918</wp:posOffset>
            </wp:positionH>
            <wp:positionV relativeFrom="paragraph">
              <wp:posOffset>881673</wp:posOffset>
            </wp:positionV>
            <wp:extent cx="2601675" cy="885825"/>
            <wp:effectExtent l="0" t="0" r="825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6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398F" w:rsidRPr="00A54C7A">
        <w:rPr>
          <w:lang w:val="ru-RU" w:eastAsia="ru-RU"/>
        </w:rPr>
        <w:t>Функция SoftMax, функция мягкого максимума, часто используется в нейронных сетях в качестве функции активации при решении задачи классификации. SoftMax задается следующей формулой:</w:t>
      </w:r>
    </w:p>
    <w:p w:rsidR="0089398F" w:rsidRPr="00A54C7A" w:rsidRDefault="0089398F" w:rsidP="00A54C7A">
      <w:pPr>
        <w:spacing w:line="360" w:lineRule="auto"/>
        <w:jc w:val="both"/>
        <w:rPr>
          <w:lang w:val="ru-RU" w:eastAsia="ru-RU"/>
        </w:rPr>
      </w:pPr>
    </w:p>
    <w:p w:rsidR="0089398F" w:rsidRPr="00A54C7A" w:rsidRDefault="0089398F" w:rsidP="00A54C7A">
      <w:pPr>
        <w:spacing w:line="360" w:lineRule="auto"/>
        <w:jc w:val="both"/>
        <w:rPr>
          <w:lang w:val="ru-RU" w:eastAsia="ru-RU"/>
        </w:rPr>
      </w:pPr>
      <w:r w:rsidRPr="00A54C7A">
        <w:rPr>
          <w:lang w:val="ru-RU" w:eastAsia="ru-RU"/>
        </w:rPr>
        <w:t>где zi</w:t>
      </w:r>
      <w:r w:rsidRPr="00A54C7A">
        <w:rPr>
          <w:lang w:val="ru-RU" w:eastAsia="ru-RU"/>
        </w:rPr>
        <w:t xml:space="preserve"> – значение на выходе из i-го нейрона до активации, а N – общее количество нейронов в слое.</w:t>
      </w:r>
    </w:p>
    <w:p w:rsidR="0061524B" w:rsidRPr="00A54C7A" w:rsidRDefault="0089398F" w:rsidP="00A54C7A">
      <w:pPr>
        <w:spacing w:line="360" w:lineRule="auto"/>
        <w:ind w:firstLine="708"/>
        <w:jc w:val="both"/>
        <w:rPr>
          <w:lang w:val="ru-RU" w:eastAsia="ru-RU"/>
        </w:rPr>
      </w:pPr>
      <w:r w:rsidRPr="00A54C7A">
        <w:rPr>
          <w:lang w:val="ru-RU" w:eastAsia="ru-RU"/>
        </w:rPr>
        <w:t>Эта функция очень часто используется для задач классификации.</w:t>
      </w:r>
    </w:p>
    <w:p w:rsidR="0089398F" w:rsidRPr="00A54C7A" w:rsidRDefault="0089398F" w:rsidP="00A54C7A">
      <w:pPr>
        <w:spacing w:line="360" w:lineRule="auto"/>
        <w:ind w:firstLine="708"/>
        <w:jc w:val="both"/>
        <w:rPr>
          <w:lang w:val="ru-RU" w:eastAsia="ru-RU"/>
        </w:rPr>
      </w:pPr>
      <w:r w:rsidRPr="00A54C7A">
        <w:rPr>
          <w:lang w:val="ru-RU" w:eastAsia="ru-RU"/>
        </w:rPr>
        <w:t>Рассмотрим задачу классификации</w:t>
      </w:r>
      <w:r w:rsidRPr="00A54C7A">
        <w:rPr>
          <w:lang w:val="ru-RU" w:eastAsia="ru-RU"/>
        </w:rPr>
        <w:t>, в которой объект принадлежит только одному классу. Значения на выходе из слоя могут трактоваться как вероятность принадлежности объекта заданному классу. Это означает, что каждое значение должно быть в диапазоне от 0 до 1, и сумма всех зна</w:t>
      </w:r>
      <w:r w:rsidR="00A54C7A" w:rsidRPr="00A54C7A">
        <w:rPr>
          <w:lang w:val="ru-RU" w:eastAsia="ru-RU"/>
        </w:rPr>
        <w:t>чений должна равняться единице. Также ф</w:t>
      </w:r>
      <w:r w:rsidRPr="00A54C7A">
        <w:rPr>
          <w:lang w:val="ru-RU" w:eastAsia="ru-RU"/>
        </w:rPr>
        <w:t>ункция должна быть дифференцируема, чтобы можно было применять градиентные методы обучения нейронной сети.</w:t>
      </w:r>
    </w:p>
    <w:p w:rsidR="0089398F" w:rsidRPr="00A54C7A" w:rsidRDefault="0089398F" w:rsidP="00A54C7A">
      <w:pPr>
        <w:spacing w:line="360" w:lineRule="auto"/>
        <w:ind w:firstLine="708"/>
        <w:jc w:val="both"/>
        <w:rPr>
          <w:lang w:val="ru-RU" w:eastAsia="ru-RU"/>
        </w:rPr>
      </w:pPr>
      <w:r w:rsidRPr="00A54C7A">
        <w:rPr>
          <w:lang w:val="ru-RU" w:eastAsia="ru-RU"/>
        </w:rPr>
        <w:t xml:space="preserve">Достоинство функции SoftMax в том, что она использует экспоненту. За счет этого решается проблема с отрицательными выходными значениями, т.к. экспонента всегда </w:t>
      </w:r>
      <w:r w:rsidRPr="00A54C7A">
        <w:rPr>
          <w:lang w:val="ru-RU" w:eastAsia="ru-RU"/>
        </w:rPr>
        <w:lastRenderedPageBreak/>
        <w:t xml:space="preserve">положительна. Кроме того, экспонента значительно увеличивает большие значения. Если на выходе из нейрона 1, то экспонента равна 2.7, если 2 – экспонента равна 4.7, а если на выходе 4, то экспонента получается 54.6. Именно поэтому </w:t>
      </w:r>
      <w:r w:rsidR="00A54C7A" w:rsidRPr="00A54C7A">
        <w:rPr>
          <w:lang w:val="ru-RU" w:eastAsia="ru-RU"/>
        </w:rPr>
        <w:t xml:space="preserve">функции </w:t>
      </w:r>
      <w:r w:rsidR="00A54C7A" w:rsidRPr="00A54C7A">
        <w:rPr>
          <w:lang w:eastAsia="ru-RU"/>
        </w:rPr>
        <w:t>SoftMax</w:t>
      </w:r>
      <w:r w:rsidRPr="00A54C7A">
        <w:rPr>
          <w:lang w:val="ru-RU" w:eastAsia="ru-RU"/>
        </w:rPr>
        <w:t xml:space="preserve"> удобно применять для задач классификации, т.к. она позволяет трактовать выходные значения нейронов как вероятность принадлежности данному классу, а также обеспечивает, чтобы только одно выходное значение было близко к единице за счет применения экспоненты.</w:t>
      </w:r>
    </w:p>
    <w:p w:rsidR="00A54C7A" w:rsidRPr="00A54C7A" w:rsidRDefault="00A54C7A" w:rsidP="00A54C7A">
      <w:pPr>
        <w:spacing w:line="360" w:lineRule="auto"/>
        <w:jc w:val="both"/>
        <w:rPr>
          <w:lang w:val="ru-RU" w:eastAsia="ru-RU"/>
        </w:rPr>
      </w:pPr>
    </w:p>
    <w:p w:rsidR="00A54C7A" w:rsidRPr="00A54C7A" w:rsidRDefault="00A54C7A" w:rsidP="00A54C7A">
      <w:pPr>
        <w:pStyle w:val="2"/>
        <w:numPr>
          <w:ilvl w:val="1"/>
          <w:numId w:val="9"/>
        </w:numPr>
      </w:pPr>
      <w:r w:rsidRPr="00A54C7A">
        <w:t xml:space="preserve"> </w:t>
      </w:r>
      <w:bookmarkStart w:id="14" w:name="_Toc4447203"/>
      <w:r w:rsidRPr="00A54C7A">
        <w:t xml:space="preserve">Пересмотр функции </w:t>
      </w:r>
      <w:r w:rsidRPr="00A54C7A">
        <w:rPr>
          <w:lang w:val="en-US"/>
        </w:rPr>
        <w:t>SoftMax</w:t>
      </w:r>
      <w:r w:rsidRPr="00A54C7A">
        <w:t xml:space="preserve"> </w:t>
      </w:r>
      <w:r w:rsidRPr="00A54C7A">
        <w:rPr>
          <w:lang w:val="en-US"/>
        </w:rPr>
        <w:t>loss</w:t>
      </w:r>
      <w:bookmarkEnd w:id="14"/>
    </w:p>
    <w:p w:rsidR="0089398F" w:rsidRPr="00A54C7A" w:rsidRDefault="0089398F" w:rsidP="00A54C7A">
      <w:pPr>
        <w:spacing w:line="360" w:lineRule="auto"/>
        <w:jc w:val="both"/>
        <w:rPr>
          <w:lang w:val="ru-RU" w:eastAsia="ru-RU"/>
        </w:rPr>
      </w:pPr>
    </w:p>
    <w:p w:rsidR="0089398F" w:rsidRPr="00A54C7A" w:rsidRDefault="00A54C7A" w:rsidP="00A54C7A">
      <w:pPr>
        <w:spacing w:line="360" w:lineRule="auto"/>
        <w:ind w:firstLine="680"/>
        <w:jc w:val="both"/>
        <w:rPr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1685583</wp:posOffset>
            </wp:positionH>
            <wp:positionV relativeFrom="paragraph">
              <wp:posOffset>263525</wp:posOffset>
            </wp:positionV>
            <wp:extent cx="3322025" cy="1019908"/>
            <wp:effectExtent l="0" t="0" r="0" b="889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025" cy="1019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398F" w:rsidRPr="00A54C7A">
        <w:rPr>
          <w:lang w:val="ru-RU" w:eastAsia="ru-RU"/>
        </w:rPr>
        <w:t xml:space="preserve">В случае двух классов апостериорные вероятности, полученные при </w:t>
      </w:r>
      <w:r w:rsidR="0089398F" w:rsidRPr="00A54C7A">
        <w:rPr>
          <w:lang w:eastAsia="ru-RU"/>
        </w:rPr>
        <w:t>Softmax</w:t>
      </w:r>
      <w:r w:rsidR="0089398F" w:rsidRPr="00A54C7A">
        <w:rPr>
          <w:lang w:val="ru-RU" w:eastAsia="ru-RU"/>
        </w:rPr>
        <w:t xml:space="preserve"> </w:t>
      </w:r>
      <w:r w:rsidR="0089398F" w:rsidRPr="00A54C7A">
        <w:rPr>
          <w:lang w:eastAsia="ru-RU"/>
        </w:rPr>
        <w:t>loss</w:t>
      </w:r>
      <w:r w:rsidR="0089398F" w:rsidRPr="00A54C7A">
        <w:rPr>
          <w:lang w:val="ru-RU" w:eastAsia="ru-RU"/>
        </w:rPr>
        <w:t xml:space="preserve"> равны:</w:t>
      </w:r>
    </w:p>
    <w:p w:rsidR="0089398F" w:rsidRPr="00A54C7A" w:rsidRDefault="0089398F" w:rsidP="00A54C7A">
      <w:pPr>
        <w:spacing w:line="360" w:lineRule="auto"/>
        <w:jc w:val="both"/>
        <w:rPr>
          <w:lang w:val="ru-RU" w:eastAsia="ru-RU"/>
        </w:rPr>
      </w:pPr>
    </w:p>
    <w:p w:rsidR="0089398F" w:rsidRPr="00A54C7A" w:rsidRDefault="0089398F" w:rsidP="00A54C7A">
      <w:pPr>
        <w:spacing w:line="360" w:lineRule="auto"/>
        <w:ind w:firstLine="680"/>
        <w:jc w:val="both"/>
        <w:rPr>
          <w:lang w:val="ru-RU" w:eastAsia="ru-RU"/>
        </w:rPr>
      </w:pPr>
      <w:r w:rsidRPr="00A54C7A">
        <w:rPr>
          <w:lang w:val="ru-RU" w:eastAsia="ru-RU"/>
        </w:rPr>
        <w:t>где х - вектор изученных признаков, Wi и bi - веса и смещения последнего полностью связного слоя, соответствующего классу i, соответственно.</w:t>
      </w:r>
    </w:p>
    <w:p w:rsidR="002140AC" w:rsidRPr="00A54C7A" w:rsidRDefault="002140AC" w:rsidP="00A54C7A">
      <w:pPr>
        <w:spacing w:line="360" w:lineRule="auto"/>
        <w:ind w:firstLine="680"/>
        <w:jc w:val="both"/>
        <w:rPr>
          <w:lang w:val="ru-RU" w:eastAsia="ru-RU"/>
        </w:rPr>
      </w:pPr>
      <w:r w:rsidRPr="00A54C7A">
        <w:rPr>
          <w:lang w:val="ru-RU" w:eastAsia="ru-RU"/>
        </w:rPr>
        <w:t>Предсказанная метка будет присвоена первому классу, если p1&gt; p2, и второму классу, если p1&lt;p2. Тогда функция</w:t>
      </w:r>
      <w:r w:rsidR="00A54C7A">
        <w:rPr>
          <w:lang w:val="ru-RU" w:eastAsia="ru-RU"/>
        </w:rPr>
        <w:t>,</w:t>
      </w:r>
      <w:r w:rsidRPr="00A54C7A">
        <w:rPr>
          <w:lang w:val="ru-RU" w:eastAsia="ru-RU"/>
        </w:rPr>
        <w:t xml:space="preserve"> отвечающая за разделение между двумя классами будет иметь вид:</w:t>
      </w:r>
      <w:r w:rsidR="00A54C7A">
        <w:rPr>
          <w:lang w:val="ru-RU" w:eastAsia="ru-RU"/>
        </w:rPr>
        <w:t xml:space="preserve"> </w:t>
      </w:r>
      <w:r w:rsidR="00A54C7A">
        <w:rPr>
          <w:noProof/>
          <w:lang w:val="ru-RU" w:eastAsia="ru-RU"/>
        </w:rPr>
        <w:drawing>
          <wp:inline distT="0" distB="0" distL="0" distR="0" wp14:anchorId="73248063" wp14:editId="6D66E180">
            <wp:extent cx="1477791" cy="166363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3265" cy="18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0AC" w:rsidRPr="00A54C7A" w:rsidRDefault="00A54C7A" w:rsidP="00C658CB">
      <w:pPr>
        <w:spacing w:line="360" w:lineRule="auto"/>
        <w:ind w:firstLine="680"/>
        <w:jc w:val="both"/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0489C06" wp14:editId="16A0151B">
            <wp:extent cx="745587" cy="2122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2782" cy="2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>м</w:t>
      </w:r>
      <w:r w:rsidR="002140AC" w:rsidRPr="00A54C7A">
        <w:rPr>
          <w:lang w:val="ru-RU" w:eastAsia="ru-RU"/>
        </w:rPr>
        <w:t>ожно представить в виде</w:t>
      </w:r>
      <w:r>
        <w:rPr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0A8194D8" wp14:editId="3C768792">
            <wp:extent cx="1397489" cy="167117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5916" cy="2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0AC" w:rsidRPr="00A54C7A">
        <w:rPr>
          <w:lang w:val="ru-RU" w:eastAsia="ru-RU"/>
        </w:rPr>
        <w:t xml:space="preserve"> , где θi - это угол между Wi </w:t>
      </w:r>
      <w:r w:rsidR="002140AC" w:rsidRPr="00A54C7A">
        <w:rPr>
          <w:lang w:val="ru-RU" w:eastAsia="ru-RU"/>
        </w:rPr>
        <w:t>и х</w:t>
      </w:r>
      <w:r w:rsidR="002140AC" w:rsidRPr="00A54C7A">
        <w:rPr>
          <w:lang w:val="ru-RU" w:eastAsia="ru-RU"/>
        </w:rPr>
        <w:t xml:space="preserve">. Нормализуем веса и занулим смещения слоев, тогда границей решения становится </w:t>
      </w:r>
      <w:r>
        <w:rPr>
          <w:noProof/>
          <w:lang w:val="ru-RU" w:eastAsia="ru-RU"/>
        </w:rPr>
        <w:drawing>
          <wp:inline distT="0" distB="0" distL="0" distR="0" wp14:anchorId="01A11B74" wp14:editId="4B3580B5">
            <wp:extent cx="1596683" cy="233361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9082" cy="2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0AC" w:rsidRPr="00A54C7A">
        <w:rPr>
          <w:lang w:val="ru-RU" w:eastAsia="ru-RU"/>
        </w:rPr>
        <w:t xml:space="preserve">(угловая </w:t>
      </w:r>
      <w:r w:rsidR="002140AC" w:rsidRPr="00A54C7A">
        <w:rPr>
          <w:lang w:val="ru-RU" w:eastAsia="ru-RU"/>
        </w:rPr>
        <w:t>биссектриса вектора W1 иW2)</w:t>
      </w:r>
    </w:p>
    <w:p w:rsidR="002140AC" w:rsidRPr="00A54C7A" w:rsidRDefault="002140AC" w:rsidP="00C658CB">
      <w:pPr>
        <w:spacing w:line="360" w:lineRule="auto"/>
        <w:jc w:val="both"/>
        <w:rPr>
          <w:lang w:val="ru-RU" w:eastAsia="ru-RU"/>
        </w:rPr>
      </w:pPr>
      <w:r w:rsidRPr="00A54C7A">
        <w:rPr>
          <w:lang w:val="ru-RU" w:eastAsia="ru-RU"/>
        </w:rPr>
        <w:t xml:space="preserve">Хотя приведенный выше анализ построен на </w:t>
      </w:r>
      <w:r w:rsidR="00C658CB">
        <w:rPr>
          <w:lang w:val="ru-RU" w:eastAsia="ru-RU"/>
        </w:rPr>
        <w:t>основе двоичной классификации, обобщить анализ для случая нескольких классов тривиально.</w:t>
      </w:r>
    </w:p>
    <w:p w:rsidR="002140AC" w:rsidRDefault="00C658CB" w:rsidP="00A54C7A">
      <w:pPr>
        <w:spacing w:line="360" w:lineRule="auto"/>
        <w:jc w:val="both"/>
        <w:rPr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503897</wp:posOffset>
            </wp:positionH>
            <wp:positionV relativeFrom="paragraph">
              <wp:posOffset>321651</wp:posOffset>
            </wp:positionV>
            <wp:extent cx="4953000" cy="733425"/>
            <wp:effectExtent l="0" t="0" r="0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 w:eastAsia="ru-RU"/>
        </w:rPr>
        <w:t xml:space="preserve">Функция </w:t>
      </w:r>
      <w:r w:rsidR="002140AC" w:rsidRPr="00A54C7A">
        <w:rPr>
          <w:lang w:val="ru-RU" w:eastAsia="ru-RU"/>
        </w:rPr>
        <w:t>Softmax</w:t>
      </w:r>
      <w:r w:rsidRPr="00C658CB">
        <w:rPr>
          <w:lang w:val="ru-RU" w:eastAsia="ru-RU"/>
        </w:rPr>
        <w:t xml:space="preserve"> </w:t>
      </w:r>
      <w:r>
        <w:rPr>
          <w:lang w:eastAsia="ru-RU"/>
        </w:rPr>
        <w:t>loss</w:t>
      </w:r>
      <w:r w:rsidR="002140AC" w:rsidRPr="00A54C7A">
        <w:rPr>
          <w:lang w:val="ru-RU" w:eastAsia="ru-RU"/>
        </w:rPr>
        <w:t xml:space="preserve"> может быть записана как:</w:t>
      </w:r>
    </w:p>
    <w:p w:rsidR="002140AC" w:rsidRDefault="00C658CB" w:rsidP="00A54C7A">
      <w:pPr>
        <w:spacing w:line="360" w:lineRule="auto"/>
        <w:jc w:val="both"/>
        <w:rPr>
          <w:lang w:val="ru-RU" w:eastAsia="ru-RU"/>
        </w:rPr>
      </w:pPr>
      <w:r w:rsidRPr="00C658CB">
        <w:rPr>
          <w:lang w:val="ru-RU" w:eastAsia="ru-RU"/>
        </w:rPr>
        <w:t>где θj, i (0≤θj,</w:t>
      </w:r>
      <w:r>
        <w:rPr>
          <w:lang w:val="ru-RU" w:eastAsia="ru-RU"/>
        </w:rPr>
        <w:t xml:space="preserve"> i ≤π) - угол между вектором Wj и </w:t>
      </w:r>
      <w:r>
        <w:rPr>
          <w:lang w:eastAsia="ru-RU"/>
        </w:rPr>
        <w:t>xi</w:t>
      </w:r>
      <w:r w:rsidRPr="00C658CB">
        <w:rPr>
          <w:lang w:val="ru-RU" w:eastAsia="ru-RU"/>
        </w:rPr>
        <w:t>.</w:t>
      </w:r>
    </w:p>
    <w:p w:rsidR="00C658CB" w:rsidRDefault="00C658CB" w:rsidP="00A54C7A">
      <w:pPr>
        <w:spacing w:line="360" w:lineRule="auto"/>
        <w:jc w:val="both"/>
        <w:rPr>
          <w:lang w:val="ru-RU" w:eastAsia="ru-RU"/>
        </w:rPr>
      </w:pPr>
    </w:p>
    <w:p w:rsidR="00C658CB" w:rsidRPr="00C658CB" w:rsidRDefault="00C658CB" w:rsidP="00C658CB">
      <w:pPr>
        <w:pStyle w:val="2"/>
        <w:numPr>
          <w:ilvl w:val="1"/>
          <w:numId w:val="9"/>
        </w:numPr>
      </w:pPr>
      <w:bookmarkStart w:id="15" w:name="_Toc4447204"/>
      <w:r>
        <w:lastRenderedPageBreak/>
        <w:t xml:space="preserve">Введение углового запаса в </w:t>
      </w:r>
      <w:r>
        <w:rPr>
          <w:lang w:val="en-US"/>
        </w:rPr>
        <w:t>SoftMac</w:t>
      </w:r>
      <w:r w:rsidRPr="00C658CB">
        <w:t xml:space="preserve"> </w:t>
      </w:r>
      <w:r>
        <w:rPr>
          <w:lang w:val="en-US"/>
        </w:rPr>
        <w:t>loss</w:t>
      </w:r>
      <w:bookmarkEnd w:id="15"/>
    </w:p>
    <w:p w:rsidR="009562A1" w:rsidRPr="00A54C7A" w:rsidRDefault="002140AC" w:rsidP="003A6DA1">
      <w:pPr>
        <w:spacing w:line="360" w:lineRule="auto"/>
        <w:ind w:firstLine="680"/>
        <w:jc w:val="both"/>
        <w:rPr>
          <w:lang w:val="ru-RU" w:eastAsia="ru-RU"/>
        </w:rPr>
      </w:pPr>
      <w:r w:rsidRPr="00A54C7A">
        <w:rPr>
          <w:lang w:val="ru-RU" w:eastAsia="ru-RU"/>
        </w:rPr>
        <w:t xml:space="preserve">Из предыдущего анализа потерь Softmax </w:t>
      </w:r>
      <w:r w:rsidR="003A6DA1">
        <w:rPr>
          <w:lang w:val="ru-RU" w:eastAsia="ru-RU"/>
        </w:rPr>
        <w:t>известно</w:t>
      </w:r>
      <w:r w:rsidRPr="00A54C7A">
        <w:rPr>
          <w:lang w:val="ru-RU" w:eastAsia="ru-RU"/>
        </w:rPr>
        <w:t xml:space="preserve">, что границы принятия решений могут сильно повлиять на распределение признаков, поэтому основная идея состоит в том, чтобы манипулировать границами принятия решений, чтобы получить угловой запас. </w:t>
      </w:r>
    </w:p>
    <w:p w:rsidR="009562A1" w:rsidRPr="00A54C7A" w:rsidRDefault="009562A1" w:rsidP="003A6DA1">
      <w:pPr>
        <w:spacing w:line="360" w:lineRule="auto"/>
        <w:ind w:firstLine="680"/>
        <w:jc w:val="both"/>
        <w:rPr>
          <w:lang w:val="ru-RU" w:eastAsia="ru-RU"/>
        </w:rPr>
      </w:pPr>
      <w:r w:rsidRPr="00A54C7A">
        <w:rPr>
          <w:lang w:val="ru-RU" w:eastAsia="ru-RU"/>
        </w:rPr>
        <w:t xml:space="preserve">Пусть x – вектор признаков из первого класса, тогда чтобы правильно классифицировать х необходимо, чтобы </w:t>
      </w:r>
      <w:r w:rsidR="003A6DA1">
        <w:rPr>
          <w:noProof/>
          <w:lang w:val="ru-RU" w:eastAsia="ru-RU"/>
        </w:rPr>
        <w:drawing>
          <wp:inline distT="0" distB="0" distL="0" distR="0" wp14:anchorId="26A3DAEF" wp14:editId="49BE793D">
            <wp:extent cx="1226011" cy="21804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8574" cy="23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DA1">
        <w:rPr>
          <w:lang w:val="ru-RU" w:eastAsia="ru-RU"/>
        </w:rPr>
        <w:t>.</w:t>
      </w:r>
    </w:p>
    <w:p w:rsidR="009562A1" w:rsidRPr="00A54C7A" w:rsidRDefault="009562A1" w:rsidP="003A6DA1">
      <w:pPr>
        <w:spacing w:line="360" w:lineRule="auto"/>
        <w:ind w:firstLine="680"/>
        <w:jc w:val="both"/>
        <w:rPr>
          <w:lang w:val="ru-RU" w:eastAsia="ru-RU"/>
        </w:rPr>
      </w:pPr>
      <w:r w:rsidRPr="00A54C7A">
        <w:rPr>
          <w:lang w:val="ru-RU" w:eastAsia="ru-RU"/>
        </w:rPr>
        <w:t xml:space="preserve">Если вместо этого потребовать </w:t>
      </w:r>
      <w:r w:rsidR="003A6DA1">
        <w:rPr>
          <w:noProof/>
          <w:lang w:val="ru-RU" w:eastAsia="ru-RU"/>
        </w:rPr>
        <w:drawing>
          <wp:inline distT="0" distB="0" distL="0" distR="0" wp14:anchorId="15211563" wp14:editId="3A731144">
            <wp:extent cx="1239618" cy="2127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3030" cy="23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C7A">
        <w:rPr>
          <w:lang w:val="ru-RU" w:eastAsia="ru-RU"/>
        </w:rPr>
        <w:t xml:space="preserve">, то это сделает решение более строгим. Границей решения будет являться </w:t>
      </w:r>
      <w:r w:rsidR="003A6DA1">
        <w:rPr>
          <w:noProof/>
          <w:lang w:val="ru-RU" w:eastAsia="ru-RU"/>
        </w:rPr>
        <w:drawing>
          <wp:inline distT="0" distB="0" distL="0" distR="0" wp14:anchorId="52D263DB" wp14:editId="0666A780">
            <wp:extent cx="1384740" cy="19782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9061" cy="25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DA1">
        <w:rPr>
          <w:lang w:val="ru-RU" w:eastAsia="ru-RU"/>
        </w:rPr>
        <w:t>.</w:t>
      </w:r>
    </w:p>
    <w:p w:rsidR="001A6EC8" w:rsidRDefault="009562A1" w:rsidP="00A54C7A">
      <w:pPr>
        <w:spacing w:line="360" w:lineRule="auto"/>
        <w:jc w:val="both"/>
        <w:rPr>
          <w:lang w:val="ru-RU" w:eastAsia="ru-RU"/>
        </w:rPr>
      </w:pPr>
      <w:r w:rsidRPr="00A54C7A">
        <w:rPr>
          <w:lang w:val="ru-RU" w:eastAsia="ru-RU"/>
        </w:rPr>
        <w:t>Таким образом измен</w:t>
      </w:r>
      <w:r w:rsidR="003A6DA1">
        <w:rPr>
          <w:lang w:val="ru-RU" w:eastAsia="ru-RU"/>
        </w:rPr>
        <w:t>е</w:t>
      </w:r>
      <w:r w:rsidRPr="00A54C7A">
        <w:rPr>
          <w:lang w:val="ru-RU" w:eastAsia="ru-RU"/>
        </w:rPr>
        <w:t>н</w:t>
      </w:r>
      <w:r w:rsidR="003A6DA1">
        <w:rPr>
          <w:lang w:val="ru-RU" w:eastAsia="ru-RU"/>
        </w:rPr>
        <w:t>н</w:t>
      </w:r>
      <w:r w:rsidRPr="00A54C7A">
        <w:rPr>
          <w:lang w:val="ru-RU" w:eastAsia="ru-RU"/>
        </w:rPr>
        <w:t xml:space="preserve">ая функция </w:t>
      </w:r>
      <w:r w:rsidRPr="00A54C7A">
        <w:rPr>
          <w:lang w:eastAsia="ru-RU"/>
        </w:rPr>
        <w:t>Softmax</w:t>
      </w:r>
      <w:r w:rsidRPr="00A54C7A">
        <w:rPr>
          <w:lang w:val="ru-RU" w:eastAsia="ru-RU"/>
        </w:rPr>
        <w:t xml:space="preserve"> </w:t>
      </w:r>
      <w:r w:rsidRPr="00A54C7A">
        <w:rPr>
          <w:lang w:eastAsia="ru-RU"/>
        </w:rPr>
        <w:t>loss</w:t>
      </w:r>
      <w:r w:rsidRPr="00A54C7A">
        <w:rPr>
          <w:lang w:val="ru-RU" w:eastAsia="ru-RU"/>
        </w:rPr>
        <w:t xml:space="preserve"> будет иметь следующий вид</w:t>
      </w:r>
      <w:r w:rsidR="001A6EC8">
        <w:rPr>
          <w:lang w:val="ru-RU" w:eastAsia="ru-RU"/>
        </w:rPr>
        <w:t>:</w:t>
      </w:r>
    </w:p>
    <w:p w:rsidR="001A6EC8" w:rsidRDefault="001A6EC8" w:rsidP="00A54C7A">
      <w:pPr>
        <w:spacing w:line="360" w:lineRule="auto"/>
        <w:jc w:val="both"/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7413531" wp14:editId="3D2BC79C">
            <wp:extent cx="5015133" cy="6873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3177" cy="70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A1" w:rsidRPr="00A54C7A" w:rsidRDefault="009562A1" w:rsidP="00A54C7A">
      <w:pPr>
        <w:spacing w:line="360" w:lineRule="auto"/>
        <w:jc w:val="both"/>
        <w:rPr>
          <w:lang w:val="ru-RU" w:eastAsia="ru-RU"/>
        </w:rPr>
      </w:pPr>
      <w:r w:rsidRPr="00A54C7A">
        <w:rPr>
          <w:lang w:val="ru-RU" w:eastAsia="ru-RU"/>
        </w:rPr>
        <w:t xml:space="preserve">, </w:t>
      </w:r>
      <w:r w:rsidRPr="00A54C7A">
        <w:rPr>
          <w:lang w:val="ru-RU" w:eastAsia="ru-RU"/>
        </w:rPr>
        <w:t xml:space="preserve">где </w:t>
      </w:r>
      <w:r w:rsidRPr="00A54C7A">
        <w:rPr>
          <w:lang w:val="ru-RU" w:eastAsia="ru-RU"/>
        </w:rPr>
        <w:t xml:space="preserve">(θyi, i) </w:t>
      </w:r>
      <w:r w:rsidRPr="00A54C7A">
        <w:rPr>
          <w:lang w:val="ru-RU" w:eastAsia="ru-RU"/>
        </w:rPr>
        <w:t>до</w:t>
      </w:r>
      <w:r w:rsidRPr="00A54C7A">
        <w:rPr>
          <w:lang w:val="ru-RU" w:eastAsia="ru-RU"/>
        </w:rPr>
        <w:t>лжен находиться в диапазоне [0,</w:t>
      </w:r>
      <w:r w:rsidRPr="00A54C7A">
        <w:rPr>
          <w:lang w:val="ru-RU" w:eastAsia="ru-RU"/>
        </w:rPr>
        <w:t>π</w:t>
      </w:r>
      <w:r w:rsidRPr="00A54C7A">
        <w:rPr>
          <w:lang w:val="ru-RU" w:eastAsia="ru-RU"/>
        </w:rPr>
        <w:t>/</w:t>
      </w:r>
      <w:r w:rsidRPr="00A54C7A">
        <w:rPr>
          <w:lang w:eastAsia="ru-RU"/>
        </w:rPr>
        <w:t>m</w:t>
      </w:r>
      <w:r w:rsidRPr="00A54C7A">
        <w:rPr>
          <w:lang w:val="ru-RU" w:eastAsia="ru-RU"/>
        </w:rPr>
        <w:t>]</w:t>
      </w:r>
      <w:r w:rsidR="001A6EC8">
        <w:rPr>
          <w:lang w:val="ru-RU" w:eastAsia="ru-RU"/>
        </w:rPr>
        <w:t>.</w:t>
      </w:r>
    </w:p>
    <w:p w:rsidR="009562A1" w:rsidRDefault="009562A1" w:rsidP="001A6EC8">
      <w:pPr>
        <w:spacing w:line="360" w:lineRule="auto"/>
        <w:ind w:firstLine="708"/>
        <w:jc w:val="both"/>
        <w:rPr>
          <w:lang w:val="ru-RU" w:eastAsia="ru-RU"/>
        </w:rPr>
      </w:pPr>
      <w:r w:rsidRPr="00A54C7A">
        <w:rPr>
          <w:lang w:val="ru-RU" w:eastAsia="ru-RU"/>
        </w:rPr>
        <w:t xml:space="preserve">Чтобы избавиться от этого ограничения и сделать его оптимизируемым в CNN, </w:t>
      </w:r>
      <w:r w:rsidR="001A6EC8">
        <w:rPr>
          <w:lang w:val="ru-RU" w:eastAsia="ru-RU"/>
        </w:rPr>
        <w:t xml:space="preserve">расширяется </w:t>
      </w:r>
      <w:r w:rsidRPr="00A54C7A">
        <w:rPr>
          <w:lang w:val="ru-RU" w:eastAsia="ru-RU"/>
        </w:rPr>
        <w:t>диапазон определения cos (θyi, i), обобщив его на монотонно убывающую функцию угла ψ (θyi, i), котора</w:t>
      </w:r>
      <w:r w:rsidRPr="00A54C7A">
        <w:rPr>
          <w:lang w:val="ru-RU" w:eastAsia="ru-RU"/>
        </w:rPr>
        <w:t xml:space="preserve">я должна быть равна cos (θyi , </w:t>
      </w:r>
      <w:r w:rsidRPr="00A54C7A">
        <w:rPr>
          <w:lang w:eastAsia="ru-RU"/>
        </w:rPr>
        <w:t>i</w:t>
      </w:r>
      <w:r w:rsidRPr="00A54C7A">
        <w:rPr>
          <w:lang w:val="ru-RU" w:eastAsia="ru-RU"/>
        </w:rPr>
        <w:t xml:space="preserve">) в </w:t>
      </w:r>
      <w:r w:rsidRPr="00A54C7A">
        <w:rPr>
          <w:lang w:val="ru-RU" w:eastAsia="ru-RU"/>
        </w:rPr>
        <w:t>[0,π/</w:t>
      </w:r>
      <w:r w:rsidRPr="00A54C7A">
        <w:rPr>
          <w:lang w:eastAsia="ru-RU"/>
        </w:rPr>
        <w:t>m</w:t>
      </w:r>
      <w:r w:rsidRPr="00A54C7A">
        <w:rPr>
          <w:lang w:val="ru-RU" w:eastAsia="ru-RU"/>
        </w:rPr>
        <w:t xml:space="preserve">]. </w:t>
      </w:r>
      <w:r w:rsidR="001A6EC8">
        <w:rPr>
          <w:lang w:val="ru-RU" w:eastAsia="ru-RU"/>
        </w:rPr>
        <w:t>Итоговая фун</w:t>
      </w:r>
      <w:r w:rsidRPr="00A54C7A">
        <w:rPr>
          <w:lang w:val="ru-RU" w:eastAsia="ru-RU"/>
        </w:rPr>
        <w:t xml:space="preserve">кция </w:t>
      </w:r>
      <w:r w:rsidRPr="00A54C7A">
        <w:rPr>
          <w:lang w:eastAsia="ru-RU"/>
        </w:rPr>
        <w:t>A</w:t>
      </w:r>
      <w:r w:rsidRPr="001A6EC8">
        <w:rPr>
          <w:lang w:val="ru-RU" w:eastAsia="ru-RU"/>
        </w:rPr>
        <w:t>-</w:t>
      </w:r>
      <w:r w:rsidRPr="00A54C7A">
        <w:rPr>
          <w:lang w:eastAsia="ru-RU"/>
        </w:rPr>
        <w:t>Softmax</w:t>
      </w:r>
      <w:r w:rsidRPr="001A6EC8">
        <w:rPr>
          <w:lang w:val="ru-RU" w:eastAsia="ru-RU"/>
        </w:rPr>
        <w:t xml:space="preserve"> </w:t>
      </w:r>
      <w:r w:rsidRPr="00A54C7A">
        <w:rPr>
          <w:lang w:eastAsia="ru-RU"/>
        </w:rPr>
        <w:t>loss</w:t>
      </w:r>
      <w:r w:rsidRPr="00A54C7A">
        <w:rPr>
          <w:lang w:val="ru-RU" w:eastAsia="ru-RU"/>
        </w:rPr>
        <w:t xml:space="preserve"> имеет вид:</w:t>
      </w:r>
    </w:p>
    <w:p w:rsidR="001A6EC8" w:rsidRPr="00A54C7A" w:rsidRDefault="001A6EC8" w:rsidP="001A6EC8">
      <w:pPr>
        <w:spacing w:line="360" w:lineRule="auto"/>
        <w:ind w:firstLine="708"/>
        <w:jc w:val="both"/>
        <w:rPr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447528</wp:posOffset>
            </wp:positionH>
            <wp:positionV relativeFrom="paragraph">
              <wp:posOffset>-2198</wp:posOffset>
            </wp:positionV>
            <wp:extent cx="4774159" cy="74847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159" cy="74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40AC" w:rsidRPr="00A54C7A" w:rsidRDefault="001A6EC8" w:rsidP="001A6EC8">
      <w:pPr>
        <w:tabs>
          <w:tab w:val="left" w:pos="2049"/>
        </w:tabs>
        <w:spacing w:line="360" w:lineRule="auto"/>
        <w:jc w:val="both"/>
        <w:rPr>
          <w:lang w:val="ru-RU" w:eastAsia="ru-RU"/>
        </w:rPr>
      </w:pPr>
      <w:r>
        <w:rPr>
          <w:lang w:val="ru-RU" w:eastAsia="ru-RU"/>
        </w:rPr>
        <w:t xml:space="preserve">, где </w:t>
      </w:r>
      <w:r>
        <w:rPr>
          <w:noProof/>
          <w:lang w:val="ru-RU" w:eastAsia="ru-RU"/>
        </w:rPr>
        <w:drawing>
          <wp:inline distT="0" distB="0" distL="0" distR="0" wp14:anchorId="585F27BF" wp14:editId="73DEED7D">
            <wp:extent cx="2264899" cy="27526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3088" cy="28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EC8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664462C0" wp14:editId="0E26392D">
            <wp:extent cx="1434904" cy="2890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3308" cy="30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>,</w:t>
      </w:r>
      <w:r w:rsidRPr="001A6EC8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3E610C49" wp14:editId="3CDADF51">
            <wp:extent cx="986351" cy="242632"/>
            <wp:effectExtent l="0" t="0" r="444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9263" cy="26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5A" w:rsidRPr="00A54C7A" w:rsidRDefault="00AF415A" w:rsidP="001A6EC8">
      <w:pPr>
        <w:spacing w:line="360" w:lineRule="auto"/>
        <w:ind w:firstLine="708"/>
        <w:jc w:val="both"/>
        <w:rPr>
          <w:lang w:val="ru-RU"/>
        </w:rPr>
      </w:pPr>
      <w:r w:rsidRPr="00A54C7A">
        <w:rPr>
          <w:lang w:val="ru-RU"/>
        </w:rPr>
        <w:t>Следовательно, A-Softmax Loss - это угловое расстояние между категориями выборки, что делает функцию принятия решений более строгой и более различимой. С увеличением m угловое расстояние также увеличивается.</w:t>
      </w:r>
    </w:p>
    <w:p w:rsidR="00197429" w:rsidRDefault="00197429" w:rsidP="001A6EC8">
      <w:pPr>
        <w:spacing w:line="360" w:lineRule="auto"/>
        <w:ind w:firstLine="708"/>
        <w:jc w:val="both"/>
        <w:rPr>
          <w:lang w:val="ru-RU" w:eastAsia="ru-RU"/>
        </w:rPr>
      </w:pPr>
      <w:r w:rsidRPr="00A54C7A">
        <w:rPr>
          <w:lang w:val="ru-RU" w:eastAsia="ru-RU"/>
        </w:rPr>
        <w:t xml:space="preserve">Контролируемые </w:t>
      </w:r>
      <w:r w:rsidR="001A6EC8">
        <w:rPr>
          <w:lang w:val="ru-RU" w:eastAsia="ru-RU"/>
        </w:rPr>
        <w:t>функцией</w:t>
      </w:r>
      <w:r w:rsidRPr="00A54C7A">
        <w:rPr>
          <w:lang w:val="ru-RU" w:eastAsia="ru-RU"/>
        </w:rPr>
        <w:t xml:space="preserve"> A-Softmax, CNN изучают черты лица с геометрически интерпретируемым угловым запасом. Поскольку потери ASoftmax требуют Wi = 1, bi = 0, </w:t>
      </w:r>
      <w:r w:rsidR="001A6EC8">
        <w:rPr>
          <w:lang w:val="ru-RU" w:eastAsia="ru-RU"/>
        </w:rPr>
        <w:t>классификация</w:t>
      </w:r>
      <w:r w:rsidRPr="00A54C7A">
        <w:rPr>
          <w:lang w:val="ru-RU" w:eastAsia="ru-RU"/>
        </w:rPr>
        <w:t xml:space="preserve"> зависит только от углов между выборкой x и Wi. Так что х можно отнести к тождеству с наименьшим углом. Параметр m добавляется с целью изучения углового поля между различными идентификаторами.</w:t>
      </w:r>
    </w:p>
    <w:p w:rsidR="001A6EC8" w:rsidRPr="00A54C7A" w:rsidRDefault="001A6EC8" w:rsidP="001A6EC8">
      <w:pPr>
        <w:spacing w:line="360" w:lineRule="auto"/>
        <w:ind w:firstLine="708"/>
        <w:jc w:val="both"/>
        <w:rPr>
          <w:lang w:val="ru-RU" w:eastAsia="ru-RU"/>
        </w:rPr>
      </w:pPr>
    </w:p>
    <w:p w:rsidR="002140AC" w:rsidRPr="00A54C7A" w:rsidRDefault="001A6EC8" w:rsidP="00A54C7A">
      <w:pPr>
        <w:spacing w:line="360" w:lineRule="auto"/>
        <w:jc w:val="both"/>
        <w:rPr>
          <w:lang w:val="ru-RU" w:eastAsia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489732</wp:posOffset>
            </wp:positionV>
            <wp:extent cx="6120130" cy="1613535"/>
            <wp:effectExtent l="0" t="0" r="0" b="571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649F" w:rsidRDefault="001A6EC8" w:rsidP="0050649F">
      <w:r>
        <w:rPr>
          <w:noProof/>
          <w:lang w:val="ru-RU"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1445993</wp:posOffset>
            </wp:positionH>
            <wp:positionV relativeFrom="paragraph">
              <wp:posOffset>2029509</wp:posOffset>
            </wp:positionV>
            <wp:extent cx="3073791" cy="2705434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791" cy="2705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42EE" w:rsidRDefault="006B42EE" w:rsidP="006B42EE"/>
    <w:p w:rsidR="006B42EE" w:rsidRDefault="006B42EE" w:rsidP="006B42EE"/>
    <w:p w:rsidR="006B42EE" w:rsidRDefault="006B42EE" w:rsidP="006B42EE">
      <w:r>
        <w:rPr>
          <w:noProof/>
          <w:lang w:val="ru-RU"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32531</wp:posOffset>
            </wp:positionH>
            <wp:positionV relativeFrom="paragraph">
              <wp:posOffset>244622</wp:posOffset>
            </wp:positionV>
            <wp:extent cx="6120130" cy="3115945"/>
            <wp:effectExtent l="0" t="0" r="0" b="825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42EE" w:rsidRDefault="006B42EE" w:rsidP="006B42EE"/>
    <w:p w:rsidR="006B42EE" w:rsidRPr="006B42EE" w:rsidRDefault="006B42EE" w:rsidP="006B42EE"/>
    <w:p w:rsidR="006B42EE" w:rsidRPr="006B42EE" w:rsidRDefault="006B42EE" w:rsidP="006B42EE">
      <w:pPr>
        <w:pStyle w:val="1"/>
        <w:numPr>
          <w:ilvl w:val="0"/>
          <w:numId w:val="9"/>
        </w:numPr>
      </w:pPr>
      <w:bookmarkStart w:id="16" w:name="_Toc4447205"/>
      <w:r>
        <w:lastRenderedPageBreak/>
        <w:t>Обучение и тренировка</w:t>
      </w:r>
      <w:bookmarkEnd w:id="16"/>
    </w:p>
    <w:p w:rsidR="00DC4491" w:rsidRDefault="00DC4491" w:rsidP="00DC4491">
      <w:pPr>
        <w:spacing w:line="360" w:lineRule="auto"/>
        <w:ind w:firstLine="420"/>
        <w:jc w:val="both"/>
        <w:rPr>
          <w:lang w:val="ru-RU"/>
        </w:rPr>
      </w:pPr>
    </w:p>
    <w:p w:rsidR="006B42EE" w:rsidRPr="00DC4491" w:rsidRDefault="00DC4491" w:rsidP="00DC4491">
      <w:pPr>
        <w:spacing w:line="360" w:lineRule="auto"/>
        <w:ind w:firstLine="420"/>
        <w:jc w:val="both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448448</wp:posOffset>
            </wp:positionH>
            <wp:positionV relativeFrom="paragraph">
              <wp:posOffset>597425</wp:posOffset>
            </wp:positionV>
            <wp:extent cx="5534025" cy="2114550"/>
            <wp:effectExtent l="0" t="0" r="952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2EE" w:rsidRPr="006B42EE">
        <w:t>Caffe</w:t>
      </w:r>
      <w:r w:rsidR="006B42EE" w:rsidRPr="00DC4491">
        <w:rPr>
          <w:lang w:val="ru-RU"/>
        </w:rPr>
        <w:t xml:space="preserve"> </w:t>
      </w:r>
      <w:r w:rsidR="006B42EE" w:rsidRPr="00DC4491">
        <w:rPr>
          <w:lang w:val="ru-RU"/>
        </w:rPr>
        <w:t xml:space="preserve">используется для реализации </w:t>
      </w:r>
      <w:r w:rsidR="006B42EE" w:rsidRPr="00DC4491">
        <w:rPr>
          <w:lang w:val="ru-RU"/>
        </w:rPr>
        <w:t xml:space="preserve">функции </w:t>
      </w:r>
      <w:r w:rsidR="006B42EE" w:rsidRPr="00DC4491">
        <w:rPr>
          <w:lang w:val="ru-RU"/>
        </w:rPr>
        <w:t xml:space="preserve">потерь </w:t>
      </w:r>
      <w:r w:rsidR="006B42EE" w:rsidRPr="006B42EE">
        <w:t>A</w:t>
      </w:r>
      <w:r w:rsidR="006B42EE" w:rsidRPr="00DC4491">
        <w:rPr>
          <w:lang w:val="ru-RU"/>
        </w:rPr>
        <w:t>-</w:t>
      </w:r>
      <w:r w:rsidR="006B42EE" w:rsidRPr="006B42EE">
        <w:t>Softmax</w:t>
      </w:r>
      <w:r w:rsidR="006B42EE" w:rsidRPr="00DC4491">
        <w:rPr>
          <w:lang w:val="ru-RU"/>
        </w:rPr>
        <w:t xml:space="preserve"> и </w:t>
      </w:r>
      <w:r w:rsidR="006B42EE" w:rsidRPr="006B42EE">
        <w:t>CNN</w:t>
      </w:r>
      <w:r w:rsidR="006B42EE" w:rsidRPr="00DC4491">
        <w:rPr>
          <w:lang w:val="ru-RU"/>
        </w:rPr>
        <w:t xml:space="preserve">. Общая структура для обучения и извлечения функций </w:t>
      </w:r>
      <w:r w:rsidR="006B42EE" w:rsidRPr="006B42EE">
        <w:t>SphereFace</w:t>
      </w:r>
      <w:r w:rsidR="006B42EE" w:rsidRPr="00DC4491">
        <w:rPr>
          <w:lang w:val="ru-RU"/>
        </w:rPr>
        <w:t xml:space="preserve"> показана на рис</w:t>
      </w:r>
      <w:r>
        <w:rPr>
          <w:lang w:val="ru-RU"/>
        </w:rPr>
        <w:t>унке</w:t>
      </w:r>
      <w:r w:rsidR="006B42EE" w:rsidRPr="00DC4491">
        <w:rPr>
          <w:lang w:val="ru-RU"/>
        </w:rPr>
        <w:t>:</w:t>
      </w:r>
    </w:p>
    <w:p w:rsidR="00DC4491" w:rsidRPr="00DC4491" w:rsidRDefault="00DC4491" w:rsidP="00DC4491">
      <w:pPr>
        <w:spacing w:line="360" w:lineRule="auto"/>
        <w:ind w:firstLine="420"/>
        <w:jc w:val="both"/>
        <w:rPr>
          <w:lang w:val="ru-RU"/>
        </w:rPr>
      </w:pPr>
    </w:p>
    <w:p w:rsidR="006B42EE" w:rsidRPr="006B42EE" w:rsidRDefault="006B42EE" w:rsidP="00DC4491">
      <w:pPr>
        <w:spacing w:line="360" w:lineRule="auto"/>
        <w:ind w:firstLine="420"/>
        <w:jc w:val="both"/>
        <w:rPr>
          <w:lang w:val="ru-RU" w:eastAsia="ru-RU"/>
        </w:rPr>
      </w:pPr>
      <w:r>
        <w:rPr>
          <w:lang w:val="ru-RU" w:eastAsia="ru-RU"/>
        </w:rPr>
        <w:t>Глубокие векторы признаков</w:t>
      </w:r>
      <w:r w:rsidRPr="006B42EE">
        <w:rPr>
          <w:lang w:val="ru-RU" w:eastAsia="ru-RU"/>
        </w:rPr>
        <w:t xml:space="preserve"> </w:t>
      </w:r>
      <w:r w:rsidR="00DC4491">
        <w:rPr>
          <w:lang w:val="ru-RU" w:eastAsia="ru-RU"/>
        </w:rPr>
        <w:t>из</w:t>
      </w:r>
      <w:r>
        <w:rPr>
          <w:lang w:val="ru-RU" w:eastAsia="ru-RU"/>
        </w:rPr>
        <w:t>влекаются</w:t>
      </w:r>
      <w:r w:rsidRPr="006B42EE">
        <w:rPr>
          <w:lang w:val="ru-RU" w:eastAsia="ru-RU"/>
        </w:rPr>
        <w:t xml:space="preserve"> из вывода слоя FC1. Для всех экспериментов окончательное представление тести</w:t>
      </w:r>
      <w:r w:rsidR="00DC4491">
        <w:rPr>
          <w:lang w:val="ru-RU" w:eastAsia="ru-RU"/>
        </w:rPr>
        <w:t>руемого</w:t>
      </w:r>
      <w:r w:rsidRPr="006B42EE">
        <w:rPr>
          <w:lang w:val="ru-RU" w:eastAsia="ru-RU"/>
        </w:rPr>
        <w:t xml:space="preserve"> </w:t>
      </w:r>
      <w:r w:rsidR="00DC4491">
        <w:rPr>
          <w:lang w:val="ru-RU" w:eastAsia="ru-RU"/>
        </w:rPr>
        <w:t>лица</w:t>
      </w:r>
      <w:r w:rsidRPr="006B42EE">
        <w:rPr>
          <w:lang w:val="ru-RU" w:eastAsia="ru-RU"/>
        </w:rPr>
        <w:t xml:space="preserve"> </w:t>
      </w:r>
      <w:r>
        <w:rPr>
          <w:lang w:val="ru-RU" w:eastAsia="ru-RU"/>
        </w:rPr>
        <w:t>получается путем объединения ее</w:t>
      </w:r>
      <w:r w:rsidR="00DC4491">
        <w:rPr>
          <w:lang w:val="ru-RU" w:eastAsia="ru-RU"/>
        </w:rPr>
        <w:t xml:space="preserve"> исходных векторов признаков </w:t>
      </w:r>
      <w:r w:rsidRPr="006B42EE">
        <w:rPr>
          <w:lang w:val="ru-RU" w:eastAsia="ru-RU"/>
        </w:rPr>
        <w:t>и горизонтальных отраженных элементов.</w:t>
      </w:r>
      <w:r>
        <w:rPr>
          <w:lang w:val="ru-RU" w:eastAsia="ru-RU"/>
        </w:rPr>
        <w:t xml:space="preserve"> Оценка (метрика) вычисляется по </w:t>
      </w:r>
      <w:r w:rsidRPr="006B42EE">
        <w:rPr>
          <w:lang w:val="ru-RU" w:eastAsia="ru-RU"/>
        </w:rPr>
        <w:t>косинусному расстоянию двух признаков. Классификатор ближайшего соседа и пороговое значение используются для идентификации и проверки лица, соответственно.</w:t>
      </w:r>
    </w:p>
    <w:p w:rsidR="001A2018" w:rsidRDefault="001A2018" w:rsidP="00DC4491">
      <w:pPr>
        <w:pStyle w:val="1"/>
        <w:numPr>
          <w:ilvl w:val="0"/>
          <w:numId w:val="0"/>
        </w:numPr>
        <w:ind w:left="680"/>
      </w:pPr>
      <w:r w:rsidRPr="0050649F">
        <w:br w:type="page"/>
      </w:r>
      <w:bookmarkStart w:id="17" w:name="_Toc480478107"/>
      <w:bookmarkStart w:id="18" w:name="_Toc4447206"/>
      <w:r w:rsidRPr="006B42EE">
        <w:lastRenderedPageBreak/>
        <w:t>Список используемых источников</w:t>
      </w:r>
      <w:bookmarkEnd w:id="8"/>
      <w:bookmarkEnd w:id="9"/>
      <w:bookmarkEnd w:id="10"/>
      <w:bookmarkEnd w:id="17"/>
      <w:bookmarkEnd w:id="18"/>
      <w:r w:rsidRPr="006B42EE">
        <w:t xml:space="preserve"> </w:t>
      </w:r>
    </w:p>
    <w:p w:rsidR="00DC4491" w:rsidRPr="00DC4491" w:rsidRDefault="00DC4491" w:rsidP="00DC4491">
      <w:pPr>
        <w:rPr>
          <w:lang w:val="ru-RU" w:eastAsia="ru-RU"/>
        </w:rPr>
      </w:pPr>
    </w:p>
    <w:bookmarkEnd w:id="7"/>
    <w:p w:rsidR="00DC4491" w:rsidRPr="00DC4491" w:rsidRDefault="00DC4491" w:rsidP="00DC4491">
      <w:pPr>
        <w:pStyle w:val="a7"/>
        <w:numPr>
          <w:ilvl w:val="0"/>
          <w:numId w:val="2"/>
        </w:numPr>
        <w:spacing w:line="360" w:lineRule="auto"/>
        <w:jc w:val="both"/>
      </w:pPr>
      <w:r w:rsidRPr="00DC4491">
        <w:t>Техническое задание на НИР «Разработка и реализация программного обеспечения для распознавания лиц на групповых фотографиях» (Шифр ПО «FaceRecognition»)</w:t>
      </w:r>
    </w:p>
    <w:p w:rsidR="00DC4491" w:rsidRPr="00DC4491" w:rsidRDefault="00DC4491" w:rsidP="00DC4491">
      <w:pPr>
        <w:pStyle w:val="a7"/>
        <w:numPr>
          <w:ilvl w:val="0"/>
          <w:numId w:val="2"/>
        </w:numPr>
        <w:spacing w:line="360" w:lineRule="auto"/>
        <w:jc w:val="both"/>
        <w:rPr>
          <w:rStyle w:val="a3"/>
          <w:color w:val="auto"/>
          <w:u w:val="none"/>
        </w:rPr>
      </w:pPr>
      <w:hyperlink r:id="rId27" w:history="1">
        <w:r w:rsidRPr="00DC4491">
          <w:rPr>
            <w:rStyle w:val="a3"/>
            <w:color w:val="auto"/>
          </w:rPr>
          <w:t>https://arxiv.org/pdf/1704.08063.pdf</w:t>
        </w:r>
      </w:hyperlink>
    </w:p>
    <w:p w:rsidR="00DC4491" w:rsidRPr="00DC4491" w:rsidRDefault="00DC4491" w:rsidP="00DC4491">
      <w:pPr>
        <w:numPr>
          <w:ilvl w:val="0"/>
          <w:numId w:val="2"/>
        </w:numPr>
        <w:spacing w:line="360" w:lineRule="auto"/>
        <w:jc w:val="both"/>
        <w:rPr>
          <w:lang w:val="ru-RU"/>
        </w:rPr>
      </w:pPr>
      <w:hyperlink r:id="rId28" w:history="1">
        <w:r w:rsidRPr="00DC4491">
          <w:rPr>
            <w:rStyle w:val="a3"/>
            <w:color w:val="auto"/>
            <w:lang w:val="ru-RU"/>
          </w:rPr>
          <w:t>https://github.com/wy1iu/sphereface</w:t>
        </w:r>
      </w:hyperlink>
      <w:r w:rsidRPr="00DC4491">
        <w:t xml:space="preserve"> </w:t>
      </w:r>
    </w:p>
    <w:p w:rsidR="001A2018" w:rsidRPr="00DC4491" w:rsidRDefault="00DC4491" w:rsidP="00DC4491">
      <w:pPr>
        <w:numPr>
          <w:ilvl w:val="0"/>
          <w:numId w:val="2"/>
        </w:numPr>
        <w:spacing w:line="360" w:lineRule="auto"/>
        <w:jc w:val="both"/>
        <w:rPr>
          <w:lang w:val="ru-RU"/>
        </w:rPr>
      </w:pPr>
      <w:r w:rsidRPr="00DC4491">
        <w:t>K. He, X. Zhang, S. Ren, and J. Sun. Deep residual learning for image recognition. In CVPR, 2016</w:t>
      </w:r>
    </w:p>
    <w:p w:rsidR="00DC4491" w:rsidRPr="00DC4491" w:rsidRDefault="00DC4491" w:rsidP="00DC4491">
      <w:pPr>
        <w:numPr>
          <w:ilvl w:val="0"/>
          <w:numId w:val="2"/>
        </w:numPr>
        <w:spacing w:line="360" w:lineRule="auto"/>
        <w:jc w:val="both"/>
        <w:rPr>
          <w:lang w:val="ru-RU"/>
        </w:rPr>
      </w:pPr>
      <w:r w:rsidRPr="00DC4491">
        <w:rPr>
          <w:lang w:val="ru-RU"/>
        </w:rPr>
        <w:t>https://www.rankred.com/face-recognition-algorithms-techniques/</w:t>
      </w:r>
    </w:p>
    <w:p w:rsidR="00AE55E9" w:rsidRPr="001A2018" w:rsidRDefault="00AE55E9">
      <w:pPr>
        <w:rPr>
          <w:lang w:val="ru-RU"/>
        </w:rPr>
      </w:pPr>
    </w:p>
    <w:sectPr w:rsidR="00AE55E9" w:rsidRPr="001A2018" w:rsidSect="006D0527">
      <w:footerReference w:type="even" r:id="rId29"/>
      <w:footerReference w:type="default" r:id="rId30"/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2641" w:rsidRDefault="007D2641">
      <w:r>
        <w:separator/>
      </w:r>
    </w:p>
  </w:endnote>
  <w:endnote w:type="continuationSeparator" w:id="0">
    <w:p w:rsidR="007D2641" w:rsidRDefault="007D2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0736" w:rsidRDefault="0050649F" w:rsidP="006D0527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450736" w:rsidRDefault="007D2641" w:rsidP="00196257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0736" w:rsidRDefault="0050649F" w:rsidP="006D0527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1C2D9A">
      <w:rPr>
        <w:rStyle w:val="a6"/>
        <w:noProof/>
      </w:rPr>
      <w:t>9</w:t>
    </w:r>
    <w:r>
      <w:rPr>
        <w:rStyle w:val="a6"/>
      </w:rPr>
      <w:fldChar w:fldCharType="end"/>
    </w:r>
  </w:p>
  <w:p w:rsidR="00450736" w:rsidRDefault="007D2641" w:rsidP="00196257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2641" w:rsidRDefault="007D2641">
      <w:r>
        <w:separator/>
      </w:r>
    </w:p>
  </w:footnote>
  <w:footnote w:type="continuationSeparator" w:id="0">
    <w:p w:rsidR="007D2641" w:rsidRDefault="007D2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85DEA"/>
    <w:multiLevelType w:val="multilevel"/>
    <w:tmpl w:val="075EE14E"/>
    <w:lvl w:ilvl="0">
      <w:start w:val="2"/>
      <w:numFmt w:val="decimal"/>
      <w:lvlText w:val="%1."/>
      <w:lvlJc w:val="left"/>
      <w:pPr>
        <w:ind w:left="104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40" w:hanging="2160"/>
      </w:pPr>
      <w:rPr>
        <w:rFonts w:hint="default"/>
      </w:rPr>
    </w:lvl>
  </w:abstractNum>
  <w:abstractNum w:abstractNumId="1" w15:restartNumberingAfterBreak="0">
    <w:nsid w:val="04F55F64"/>
    <w:multiLevelType w:val="multilevel"/>
    <w:tmpl w:val="95CA10DA"/>
    <w:lvl w:ilvl="0">
      <w:start w:val="1"/>
      <w:numFmt w:val="decimal"/>
      <w:pStyle w:val="1"/>
      <w:lvlText w:val="%1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284"/>
        </w:tabs>
        <w:ind w:left="964" w:hanging="68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001"/>
        </w:tabs>
        <w:ind w:left="200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720"/>
        </w:tabs>
        <w:ind w:left="1720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C774601"/>
    <w:multiLevelType w:val="hybridMultilevel"/>
    <w:tmpl w:val="0338DC2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D67B5"/>
    <w:multiLevelType w:val="hybridMultilevel"/>
    <w:tmpl w:val="C1BE43EC"/>
    <w:lvl w:ilvl="0" w:tplc="E37A628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6547C3"/>
    <w:multiLevelType w:val="multilevel"/>
    <w:tmpl w:val="A694E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771338"/>
    <w:multiLevelType w:val="hybridMultilevel"/>
    <w:tmpl w:val="F5C2B6CC"/>
    <w:lvl w:ilvl="0" w:tplc="47A4E62E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6085218B"/>
    <w:multiLevelType w:val="hybridMultilevel"/>
    <w:tmpl w:val="B740BDFA"/>
    <w:lvl w:ilvl="0" w:tplc="553C558E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5C1863"/>
    <w:multiLevelType w:val="multilevel"/>
    <w:tmpl w:val="5F42CBC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7F5C45B2"/>
    <w:multiLevelType w:val="multilevel"/>
    <w:tmpl w:val="E83ABF1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00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4"/>
  </w:num>
  <w:num w:numId="5">
    <w:abstractNumId w:val="6"/>
  </w:num>
  <w:num w:numId="6">
    <w:abstractNumId w:val="5"/>
  </w:num>
  <w:num w:numId="7">
    <w:abstractNumId w:val="2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018"/>
    <w:rsid w:val="00185492"/>
    <w:rsid w:val="00197429"/>
    <w:rsid w:val="001A2018"/>
    <w:rsid w:val="001A6EC8"/>
    <w:rsid w:val="001C2D9A"/>
    <w:rsid w:val="002140AC"/>
    <w:rsid w:val="003A6DA1"/>
    <w:rsid w:val="003C7BFB"/>
    <w:rsid w:val="0050649F"/>
    <w:rsid w:val="0061524B"/>
    <w:rsid w:val="0066534D"/>
    <w:rsid w:val="006B42EE"/>
    <w:rsid w:val="0075602E"/>
    <w:rsid w:val="007847B0"/>
    <w:rsid w:val="007D2641"/>
    <w:rsid w:val="0089398F"/>
    <w:rsid w:val="009562A1"/>
    <w:rsid w:val="00A54C7A"/>
    <w:rsid w:val="00AD67B8"/>
    <w:rsid w:val="00AE55E9"/>
    <w:rsid w:val="00AF415A"/>
    <w:rsid w:val="00C658CB"/>
    <w:rsid w:val="00D87F10"/>
    <w:rsid w:val="00DC4491"/>
    <w:rsid w:val="00E264F3"/>
    <w:rsid w:val="00FC1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02D082-D029-48D9-91B0-6138FBD16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2018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ar-SA"/>
    </w:rPr>
  </w:style>
  <w:style w:type="paragraph" w:styleId="1">
    <w:name w:val="heading 1"/>
    <w:basedOn w:val="a"/>
    <w:next w:val="a"/>
    <w:link w:val="10"/>
    <w:qFormat/>
    <w:rsid w:val="001A2018"/>
    <w:pPr>
      <w:keepNext/>
      <w:numPr>
        <w:numId w:val="1"/>
      </w:numPr>
      <w:suppressAutoHyphens w:val="0"/>
      <w:spacing w:before="240" w:after="60"/>
      <w:jc w:val="both"/>
      <w:outlineLvl w:val="0"/>
    </w:pPr>
    <w:rPr>
      <w:rFonts w:cs="Arial"/>
      <w:b/>
      <w:bCs/>
      <w:sz w:val="32"/>
      <w:szCs w:val="20"/>
      <w:lang w:val="ru-RU" w:eastAsia="ru-RU"/>
    </w:rPr>
  </w:style>
  <w:style w:type="paragraph" w:styleId="2">
    <w:name w:val="heading 2"/>
    <w:basedOn w:val="a"/>
    <w:next w:val="a"/>
    <w:link w:val="20"/>
    <w:qFormat/>
    <w:rsid w:val="001A2018"/>
    <w:pPr>
      <w:keepNext/>
      <w:numPr>
        <w:ilvl w:val="1"/>
        <w:numId w:val="1"/>
      </w:numPr>
      <w:suppressAutoHyphens w:val="0"/>
      <w:spacing w:before="240" w:after="60"/>
      <w:outlineLvl w:val="1"/>
    </w:pPr>
    <w:rPr>
      <w:rFonts w:cs="Arial"/>
      <w:b/>
      <w:bCs/>
      <w:iCs/>
      <w:sz w:val="28"/>
      <w:szCs w:val="20"/>
      <w:lang w:val="ru-RU" w:eastAsia="ru-RU"/>
    </w:rPr>
  </w:style>
  <w:style w:type="paragraph" w:styleId="3">
    <w:name w:val="heading 3"/>
    <w:basedOn w:val="a"/>
    <w:next w:val="a"/>
    <w:link w:val="30"/>
    <w:qFormat/>
    <w:rsid w:val="001A2018"/>
    <w:pPr>
      <w:keepNext/>
      <w:numPr>
        <w:ilvl w:val="2"/>
        <w:numId w:val="1"/>
      </w:numPr>
      <w:suppressAutoHyphens w:val="0"/>
      <w:spacing w:before="240" w:after="60"/>
      <w:outlineLvl w:val="2"/>
    </w:pPr>
    <w:rPr>
      <w:rFonts w:cs="Arial"/>
      <w:b/>
      <w:bCs/>
      <w:sz w:val="28"/>
      <w:szCs w:val="20"/>
      <w:lang w:val="ru-RU" w:eastAsia="ru-RU"/>
    </w:rPr>
  </w:style>
  <w:style w:type="paragraph" w:styleId="4">
    <w:name w:val="heading 4"/>
    <w:basedOn w:val="a"/>
    <w:next w:val="a"/>
    <w:link w:val="40"/>
    <w:qFormat/>
    <w:rsid w:val="001A2018"/>
    <w:pPr>
      <w:keepNext/>
      <w:numPr>
        <w:ilvl w:val="3"/>
        <w:numId w:val="1"/>
      </w:numPr>
      <w:suppressAutoHyphens w:val="0"/>
      <w:spacing w:before="240" w:after="60"/>
      <w:outlineLvl w:val="3"/>
    </w:pPr>
    <w:rPr>
      <w:b/>
      <w:bCs/>
      <w:szCs w:val="20"/>
      <w:lang w:val="ru-RU" w:eastAsia="ru-RU"/>
    </w:rPr>
  </w:style>
  <w:style w:type="paragraph" w:styleId="5">
    <w:name w:val="heading 5"/>
    <w:basedOn w:val="a"/>
    <w:next w:val="a"/>
    <w:link w:val="50"/>
    <w:qFormat/>
    <w:rsid w:val="001A2018"/>
    <w:pPr>
      <w:numPr>
        <w:ilvl w:val="4"/>
        <w:numId w:val="1"/>
      </w:numPr>
      <w:suppressAutoHyphens w:val="0"/>
      <w:spacing w:before="240" w:after="60"/>
      <w:outlineLvl w:val="4"/>
    </w:pPr>
    <w:rPr>
      <w:bCs/>
      <w:iCs/>
      <w:szCs w:val="20"/>
      <w:lang w:val="ru-RU" w:eastAsia="ru-RU"/>
    </w:rPr>
  </w:style>
  <w:style w:type="paragraph" w:styleId="6">
    <w:name w:val="heading 6"/>
    <w:basedOn w:val="a"/>
    <w:next w:val="a"/>
    <w:link w:val="60"/>
    <w:qFormat/>
    <w:rsid w:val="001A2018"/>
    <w:pPr>
      <w:numPr>
        <w:ilvl w:val="5"/>
        <w:numId w:val="1"/>
      </w:numPr>
      <w:suppressAutoHyphens w:val="0"/>
      <w:spacing w:before="240" w:after="60"/>
      <w:outlineLvl w:val="5"/>
    </w:pPr>
    <w:rPr>
      <w:bCs/>
      <w:sz w:val="20"/>
      <w:szCs w:val="20"/>
      <w:lang w:val="ru-RU" w:eastAsia="ru-RU"/>
    </w:rPr>
  </w:style>
  <w:style w:type="paragraph" w:styleId="7">
    <w:name w:val="heading 7"/>
    <w:basedOn w:val="a"/>
    <w:next w:val="a"/>
    <w:link w:val="70"/>
    <w:qFormat/>
    <w:rsid w:val="001A2018"/>
    <w:pPr>
      <w:numPr>
        <w:ilvl w:val="6"/>
        <w:numId w:val="1"/>
      </w:numPr>
      <w:suppressAutoHyphens w:val="0"/>
      <w:spacing w:before="240" w:after="60"/>
      <w:outlineLvl w:val="6"/>
    </w:pPr>
    <w:rPr>
      <w:szCs w:val="20"/>
      <w:lang w:val="ru-RU" w:eastAsia="ru-RU"/>
    </w:rPr>
  </w:style>
  <w:style w:type="paragraph" w:styleId="8">
    <w:name w:val="heading 8"/>
    <w:basedOn w:val="a"/>
    <w:next w:val="a"/>
    <w:link w:val="80"/>
    <w:qFormat/>
    <w:rsid w:val="001A2018"/>
    <w:pPr>
      <w:numPr>
        <w:ilvl w:val="7"/>
        <w:numId w:val="1"/>
      </w:numPr>
      <w:suppressAutoHyphens w:val="0"/>
      <w:spacing w:before="240" w:after="60"/>
      <w:outlineLvl w:val="7"/>
    </w:pPr>
    <w:rPr>
      <w:i/>
      <w:iCs/>
      <w:szCs w:val="20"/>
      <w:lang w:val="ru-RU" w:eastAsia="ru-RU"/>
    </w:rPr>
  </w:style>
  <w:style w:type="paragraph" w:styleId="9">
    <w:name w:val="heading 9"/>
    <w:basedOn w:val="a"/>
    <w:next w:val="a"/>
    <w:link w:val="90"/>
    <w:qFormat/>
    <w:rsid w:val="001A2018"/>
    <w:pPr>
      <w:numPr>
        <w:ilvl w:val="8"/>
        <w:numId w:val="1"/>
      </w:numPr>
      <w:suppressAutoHyphens w:val="0"/>
      <w:spacing w:before="240" w:after="60"/>
      <w:outlineLvl w:val="8"/>
    </w:pPr>
    <w:rPr>
      <w:rFonts w:ascii="Arial" w:hAnsi="Arial" w:cs="Arial"/>
      <w:sz w:val="22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A2018"/>
    <w:rPr>
      <w:rFonts w:ascii="Times New Roman" w:eastAsia="Times New Roman" w:hAnsi="Times New Roman" w:cs="Arial"/>
      <w:b/>
      <w:bCs/>
      <w:sz w:val="32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1A2018"/>
    <w:rPr>
      <w:rFonts w:ascii="Times New Roman" w:eastAsia="Times New Roman" w:hAnsi="Times New Roman" w:cs="Arial"/>
      <w:b/>
      <w:bCs/>
      <w:iCs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1A2018"/>
    <w:rPr>
      <w:rFonts w:ascii="Times New Roman" w:eastAsia="Times New Roman" w:hAnsi="Times New Roman" w:cs="Arial"/>
      <w:b/>
      <w:bCs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1A2018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1A2018"/>
    <w:rPr>
      <w:rFonts w:ascii="Times New Roman" w:eastAsia="Times New Roman" w:hAnsi="Times New Roman" w:cs="Times New Roman"/>
      <w:bCs/>
      <w:iCs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1A2018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1A2018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1A2018"/>
    <w:rPr>
      <w:rFonts w:ascii="Times New Roman" w:eastAsia="Times New Roman" w:hAnsi="Times New Roman" w:cs="Times New Roman"/>
      <w:i/>
      <w:iCs/>
      <w:sz w:val="24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1A2018"/>
    <w:rPr>
      <w:rFonts w:ascii="Arial" w:eastAsia="Times New Roman" w:hAnsi="Arial" w:cs="Arial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1A2018"/>
  </w:style>
  <w:style w:type="paragraph" w:styleId="21">
    <w:name w:val="toc 2"/>
    <w:basedOn w:val="a"/>
    <w:next w:val="a"/>
    <w:autoRedefine/>
    <w:uiPriority w:val="39"/>
    <w:rsid w:val="001A2018"/>
    <w:pPr>
      <w:ind w:left="240"/>
    </w:pPr>
  </w:style>
  <w:style w:type="paragraph" w:styleId="31">
    <w:name w:val="toc 3"/>
    <w:basedOn w:val="a"/>
    <w:next w:val="a"/>
    <w:autoRedefine/>
    <w:uiPriority w:val="39"/>
    <w:rsid w:val="001A2018"/>
    <w:pPr>
      <w:ind w:left="480"/>
    </w:pPr>
  </w:style>
  <w:style w:type="character" w:styleId="a3">
    <w:name w:val="Hyperlink"/>
    <w:uiPriority w:val="99"/>
    <w:rsid w:val="001A2018"/>
    <w:rPr>
      <w:color w:val="0000FF"/>
      <w:u w:val="single"/>
    </w:rPr>
  </w:style>
  <w:style w:type="paragraph" w:styleId="a4">
    <w:name w:val="footer"/>
    <w:basedOn w:val="a"/>
    <w:link w:val="a5"/>
    <w:rsid w:val="001A2018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rsid w:val="001A2018"/>
    <w:rPr>
      <w:rFonts w:ascii="Times New Roman" w:eastAsia="Times New Roman" w:hAnsi="Times New Roman" w:cs="Times New Roman"/>
      <w:sz w:val="24"/>
      <w:szCs w:val="24"/>
      <w:lang w:val="en-US" w:eastAsia="ar-SA"/>
    </w:rPr>
  </w:style>
  <w:style w:type="character" w:styleId="a6">
    <w:name w:val="page number"/>
    <w:basedOn w:val="a0"/>
    <w:rsid w:val="001A2018"/>
  </w:style>
  <w:style w:type="paragraph" w:styleId="a7">
    <w:name w:val="List Paragraph"/>
    <w:basedOn w:val="a"/>
    <w:uiPriority w:val="34"/>
    <w:qFormat/>
    <w:rsid w:val="001A2018"/>
    <w:pPr>
      <w:suppressAutoHyphens w:val="0"/>
      <w:ind w:left="720"/>
      <w:contextualSpacing/>
    </w:pPr>
    <w:rPr>
      <w:lang w:val="ru-RU" w:eastAsia="ru-RU"/>
    </w:rPr>
  </w:style>
  <w:style w:type="character" w:styleId="a8">
    <w:name w:val="Emphasis"/>
    <w:uiPriority w:val="20"/>
    <w:qFormat/>
    <w:rsid w:val="001A2018"/>
    <w:rPr>
      <w:i/>
      <w:iCs/>
    </w:rPr>
  </w:style>
  <w:style w:type="character" w:customStyle="1" w:styleId="mi">
    <w:name w:val="mi"/>
    <w:basedOn w:val="a0"/>
    <w:rsid w:val="001A2018"/>
  </w:style>
  <w:style w:type="character" w:customStyle="1" w:styleId="mo">
    <w:name w:val="mo"/>
    <w:basedOn w:val="a0"/>
    <w:rsid w:val="001A2018"/>
  </w:style>
  <w:style w:type="character" w:customStyle="1" w:styleId="mn">
    <w:name w:val="mn"/>
    <w:basedOn w:val="a0"/>
    <w:rsid w:val="001A2018"/>
  </w:style>
  <w:style w:type="paragraph" w:styleId="a9">
    <w:name w:val="Normal (Web)"/>
    <w:basedOn w:val="a"/>
    <w:uiPriority w:val="99"/>
    <w:unhideWhenUsed/>
    <w:rsid w:val="001A2018"/>
    <w:pPr>
      <w:suppressAutoHyphens w:val="0"/>
      <w:spacing w:before="100" w:beforeAutospacing="1" w:after="100" w:afterAutospacing="1"/>
    </w:pPr>
    <w:rPr>
      <w:lang w:val="ru-RU" w:eastAsia="ru-RU"/>
    </w:rPr>
  </w:style>
  <w:style w:type="character" w:customStyle="1" w:styleId="mjxassistivemathml">
    <w:name w:val="mjx_assistive_mathml"/>
    <w:basedOn w:val="a0"/>
    <w:rsid w:val="001A20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64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6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66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03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801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54541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73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664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5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57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25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wy1iu/spherefac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arxiv.org/pdf/1704.08063.pdf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7298F-6270-48A2-B7AF-5092A796D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9</Pages>
  <Words>1125</Words>
  <Characters>6419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Анастасия</cp:lastModifiedBy>
  <cp:revision>8</cp:revision>
  <dcterms:created xsi:type="dcterms:W3CDTF">2019-03-24T07:50:00Z</dcterms:created>
  <dcterms:modified xsi:type="dcterms:W3CDTF">2019-03-25T20:00:00Z</dcterms:modified>
</cp:coreProperties>
</file>