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7F2C1" w14:textId="77777777" w:rsidR="00152861" w:rsidRDefault="00152861" w:rsidP="00152861">
      <w:pPr>
        <w:spacing w:after="0" w:line="240" w:lineRule="auto"/>
        <w:jc w:val="center"/>
        <w:rPr>
          <w:rFonts w:eastAsia="Calibri" w:cs="Times New Roman"/>
          <w:sz w:val="32"/>
          <w:szCs w:val="32"/>
          <w:lang w:val="sr-Latn-RS"/>
        </w:rPr>
      </w:pPr>
      <w:bookmarkStart w:id="0" w:name="_Hlk148789456"/>
      <w:bookmarkEnd w:id="0"/>
    </w:p>
    <w:p w14:paraId="2B98A95C" w14:textId="77777777" w:rsidR="00152861" w:rsidRPr="00680CBC" w:rsidRDefault="00152861" w:rsidP="00152861">
      <w:pPr>
        <w:spacing w:after="0" w:line="240" w:lineRule="auto"/>
        <w:jc w:val="center"/>
        <w:rPr>
          <w:rFonts w:ascii="Times New Roman" w:eastAsia="Calibri" w:hAnsi="Times New Roman" w:cs="Times New Roman"/>
          <w:sz w:val="32"/>
          <w:szCs w:val="32"/>
          <w:lang w:val="sr-Latn-RS"/>
        </w:rPr>
      </w:pPr>
      <w:r w:rsidRPr="00680CBC">
        <w:rPr>
          <w:rFonts w:ascii="Times New Roman" w:eastAsia="Calibri" w:hAnsi="Times New Roman" w:cs="Times New Roman"/>
          <w:lang w:val="sr-Latn-RS"/>
        </w:rPr>
        <w:drawing>
          <wp:anchor distT="114300" distB="114300" distL="114300" distR="114300" simplePos="0" relativeHeight="251659264" behindDoc="1" locked="0" layoutInCell="1" allowOverlap="1" wp14:anchorId="3FBF0D1B" wp14:editId="263977ED">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680CBC">
        <w:rPr>
          <w:rFonts w:ascii="Times New Roman" w:eastAsia="Calibri" w:hAnsi="Times New Roman" w:cs="Times New Roman"/>
          <w:lang w:val="sr-Latn-RS"/>
        </w:rPr>
        <w:drawing>
          <wp:anchor distT="114300" distB="114300" distL="114300" distR="114300" simplePos="0" relativeHeight="251660288" behindDoc="1" locked="0" layoutInCell="1" allowOverlap="1" wp14:anchorId="3F73B162" wp14:editId="5468C3A2">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680CBC">
        <w:rPr>
          <w:rFonts w:ascii="Times New Roman" w:eastAsia="Calibri" w:hAnsi="Times New Roman" w:cs="Times New Roman"/>
          <w:sz w:val="32"/>
          <w:szCs w:val="32"/>
          <w:lang w:val="sr-Latn-RS"/>
        </w:rPr>
        <w:t>UNIVERZITET U NIŠU</w:t>
      </w:r>
    </w:p>
    <w:p w14:paraId="1AA600B2" w14:textId="77777777" w:rsidR="00152861" w:rsidRPr="00680CBC" w:rsidRDefault="00152861" w:rsidP="00152861">
      <w:pPr>
        <w:spacing w:after="0" w:line="240" w:lineRule="auto"/>
        <w:jc w:val="center"/>
        <w:rPr>
          <w:rFonts w:ascii="Times New Roman" w:eastAsia="Calibri" w:hAnsi="Times New Roman" w:cs="Times New Roman"/>
          <w:sz w:val="32"/>
          <w:szCs w:val="32"/>
          <w:lang w:val="sr-Latn-RS"/>
        </w:rPr>
      </w:pPr>
      <w:r w:rsidRPr="00680CBC">
        <w:rPr>
          <w:rFonts w:ascii="Times New Roman" w:eastAsia="Calibri" w:hAnsi="Times New Roman" w:cs="Times New Roman"/>
          <w:sz w:val="32"/>
          <w:szCs w:val="32"/>
          <w:lang w:val="sr-Latn-RS"/>
        </w:rPr>
        <w:t>ELEKTRONSKI FAKULTET</w:t>
      </w:r>
    </w:p>
    <w:p w14:paraId="6D757112" w14:textId="77777777" w:rsidR="00152861" w:rsidRPr="00FE1BCE" w:rsidRDefault="00152861" w:rsidP="00152861">
      <w:pPr>
        <w:rPr>
          <w:rFonts w:cs="Times New Roman"/>
        </w:rPr>
      </w:pPr>
    </w:p>
    <w:p w14:paraId="4D7FB986" w14:textId="77777777" w:rsidR="00152861" w:rsidRPr="001D7738" w:rsidRDefault="00152861" w:rsidP="00152861">
      <w:pPr>
        <w:rPr>
          <w:rFonts w:cs="Times New Roman"/>
          <w:sz w:val="32"/>
          <w:szCs w:val="32"/>
        </w:rPr>
      </w:pPr>
    </w:p>
    <w:p w14:paraId="37FD186E" w14:textId="77777777" w:rsidR="00152861" w:rsidRPr="001D7738" w:rsidRDefault="00152861" w:rsidP="00152861">
      <w:pPr>
        <w:rPr>
          <w:rFonts w:cs="Times New Roman"/>
          <w:sz w:val="32"/>
          <w:szCs w:val="32"/>
        </w:rPr>
      </w:pPr>
    </w:p>
    <w:p w14:paraId="039F0A22" w14:textId="77777777" w:rsidR="00152861" w:rsidRPr="001D7738" w:rsidRDefault="00152861" w:rsidP="00152861">
      <w:pPr>
        <w:rPr>
          <w:rFonts w:cs="Times New Roman"/>
          <w:sz w:val="32"/>
          <w:szCs w:val="32"/>
        </w:rPr>
      </w:pPr>
    </w:p>
    <w:p w14:paraId="0754697C" w14:textId="77777777" w:rsidR="00152861" w:rsidRPr="001D7738" w:rsidRDefault="00152861" w:rsidP="00152861">
      <w:pPr>
        <w:rPr>
          <w:rFonts w:cs="Times New Roman"/>
          <w:sz w:val="32"/>
          <w:szCs w:val="32"/>
        </w:rPr>
      </w:pPr>
    </w:p>
    <w:p w14:paraId="4C5F7730" w14:textId="27F141D7" w:rsidR="00152861" w:rsidRDefault="00152861" w:rsidP="00152861">
      <w:pPr>
        <w:pStyle w:val="Title"/>
        <w:spacing w:after="40"/>
        <w:jc w:val="center"/>
        <w:rPr>
          <w:rFonts w:ascii="Times New Roman" w:hAnsi="Times New Roman" w:cs="Times New Roman"/>
          <w:b/>
          <w:bCs/>
          <w:sz w:val="40"/>
          <w:szCs w:val="40"/>
        </w:rPr>
      </w:pPr>
      <w:r>
        <w:rPr>
          <w:rFonts w:ascii="Times New Roman" w:hAnsi="Times New Roman" w:cs="Times New Roman"/>
          <w:b/>
          <w:bCs/>
          <w:sz w:val="40"/>
          <w:szCs w:val="40"/>
        </w:rPr>
        <w:t>Replikacija podataka u MongoDB bazi podataka</w:t>
      </w:r>
    </w:p>
    <w:p w14:paraId="056C4EAC" w14:textId="77777777" w:rsidR="00152861" w:rsidRPr="003C1BFB" w:rsidRDefault="00152861" w:rsidP="00152861"/>
    <w:p w14:paraId="2712D4FB" w14:textId="77777777" w:rsidR="00152861" w:rsidRPr="00680CBC" w:rsidRDefault="00152861" w:rsidP="00152861">
      <w:pPr>
        <w:spacing w:before="120"/>
        <w:jc w:val="center"/>
        <w:rPr>
          <w:rFonts w:ascii="Times New Roman" w:hAnsi="Times New Roman" w:cs="Times New Roman"/>
          <w:sz w:val="28"/>
          <w:szCs w:val="28"/>
        </w:rPr>
      </w:pPr>
    </w:p>
    <w:p w14:paraId="18817960" w14:textId="77777777" w:rsidR="00152861" w:rsidRPr="00680CBC" w:rsidRDefault="00152861" w:rsidP="00152861">
      <w:pPr>
        <w:spacing w:before="120"/>
        <w:jc w:val="center"/>
        <w:rPr>
          <w:rFonts w:ascii="Times New Roman" w:hAnsi="Times New Roman" w:cs="Times New Roman"/>
          <w:sz w:val="28"/>
          <w:szCs w:val="28"/>
        </w:rPr>
      </w:pPr>
      <w:r w:rsidRPr="00680CBC">
        <w:rPr>
          <w:rFonts w:ascii="Times New Roman" w:hAnsi="Times New Roman" w:cs="Times New Roman"/>
          <w:sz w:val="28"/>
          <w:szCs w:val="28"/>
        </w:rPr>
        <w:t>Seminarski rad</w:t>
      </w:r>
    </w:p>
    <w:p w14:paraId="3A1A29B3" w14:textId="77777777" w:rsidR="00152861" w:rsidRPr="00680CBC" w:rsidRDefault="00152861" w:rsidP="00152861">
      <w:pPr>
        <w:spacing w:before="120"/>
        <w:jc w:val="center"/>
        <w:rPr>
          <w:rFonts w:ascii="Times New Roman" w:hAnsi="Times New Roman" w:cs="Times New Roman"/>
          <w:sz w:val="28"/>
          <w:szCs w:val="28"/>
        </w:rPr>
      </w:pPr>
      <w:r w:rsidRPr="00680CBC">
        <w:rPr>
          <w:rFonts w:ascii="Times New Roman" w:hAnsi="Times New Roman" w:cs="Times New Roman"/>
          <w:sz w:val="28"/>
          <w:szCs w:val="28"/>
        </w:rPr>
        <w:t>Studijski program: Računarstvo i informatika</w:t>
      </w:r>
    </w:p>
    <w:p w14:paraId="18BE78FE" w14:textId="77777777" w:rsidR="00152861" w:rsidRPr="00680CBC" w:rsidRDefault="00152861" w:rsidP="00152861">
      <w:pPr>
        <w:spacing w:before="120"/>
        <w:jc w:val="center"/>
        <w:rPr>
          <w:rFonts w:ascii="Times New Roman" w:hAnsi="Times New Roman" w:cs="Times New Roman"/>
          <w:sz w:val="28"/>
          <w:szCs w:val="28"/>
        </w:rPr>
      </w:pPr>
      <w:r w:rsidRPr="00680CBC">
        <w:rPr>
          <w:rFonts w:ascii="Times New Roman" w:hAnsi="Times New Roman" w:cs="Times New Roman"/>
          <w:sz w:val="28"/>
          <w:szCs w:val="28"/>
        </w:rPr>
        <w:t>Modul: Softversko inženjerstvo</w:t>
      </w:r>
    </w:p>
    <w:p w14:paraId="5E346E41" w14:textId="77777777" w:rsidR="00152861" w:rsidRPr="00680CBC" w:rsidRDefault="00152861" w:rsidP="00152861">
      <w:pPr>
        <w:spacing w:before="120"/>
        <w:jc w:val="center"/>
        <w:rPr>
          <w:rFonts w:ascii="Times New Roman" w:hAnsi="Times New Roman" w:cs="Times New Roman"/>
          <w:sz w:val="32"/>
          <w:szCs w:val="32"/>
        </w:rPr>
      </w:pPr>
    </w:p>
    <w:p w14:paraId="1C76A67B" w14:textId="77777777" w:rsidR="00152861" w:rsidRPr="00680CBC" w:rsidRDefault="00152861" w:rsidP="00152861">
      <w:pPr>
        <w:spacing w:before="120"/>
        <w:jc w:val="center"/>
        <w:rPr>
          <w:rFonts w:ascii="Times New Roman" w:hAnsi="Times New Roman" w:cs="Times New Roman"/>
          <w:sz w:val="32"/>
          <w:szCs w:val="32"/>
        </w:rPr>
      </w:pPr>
    </w:p>
    <w:p w14:paraId="0EDD819F" w14:textId="77777777" w:rsidR="00152861" w:rsidRPr="00680CBC" w:rsidRDefault="00152861" w:rsidP="00152861">
      <w:pPr>
        <w:spacing w:before="120"/>
        <w:rPr>
          <w:rFonts w:ascii="Times New Roman" w:hAnsi="Times New Roman" w:cs="Times New Roman"/>
          <w:sz w:val="32"/>
          <w:szCs w:val="32"/>
        </w:rPr>
      </w:pPr>
    </w:p>
    <w:p w14:paraId="62C2686F" w14:textId="77777777" w:rsidR="00152861" w:rsidRPr="00680CBC" w:rsidRDefault="00152861" w:rsidP="00152861">
      <w:pPr>
        <w:spacing w:before="120"/>
        <w:rPr>
          <w:rFonts w:ascii="Times New Roman" w:hAnsi="Times New Roman" w:cs="Times New Roman"/>
          <w:sz w:val="32"/>
          <w:szCs w:val="32"/>
        </w:rPr>
      </w:pPr>
    </w:p>
    <w:p w14:paraId="572D4297" w14:textId="77777777" w:rsidR="00152861" w:rsidRPr="00680CBC" w:rsidRDefault="00152861" w:rsidP="00152861">
      <w:pPr>
        <w:spacing w:before="120"/>
        <w:rPr>
          <w:rFonts w:ascii="Times New Roman" w:hAnsi="Times New Roman" w:cs="Times New Roman"/>
          <w:sz w:val="32"/>
          <w:szCs w:val="32"/>
        </w:rPr>
      </w:pPr>
    </w:p>
    <w:p w14:paraId="7E6073A4" w14:textId="77777777" w:rsidR="00152861" w:rsidRPr="00680CBC" w:rsidRDefault="00152861" w:rsidP="00152861">
      <w:pPr>
        <w:spacing w:before="120"/>
        <w:rPr>
          <w:rFonts w:ascii="Times New Roman" w:hAnsi="Times New Roman" w:cs="Times New Roman"/>
          <w:sz w:val="28"/>
          <w:szCs w:val="28"/>
        </w:rPr>
      </w:pPr>
      <w:r w:rsidRPr="00680CBC">
        <w:rPr>
          <w:rFonts w:ascii="Times New Roman" w:hAnsi="Times New Roman" w:cs="Times New Roman"/>
          <w:sz w:val="28"/>
          <w:szCs w:val="28"/>
        </w:rPr>
        <w:t>Student:</w:t>
      </w:r>
      <w:r w:rsidRPr="00680CBC">
        <w:rPr>
          <w:rFonts w:ascii="Times New Roman" w:hAnsi="Times New Roman" w:cs="Times New Roman"/>
          <w:sz w:val="28"/>
          <w:szCs w:val="28"/>
        </w:rPr>
        <w:tab/>
        <w:t xml:space="preserve"> </w:t>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Pr>
          <w:rFonts w:ascii="Times New Roman" w:hAnsi="Times New Roman" w:cs="Times New Roman"/>
          <w:sz w:val="28"/>
          <w:szCs w:val="28"/>
        </w:rPr>
        <w:t xml:space="preserve">         </w:t>
      </w:r>
      <w:r w:rsidRPr="00680CBC">
        <w:rPr>
          <w:rFonts w:ascii="Times New Roman" w:hAnsi="Times New Roman" w:cs="Times New Roman"/>
          <w:sz w:val="28"/>
          <w:szCs w:val="28"/>
        </w:rPr>
        <w:t>Mentor:</w:t>
      </w:r>
    </w:p>
    <w:p w14:paraId="55416425" w14:textId="77777777" w:rsidR="00152861" w:rsidRPr="00680CBC" w:rsidRDefault="00152861" w:rsidP="00152861">
      <w:pPr>
        <w:rPr>
          <w:rFonts w:ascii="Times New Roman" w:hAnsi="Times New Roman" w:cs="Times New Roman"/>
          <w:sz w:val="28"/>
          <w:szCs w:val="28"/>
        </w:rPr>
      </w:pPr>
      <w:r>
        <w:rPr>
          <w:rFonts w:ascii="Times New Roman" w:hAnsi="Times New Roman" w:cs="Times New Roman"/>
          <w:sz w:val="28"/>
          <w:szCs w:val="28"/>
        </w:rPr>
        <w:t>Anastasija Vasi</w:t>
      </w:r>
      <w:r w:rsidRPr="00680CBC">
        <w:rPr>
          <w:rFonts w:ascii="Times New Roman" w:hAnsi="Times New Roman" w:cs="Times New Roman"/>
          <w:sz w:val="28"/>
          <w:szCs w:val="28"/>
        </w:rPr>
        <w:t>ć 18</w:t>
      </w:r>
      <w:r>
        <w:rPr>
          <w:rFonts w:ascii="Times New Roman" w:hAnsi="Times New Roman" w:cs="Times New Roman"/>
          <w:sz w:val="28"/>
          <w:szCs w:val="28"/>
        </w:rPr>
        <w:t>48</w:t>
      </w:r>
      <w:r w:rsidRPr="00680CBC">
        <w:rPr>
          <w:rFonts w:ascii="Times New Roman" w:hAnsi="Times New Roman" w:cs="Times New Roman"/>
          <w:sz w:val="28"/>
          <w:szCs w:val="28"/>
        </w:rPr>
        <w:tab/>
      </w:r>
      <w:r w:rsidRPr="00680CBC">
        <w:rPr>
          <w:rFonts w:ascii="Times New Roman" w:hAnsi="Times New Roman" w:cs="Times New Roman"/>
          <w:sz w:val="28"/>
          <w:szCs w:val="28"/>
        </w:rPr>
        <w:tab/>
      </w:r>
      <w:r w:rsidRPr="00680CBC">
        <w:rPr>
          <w:rFonts w:ascii="Times New Roman" w:hAnsi="Times New Roman" w:cs="Times New Roman"/>
          <w:sz w:val="28"/>
          <w:szCs w:val="28"/>
        </w:rPr>
        <w:tab/>
      </w:r>
      <w:r>
        <w:rPr>
          <w:rFonts w:ascii="Times New Roman" w:hAnsi="Times New Roman" w:cs="Times New Roman"/>
          <w:sz w:val="28"/>
          <w:szCs w:val="28"/>
        </w:rPr>
        <w:t xml:space="preserve">                   </w:t>
      </w:r>
      <w:r w:rsidRPr="00680CBC">
        <w:rPr>
          <w:rFonts w:ascii="Times New Roman" w:hAnsi="Times New Roman" w:cs="Times New Roman"/>
          <w:sz w:val="28"/>
          <w:szCs w:val="28"/>
        </w:rPr>
        <w:t>Prof. dr Aleksandar Stanimirović</w:t>
      </w:r>
    </w:p>
    <w:p w14:paraId="48ABCC2A" w14:textId="77777777" w:rsidR="00152861" w:rsidRDefault="00152861" w:rsidP="00152861">
      <w:pPr>
        <w:spacing w:before="120"/>
        <w:jc w:val="center"/>
        <w:rPr>
          <w:rFonts w:ascii="Times New Roman" w:hAnsi="Times New Roman" w:cs="Times New Roman"/>
          <w:sz w:val="28"/>
          <w:szCs w:val="28"/>
        </w:rPr>
      </w:pPr>
    </w:p>
    <w:p w14:paraId="01C4303E" w14:textId="77777777" w:rsidR="00152861" w:rsidRPr="00680CBC" w:rsidRDefault="00152861" w:rsidP="00152861">
      <w:pPr>
        <w:spacing w:before="120"/>
        <w:jc w:val="center"/>
        <w:rPr>
          <w:rFonts w:ascii="Times New Roman" w:hAnsi="Times New Roman" w:cs="Times New Roman"/>
          <w:sz w:val="28"/>
          <w:szCs w:val="28"/>
        </w:rPr>
      </w:pPr>
    </w:p>
    <w:p w14:paraId="5E7B6ADA" w14:textId="77777777" w:rsidR="00152861" w:rsidRPr="00100775" w:rsidRDefault="00152861" w:rsidP="00152861">
      <w:pPr>
        <w:spacing w:before="120"/>
        <w:jc w:val="center"/>
        <w:rPr>
          <w:rFonts w:ascii="Times New Roman" w:hAnsi="Times New Roman" w:cs="Times New Roman"/>
          <w:sz w:val="28"/>
          <w:szCs w:val="28"/>
          <w:lang w:val="sr-Latn-RS"/>
        </w:rPr>
      </w:pPr>
      <w:r w:rsidRPr="00680CBC">
        <w:rPr>
          <w:rFonts w:ascii="Times New Roman" w:hAnsi="Times New Roman" w:cs="Times New Roman"/>
          <w:sz w:val="28"/>
          <w:szCs w:val="28"/>
        </w:rPr>
        <w:t xml:space="preserve">Niš, </w:t>
      </w:r>
      <w:r>
        <w:rPr>
          <w:rFonts w:ascii="Times New Roman" w:hAnsi="Times New Roman" w:cs="Times New Roman"/>
          <w:sz w:val="28"/>
          <w:szCs w:val="28"/>
        </w:rPr>
        <w:t>januar</w:t>
      </w:r>
      <w:r w:rsidRPr="00680CBC">
        <w:rPr>
          <w:rFonts w:ascii="Times New Roman" w:hAnsi="Times New Roman" w:cs="Times New Roman"/>
          <w:sz w:val="28"/>
          <w:szCs w:val="28"/>
        </w:rPr>
        <w:t xml:space="preserve"> 202</w:t>
      </w:r>
      <w:r>
        <w:rPr>
          <w:rFonts w:ascii="Times New Roman" w:hAnsi="Times New Roman" w:cs="Times New Roman"/>
          <w:sz w:val="28"/>
          <w:szCs w:val="28"/>
        </w:rPr>
        <w:t>6</w:t>
      </w:r>
      <w:r w:rsidRPr="00680CBC">
        <w:rPr>
          <w:rFonts w:ascii="Times New Roman" w:hAnsi="Times New Roman" w:cs="Times New Roman"/>
          <w:sz w:val="28"/>
          <w:szCs w:val="28"/>
        </w:rPr>
        <w:t xml:space="preserve">. </w:t>
      </w:r>
    </w:p>
    <w:sdt>
      <w:sdtPr>
        <w:rPr>
          <w:rFonts w:asciiTheme="minorHAnsi" w:eastAsiaTheme="minorHAnsi" w:hAnsiTheme="minorHAnsi" w:cstheme="minorBidi"/>
          <w:noProof/>
          <w:color w:val="auto"/>
          <w:kern w:val="2"/>
          <w:sz w:val="24"/>
          <w:szCs w:val="24"/>
          <w14:ligatures w14:val="standardContextual"/>
        </w:rPr>
        <w:id w:val="-474214713"/>
        <w:docPartObj>
          <w:docPartGallery w:val="Table of Contents"/>
          <w:docPartUnique/>
        </w:docPartObj>
      </w:sdtPr>
      <w:sdtEndPr>
        <w:rPr>
          <w:b/>
          <w:bCs/>
        </w:rPr>
      </w:sdtEndPr>
      <w:sdtContent>
        <w:p w14:paraId="0E8939E1" w14:textId="5C2351D4" w:rsidR="00872AA0" w:rsidRDefault="00872AA0">
          <w:pPr>
            <w:pStyle w:val="TOCHeading"/>
          </w:pPr>
          <w:r>
            <w:t>Sadržaj</w:t>
          </w:r>
        </w:p>
        <w:p w14:paraId="296E2537" w14:textId="17500BC2" w:rsidR="00C05080" w:rsidRDefault="00872AA0">
          <w:pPr>
            <w:pStyle w:val="TOC1"/>
            <w:tabs>
              <w:tab w:val="right" w:leader="dot" w:pos="9350"/>
            </w:tabs>
            <w:rPr>
              <w:rFonts w:eastAsiaTheme="minorEastAsia"/>
            </w:rPr>
          </w:pPr>
          <w:r>
            <w:fldChar w:fldCharType="begin"/>
          </w:r>
          <w:r>
            <w:instrText xml:space="preserve"> TOC \o "1-3" \h \z \u </w:instrText>
          </w:r>
          <w:r>
            <w:fldChar w:fldCharType="separate"/>
          </w:r>
          <w:hyperlink w:anchor="_Toc224069478" w:history="1">
            <w:r w:rsidR="00C05080" w:rsidRPr="00954F44">
              <w:rPr>
                <w:rStyle w:val="Hyperlink"/>
                <w:rFonts w:ascii="Times New Roman" w:hAnsi="Times New Roman" w:cs="Times New Roman"/>
              </w:rPr>
              <w:t>1. Uvod</w:t>
            </w:r>
            <w:r w:rsidR="00C05080">
              <w:rPr>
                <w:webHidden/>
              </w:rPr>
              <w:tab/>
            </w:r>
            <w:r w:rsidR="00C05080">
              <w:rPr>
                <w:webHidden/>
              </w:rPr>
              <w:fldChar w:fldCharType="begin"/>
            </w:r>
            <w:r w:rsidR="00C05080">
              <w:rPr>
                <w:webHidden/>
              </w:rPr>
              <w:instrText xml:space="preserve"> PAGEREF _Toc224069478 \h </w:instrText>
            </w:r>
            <w:r w:rsidR="00C05080">
              <w:rPr>
                <w:webHidden/>
              </w:rPr>
            </w:r>
            <w:r w:rsidR="00C05080">
              <w:rPr>
                <w:webHidden/>
              </w:rPr>
              <w:fldChar w:fldCharType="separate"/>
            </w:r>
            <w:r w:rsidR="00C05080">
              <w:rPr>
                <w:webHidden/>
              </w:rPr>
              <w:t>3</w:t>
            </w:r>
            <w:r w:rsidR="00C05080">
              <w:rPr>
                <w:webHidden/>
              </w:rPr>
              <w:fldChar w:fldCharType="end"/>
            </w:r>
          </w:hyperlink>
        </w:p>
        <w:p w14:paraId="0196708C" w14:textId="48822B94" w:rsidR="00C05080" w:rsidRDefault="00C05080">
          <w:pPr>
            <w:pStyle w:val="TOC1"/>
            <w:tabs>
              <w:tab w:val="right" w:leader="dot" w:pos="9350"/>
            </w:tabs>
            <w:rPr>
              <w:rFonts w:eastAsiaTheme="minorEastAsia"/>
            </w:rPr>
          </w:pPr>
          <w:hyperlink w:anchor="_Toc224069479" w:history="1">
            <w:r w:rsidRPr="00954F44">
              <w:rPr>
                <w:rStyle w:val="Hyperlink"/>
                <w:rFonts w:ascii="Times New Roman" w:hAnsi="Times New Roman" w:cs="Times New Roman"/>
              </w:rPr>
              <w:t>2. Pojam i osnovni principi replikacije podataka</w:t>
            </w:r>
            <w:r>
              <w:rPr>
                <w:webHidden/>
              </w:rPr>
              <w:tab/>
            </w:r>
            <w:r>
              <w:rPr>
                <w:webHidden/>
              </w:rPr>
              <w:fldChar w:fldCharType="begin"/>
            </w:r>
            <w:r>
              <w:rPr>
                <w:webHidden/>
              </w:rPr>
              <w:instrText xml:space="preserve"> PAGEREF _Toc224069479 \h </w:instrText>
            </w:r>
            <w:r>
              <w:rPr>
                <w:webHidden/>
              </w:rPr>
            </w:r>
            <w:r>
              <w:rPr>
                <w:webHidden/>
              </w:rPr>
              <w:fldChar w:fldCharType="separate"/>
            </w:r>
            <w:r>
              <w:rPr>
                <w:webHidden/>
              </w:rPr>
              <w:t>5</w:t>
            </w:r>
            <w:r>
              <w:rPr>
                <w:webHidden/>
              </w:rPr>
              <w:fldChar w:fldCharType="end"/>
            </w:r>
          </w:hyperlink>
        </w:p>
        <w:p w14:paraId="03685BDE" w14:textId="47479511" w:rsidR="00C05080" w:rsidRDefault="00C05080">
          <w:pPr>
            <w:pStyle w:val="TOC2"/>
            <w:tabs>
              <w:tab w:val="right" w:leader="dot" w:pos="9350"/>
            </w:tabs>
            <w:rPr>
              <w:rFonts w:eastAsiaTheme="minorEastAsia"/>
            </w:rPr>
          </w:pPr>
          <w:hyperlink w:anchor="_Toc224069480" w:history="1">
            <w:r w:rsidRPr="00954F44">
              <w:rPr>
                <w:rStyle w:val="Hyperlink"/>
                <w:rFonts w:ascii="Times New Roman" w:hAnsi="Times New Roman" w:cs="Times New Roman"/>
              </w:rPr>
              <w:t>2.1. Ciljevi replikacije</w:t>
            </w:r>
            <w:r>
              <w:rPr>
                <w:webHidden/>
              </w:rPr>
              <w:tab/>
            </w:r>
            <w:r>
              <w:rPr>
                <w:webHidden/>
              </w:rPr>
              <w:fldChar w:fldCharType="begin"/>
            </w:r>
            <w:r>
              <w:rPr>
                <w:webHidden/>
              </w:rPr>
              <w:instrText xml:space="preserve"> PAGEREF _Toc224069480 \h </w:instrText>
            </w:r>
            <w:r>
              <w:rPr>
                <w:webHidden/>
              </w:rPr>
            </w:r>
            <w:r>
              <w:rPr>
                <w:webHidden/>
              </w:rPr>
              <w:fldChar w:fldCharType="separate"/>
            </w:r>
            <w:r>
              <w:rPr>
                <w:webHidden/>
              </w:rPr>
              <w:t>6</w:t>
            </w:r>
            <w:r>
              <w:rPr>
                <w:webHidden/>
              </w:rPr>
              <w:fldChar w:fldCharType="end"/>
            </w:r>
          </w:hyperlink>
        </w:p>
        <w:p w14:paraId="5598FF2F" w14:textId="33747C55" w:rsidR="00C05080" w:rsidRDefault="00C05080">
          <w:pPr>
            <w:pStyle w:val="TOC2"/>
            <w:tabs>
              <w:tab w:val="right" w:leader="dot" w:pos="9350"/>
            </w:tabs>
            <w:rPr>
              <w:rFonts w:eastAsiaTheme="minorEastAsia"/>
            </w:rPr>
          </w:pPr>
          <w:hyperlink w:anchor="_Toc224069481" w:history="1">
            <w:r w:rsidRPr="00954F44">
              <w:rPr>
                <w:rStyle w:val="Hyperlink"/>
                <w:rFonts w:ascii="Times New Roman" w:hAnsi="Times New Roman" w:cs="Times New Roman"/>
              </w:rPr>
              <w:t>2.2. Konzistentnost i dostupnost</w:t>
            </w:r>
            <w:r>
              <w:rPr>
                <w:webHidden/>
              </w:rPr>
              <w:tab/>
            </w:r>
            <w:r>
              <w:rPr>
                <w:webHidden/>
              </w:rPr>
              <w:fldChar w:fldCharType="begin"/>
            </w:r>
            <w:r>
              <w:rPr>
                <w:webHidden/>
              </w:rPr>
              <w:instrText xml:space="preserve"> PAGEREF _Toc224069481 \h </w:instrText>
            </w:r>
            <w:r>
              <w:rPr>
                <w:webHidden/>
              </w:rPr>
            </w:r>
            <w:r>
              <w:rPr>
                <w:webHidden/>
              </w:rPr>
              <w:fldChar w:fldCharType="separate"/>
            </w:r>
            <w:r>
              <w:rPr>
                <w:webHidden/>
              </w:rPr>
              <w:t>7</w:t>
            </w:r>
            <w:r>
              <w:rPr>
                <w:webHidden/>
              </w:rPr>
              <w:fldChar w:fldCharType="end"/>
            </w:r>
          </w:hyperlink>
        </w:p>
        <w:p w14:paraId="69828180" w14:textId="2A8DF4F2" w:rsidR="00C05080" w:rsidRDefault="00C05080">
          <w:pPr>
            <w:pStyle w:val="TOC2"/>
            <w:tabs>
              <w:tab w:val="right" w:leader="dot" w:pos="9350"/>
            </w:tabs>
            <w:rPr>
              <w:rFonts w:eastAsiaTheme="minorEastAsia"/>
            </w:rPr>
          </w:pPr>
          <w:hyperlink w:anchor="_Toc224069482" w:history="1">
            <w:r w:rsidRPr="00954F44">
              <w:rPr>
                <w:rStyle w:val="Hyperlink"/>
                <w:rFonts w:ascii="Times New Roman" w:hAnsi="Times New Roman" w:cs="Times New Roman"/>
              </w:rPr>
              <w:t>2.3. Tipovi replikacije</w:t>
            </w:r>
            <w:r>
              <w:rPr>
                <w:webHidden/>
              </w:rPr>
              <w:tab/>
            </w:r>
            <w:r>
              <w:rPr>
                <w:webHidden/>
              </w:rPr>
              <w:fldChar w:fldCharType="begin"/>
            </w:r>
            <w:r>
              <w:rPr>
                <w:webHidden/>
              </w:rPr>
              <w:instrText xml:space="preserve"> PAGEREF _Toc224069482 \h </w:instrText>
            </w:r>
            <w:r>
              <w:rPr>
                <w:webHidden/>
              </w:rPr>
            </w:r>
            <w:r>
              <w:rPr>
                <w:webHidden/>
              </w:rPr>
              <w:fldChar w:fldCharType="separate"/>
            </w:r>
            <w:r>
              <w:rPr>
                <w:webHidden/>
              </w:rPr>
              <w:t>7</w:t>
            </w:r>
            <w:r>
              <w:rPr>
                <w:webHidden/>
              </w:rPr>
              <w:fldChar w:fldCharType="end"/>
            </w:r>
          </w:hyperlink>
        </w:p>
        <w:p w14:paraId="4EAEFAC5" w14:textId="09215834" w:rsidR="00C05080" w:rsidRDefault="00C05080">
          <w:pPr>
            <w:pStyle w:val="TOC3"/>
            <w:tabs>
              <w:tab w:val="right" w:leader="dot" w:pos="9350"/>
            </w:tabs>
            <w:rPr>
              <w:rFonts w:eastAsiaTheme="minorEastAsia"/>
            </w:rPr>
          </w:pPr>
          <w:hyperlink w:anchor="_Toc224069483" w:history="1">
            <w:r w:rsidRPr="00954F44">
              <w:rPr>
                <w:rStyle w:val="Hyperlink"/>
                <w:rFonts w:ascii="Times New Roman" w:hAnsi="Times New Roman" w:cs="Times New Roman"/>
              </w:rPr>
              <w:t>2.3.1. Sinhrona replikacija</w:t>
            </w:r>
            <w:r>
              <w:rPr>
                <w:webHidden/>
              </w:rPr>
              <w:tab/>
            </w:r>
            <w:r>
              <w:rPr>
                <w:webHidden/>
              </w:rPr>
              <w:fldChar w:fldCharType="begin"/>
            </w:r>
            <w:r>
              <w:rPr>
                <w:webHidden/>
              </w:rPr>
              <w:instrText xml:space="preserve"> PAGEREF _Toc224069483 \h </w:instrText>
            </w:r>
            <w:r>
              <w:rPr>
                <w:webHidden/>
              </w:rPr>
            </w:r>
            <w:r>
              <w:rPr>
                <w:webHidden/>
              </w:rPr>
              <w:fldChar w:fldCharType="separate"/>
            </w:r>
            <w:r>
              <w:rPr>
                <w:webHidden/>
              </w:rPr>
              <w:t>8</w:t>
            </w:r>
            <w:r>
              <w:rPr>
                <w:webHidden/>
              </w:rPr>
              <w:fldChar w:fldCharType="end"/>
            </w:r>
          </w:hyperlink>
        </w:p>
        <w:p w14:paraId="29D7274B" w14:textId="6C7B106C" w:rsidR="00C05080" w:rsidRDefault="00C05080">
          <w:pPr>
            <w:pStyle w:val="TOC3"/>
            <w:tabs>
              <w:tab w:val="right" w:leader="dot" w:pos="9350"/>
            </w:tabs>
            <w:rPr>
              <w:rFonts w:eastAsiaTheme="minorEastAsia"/>
            </w:rPr>
          </w:pPr>
          <w:hyperlink w:anchor="_Toc224069484" w:history="1">
            <w:r w:rsidRPr="00954F44">
              <w:rPr>
                <w:rStyle w:val="Hyperlink"/>
                <w:rFonts w:ascii="Times New Roman" w:hAnsi="Times New Roman" w:cs="Times New Roman"/>
              </w:rPr>
              <w:t>2.3.2. Asinhrona replikacija</w:t>
            </w:r>
            <w:r>
              <w:rPr>
                <w:webHidden/>
              </w:rPr>
              <w:tab/>
            </w:r>
            <w:r>
              <w:rPr>
                <w:webHidden/>
              </w:rPr>
              <w:fldChar w:fldCharType="begin"/>
            </w:r>
            <w:r>
              <w:rPr>
                <w:webHidden/>
              </w:rPr>
              <w:instrText xml:space="preserve"> PAGEREF _Toc224069484 \h </w:instrText>
            </w:r>
            <w:r>
              <w:rPr>
                <w:webHidden/>
              </w:rPr>
            </w:r>
            <w:r>
              <w:rPr>
                <w:webHidden/>
              </w:rPr>
              <w:fldChar w:fldCharType="separate"/>
            </w:r>
            <w:r>
              <w:rPr>
                <w:webHidden/>
              </w:rPr>
              <w:t>8</w:t>
            </w:r>
            <w:r>
              <w:rPr>
                <w:webHidden/>
              </w:rPr>
              <w:fldChar w:fldCharType="end"/>
            </w:r>
          </w:hyperlink>
        </w:p>
        <w:p w14:paraId="3E0B25EA" w14:textId="3FF64AE2" w:rsidR="00C05080" w:rsidRDefault="00C05080">
          <w:pPr>
            <w:pStyle w:val="TOC3"/>
            <w:tabs>
              <w:tab w:val="right" w:leader="dot" w:pos="9350"/>
            </w:tabs>
            <w:rPr>
              <w:rFonts w:eastAsiaTheme="minorEastAsia"/>
            </w:rPr>
          </w:pPr>
          <w:hyperlink w:anchor="_Toc224069485" w:history="1">
            <w:r w:rsidRPr="00954F44">
              <w:rPr>
                <w:rStyle w:val="Hyperlink"/>
                <w:rFonts w:ascii="Times New Roman" w:hAnsi="Times New Roman" w:cs="Times New Roman"/>
              </w:rPr>
              <w:t>2.3.3. Fizička replikacija</w:t>
            </w:r>
            <w:r>
              <w:rPr>
                <w:webHidden/>
              </w:rPr>
              <w:tab/>
            </w:r>
            <w:r>
              <w:rPr>
                <w:webHidden/>
              </w:rPr>
              <w:fldChar w:fldCharType="begin"/>
            </w:r>
            <w:r>
              <w:rPr>
                <w:webHidden/>
              </w:rPr>
              <w:instrText xml:space="preserve"> PAGEREF _Toc224069485 \h </w:instrText>
            </w:r>
            <w:r>
              <w:rPr>
                <w:webHidden/>
              </w:rPr>
            </w:r>
            <w:r>
              <w:rPr>
                <w:webHidden/>
              </w:rPr>
              <w:fldChar w:fldCharType="separate"/>
            </w:r>
            <w:r>
              <w:rPr>
                <w:webHidden/>
              </w:rPr>
              <w:t>9</w:t>
            </w:r>
            <w:r>
              <w:rPr>
                <w:webHidden/>
              </w:rPr>
              <w:fldChar w:fldCharType="end"/>
            </w:r>
          </w:hyperlink>
        </w:p>
        <w:p w14:paraId="4CBA484A" w14:textId="2F4C8D98" w:rsidR="00C05080" w:rsidRDefault="00C05080">
          <w:pPr>
            <w:pStyle w:val="TOC3"/>
            <w:tabs>
              <w:tab w:val="right" w:leader="dot" w:pos="9350"/>
            </w:tabs>
            <w:rPr>
              <w:rFonts w:eastAsiaTheme="minorEastAsia"/>
            </w:rPr>
          </w:pPr>
          <w:hyperlink w:anchor="_Toc224069486" w:history="1">
            <w:r w:rsidRPr="00954F44">
              <w:rPr>
                <w:rStyle w:val="Hyperlink"/>
                <w:rFonts w:ascii="Times New Roman" w:hAnsi="Times New Roman" w:cs="Times New Roman"/>
              </w:rPr>
              <w:t>2.3.4. Logička replikacija</w:t>
            </w:r>
            <w:r>
              <w:rPr>
                <w:webHidden/>
              </w:rPr>
              <w:tab/>
            </w:r>
            <w:r>
              <w:rPr>
                <w:webHidden/>
              </w:rPr>
              <w:fldChar w:fldCharType="begin"/>
            </w:r>
            <w:r>
              <w:rPr>
                <w:webHidden/>
              </w:rPr>
              <w:instrText xml:space="preserve"> PAGEREF _Toc224069486 \h </w:instrText>
            </w:r>
            <w:r>
              <w:rPr>
                <w:webHidden/>
              </w:rPr>
            </w:r>
            <w:r>
              <w:rPr>
                <w:webHidden/>
              </w:rPr>
              <w:fldChar w:fldCharType="separate"/>
            </w:r>
            <w:r>
              <w:rPr>
                <w:webHidden/>
              </w:rPr>
              <w:t>9</w:t>
            </w:r>
            <w:r>
              <w:rPr>
                <w:webHidden/>
              </w:rPr>
              <w:fldChar w:fldCharType="end"/>
            </w:r>
          </w:hyperlink>
        </w:p>
        <w:p w14:paraId="21742743" w14:textId="167158CB" w:rsidR="00C05080" w:rsidRDefault="00C05080">
          <w:pPr>
            <w:pStyle w:val="TOC3"/>
            <w:tabs>
              <w:tab w:val="right" w:leader="dot" w:pos="9350"/>
            </w:tabs>
            <w:rPr>
              <w:rFonts w:eastAsiaTheme="minorEastAsia"/>
            </w:rPr>
          </w:pPr>
          <w:hyperlink w:anchor="_Toc224069487" w:history="1">
            <w:r w:rsidRPr="00954F44">
              <w:rPr>
                <w:rStyle w:val="Hyperlink"/>
                <w:rFonts w:ascii="Times New Roman" w:hAnsi="Times New Roman" w:cs="Times New Roman"/>
              </w:rPr>
              <w:t>2.3.5. Master–Slave i Multi-Master modeli</w:t>
            </w:r>
            <w:r>
              <w:rPr>
                <w:webHidden/>
              </w:rPr>
              <w:tab/>
            </w:r>
            <w:r>
              <w:rPr>
                <w:webHidden/>
              </w:rPr>
              <w:fldChar w:fldCharType="begin"/>
            </w:r>
            <w:r>
              <w:rPr>
                <w:webHidden/>
              </w:rPr>
              <w:instrText xml:space="preserve"> PAGEREF _Toc224069487 \h </w:instrText>
            </w:r>
            <w:r>
              <w:rPr>
                <w:webHidden/>
              </w:rPr>
            </w:r>
            <w:r>
              <w:rPr>
                <w:webHidden/>
              </w:rPr>
              <w:fldChar w:fldCharType="separate"/>
            </w:r>
            <w:r>
              <w:rPr>
                <w:webHidden/>
              </w:rPr>
              <w:t>9</w:t>
            </w:r>
            <w:r>
              <w:rPr>
                <w:webHidden/>
              </w:rPr>
              <w:fldChar w:fldCharType="end"/>
            </w:r>
          </w:hyperlink>
        </w:p>
        <w:p w14:paraId="0012E9CB" w14:textId="589431BE" w:rsidR="00C05080" w:rsidRDefault="00C05080">
          <w:pPr>
            <w:pStyle w:val="TOC2"/>
            <w:tabs>
              <w:tab w:val="right" w:leader="dot" w:pos="9350"/>
            </w:tabs>
            <w:rPr>
              <w:rFonts w:eastAsiaTheme="minorEastAsia"/>
            </w:rPr>
          </w:pPr>
          <w:hyperlink w:anchor="_Toc224069488" w:history="1">
            <w:r w:rsidRPr="00954F44">
              <w:rPr>
                <w:rStyle w:val="Hyperlink"/>
                <w:rFonts w:ascii="Times New Roman" w:hAnsi="Times New Roman" w:cs="Times New Roman"/>
              </w:rPr>
              <w:t>2.4. Replikacija i CAP teorema</w:t>
            </w:r>
            <w:r>
              <w:rPr>
                <w:webHidden/>
              </w:rPr>
              <w:tab/>
            </w:r>
            <w:r>
              <w:rPr>
                <w:webHidden/>
              </w:rPr>
              <w:fldChar w:fldCharType="begin"/>
            </w:r>
            <w:r>
              <w:rPr>
                <w:webHidden/>
              </w:rPr>
              <w:instrText xml:space="preserve"> PAGEREF _Toc224069488 \h </w:instrText>
            </w:r>
            <w:r>
              <w:rPr>
                <w:webHidden/>
              </w:rPr>
            </w:r>
            <w:r>
              <w:rPr>
                <w:webHidden/>
              </w:rPr>
              <w:fldChar w:fldCharType="separate"/>
            </w:r>
            <w:r>
              <w:rPr>
                <w:webHidden/>
              </w:rPr>
              <w:t>10</w:t>
            </w:r>
            <w:r>
              <w:rPr>
                <w:webHidden/>
              </w:rPr>
              <w:fldChar w:fldCharType="end"/>
            </w:r>
          </w:hyperlink>
        </w:p>
        <w:p w14:paraId="709FC9EA" w14:textId="231462B8" w:rsidR="00C05080" w:rsidRDefault="00C05080">
          <w:pPr>
            <w:pStyle w:val="TOC3"/>
            <w:tabs>
              <w:tab w:val="right" w:leader="dot" w:pos="9350"/>
            </w:tabs>
            <w:rPr>
              <w:rFonts w:eastAsiaTheme="minorEastAsia"/>
            </w:rPr>
          </w:pPr>
          <w:hyperlink w:anchor="_Toc224069489" w:history="1">
            <w:r w:rsidRPr="00954F44">
              <w:rPr>
                <w:rStyle w:val="Hyperlink"/>
                <w:rFonts w:ascii="Times New Roman" w:hAnsi="Times New Roman" w:cs="Times New Roman"/>
              </w:rPr>
              <w:t>2.4.1. Kompromisi (CP i AP pristupi)</w:t>
            </w:r>
            <w:r>
              <w:rPr>
                <w:webHidden/>
              </w:rPr>
              <w:tab/>
            </w:r>
            <w:r>
              <w:rPr>
                <w:webHidden/>
              </w:rPr>
              <w:fldChar w:fldCharType="begin"/>
            </w:r>
            <w:r>
              <w:rPr>
                <w:webHidden/>
              </w:rPr>
              <w:instrText xml:space="preserve"> PAGEREF _Toc224069489 \h </w:instrText>
            </w:r>
            <w:r>
              <w:rPr>
                <w:webHidden/>
              </w:rPr>
            </w:r>
            <w:r>
              <w:rPr>
                <w:webHidden/>
              </w:rPr>
              <w:fldChar w:fldCharType="separate"/>
            </w:r>
            <w:r>
              <w:rPr>
                <w:webHidden/>
              </w:rPr>
              <w:t>11</w:t>
            </w:r>
            <w:r>
              <w:rPr>
                <w:webHidden/>
              </w:rPr>
              <w:fldChar w:fldCharType="end"/>
            </w:r>
          </w:hyperlink>
        </w:p>
        <w:p w14:paraId="3D12068D" w14:textId="2DC35E8D" w:rsidR="00C05080" w:rsidRDefault="00C05080">
          <w:pPr>
            <w:pStyle w:val="TOC3"/>
            <w:tabs>
              <w:tab w:val="right" w:leader="dot" w:pos="9350"/>
            </w:tabs>
            <w:rPr>
              <w:rFonts w:eastAsiaTheme="minorEastAsia"/>
            </w:rPr>
          </w:pPr>
          <w:hyperlink w:anchor="_Toc224069490" w:history="1">
            <w:r w:rsidRPr="00954F44">
              <w:rPr>
                <w:rStyle w:val="Hyperlink"/>
                <w:rFonts w:ascii="Times New Roman" w:hAnsi="Times New Roman" w:cs="Times New Roman"/>
              </w:rPr>
              <w:t>2.4.2. Eventual consistency</w:t>
            </w:r>
            <w:r>
              <w:rPr>
                <w:webHidden/>
              </w:rPr>
              <w:tab/>
            </w:r>
            <w:r>
              <w:rPr>
                <w:webHidden/>
              </w:rPr>
              <w:fldChar w:fldCharType="begin"/>
            </w:r>
            <w:r>
              <w:rPr>
                <w:webHidden/>
              </w:rPr>
              <w:instrText xml:space="preserve"> PAGEREF _Toc224069490 \h </w:instrText>
            </w:r>
            <w:r>
              <w:rPr>
                <w:webHidden/>
              </w:rPr>
            </w:r>
            <w:r>
              <w:rPr>
                <w:webHidden/>
              </w:rPr>
              <w:fldChar w:fldCharType="separate"/>
            </w:r>
            <w:r>
              <w:rPr>
                <w:webHidden/>
              </w:rPr>
              <w:t>11</w:t>
            </w:r>
            <w:r>
              <w:rPr>
                <w:webHidden/>
              </w:rPr>
              <w:fldChar w:fldCharType="end"/>
            </w:r>
          </w:hyperlink>
        </w:p>
        <w:p w14:paraId="7792301A" w14:textId="4AF63CB4" w:rsidR="00C05080" w:rsidRDefault="00C05080">
          <w:pPr>
            <w:pStyle w:val="TOC2"/>
            <w:tabs>
              <w:tab w:val="right" w:leader="dot" w:pos="9350"/>
            </w:tabs>
            <w:rPr>
              <w:rFonts w:eastAsiaTheme="minorEastAsia"/>
            </w:rPr>
          </w:pPr>
          <w:hyperlink w:anchor="_Toc224069491" w:history="1">
            <w:r w:rsidRPr="00954F44">
              <w:rPr>
                <w:rStyle w:val="Hyperlink"/>
                <w:rFonts w:ascii="Times New Roman" w:hAnsi="Times New Roman" w:cs="Times New Roman"/>
              </w:rPr>
              <w:t>2.5. Prednosti i ograničenja replikacije</w:t>
            </w:r>
            <w:r>
              <w:rPr>
                <w:webHidden/>
              </w:rPr>
              <w:tab/>
            </w:r>
            <w:r>
              <w:rPr>
                <w:webHidden/>
              </w:rPr>
              <w:fldChar w:fldCharType="begin"/>
            </w:r>
            <w:r>
              <w:rPr>
                <w:webHidden/>
              </w:rPr>
              <w:instrText xml:space="preserve"> PAGEREF _Toc224069491 \h </w:instrText>
            </w:r>
            <w:r>
              <w:rPr>
                <w:webHidden/>
              </w:rPr>
            </w:r>
            <w:r>
              <w:rPr>
                <w:webHidden/>
              </w:rPr>
              <w:fldChar w:fldCharType="separate"/>
            </w:r>
            <w:r>
              <w:rPr>
                <w:webHidden/>
              </w:rPr>
              <w:t>12</w:t>
            </w:r>
            <w:r>
              <w:rPr>
                <w:webHidden/>
              </w:rPr>
              <w:fldChar w:fldCharType="end"/>
            </w:r>
          </w:hyperlink>
        </w:p>
        <w:p w14:paraId="3E4C5054" w14:textId="4DC7F1DA" w:rsidR="00C05080" w:rsidRDefault="00C05080">
          <w:pPr>
            <w:pStyle w:val="TOC3"/>
            <w:tabs>
              <w:tab w:val="right" w:leader="dot" w:pos="9350"/>
            </w:tabs>
            <w:rPr>
              <w:rFonts w:eastAsiaTheme="minorEastAsia"/>
            </w:rPr>
          </w:pPr>
          <w:hyperlink w:anchor="_Toc224069492" w:history="1">
            <w:r w:rsidRPr="00954F44">
              <w:rPr>
                <w:rStyle w:val="Hyperlink"/>
                <w:rFonts w:ascii="Times New Roman" w:hAnsi="Times New Roman" w:cs="Times New Roman"/>
              </w:rPr>
              <w:t>2.5.1. Prednosti</w:t>
            </w:r>
            <w:r>
              <w:rPr>
                <w:webHidden/>
              </w:rPr>
              <w:tab/>
            </w:r>
            <w:r>
              <w:rPr>
                <w:webHidden/>
              </w:rPr>
              <w:fldChar w:fldCharType="begin"/>
            </w:r>
            <w:r>
              <w:rPr>
                <w:webHidden/>
              </w:rPr>
              <w:instrText xml:space="preserve"> PAGEREF _Toc224069492 \h </w:instrText>
            </w:r>
            <w:r>
              <w:rPr>
                <w:webHidden/>
              </w:rPr>
            </w:r>
            <w:r>
              <w:rPr>
                <w:webHidden/>
              </w:rPr>
              <w:fldChar w:fldCharType="separate"/>
            </w:r>
            <w:r>
              <w:rPr>
                <w:webHidden/>
              </w:rPr>
              <w:t>12</w:t>
            </w:r>
            <w:r>
              <w:rPr>
                <w:webHidden/>
              </w:rPr>
              <w:fldChar w:fldCharType="end"/>
            </w:r>
          </w:hyperlink>
        </w:p>
        <w:p w14:paraId="10B27C29" w14:textId="3B4A08EA" w:rsidR="00C05080" w:rsidRDefault="00C05080">
          <w:pPr>
            <w:pStyle w:val="TOC3"/>
            <w:tabs>
              <w:tab w:val="right" w:leader="dot" w:pos="9350"/>
            </w:tabs>
            <w:rPr>
              <w:rFonts w:eastAsiaTheme="minorEastAsia"/>
            </w:rPr>
          </w:pPr>
          <w:hyperlink w:anchor="_Toc224069493" w:history="1">
            <w:r w:rsidRPr="00954F44">
              <w:rPr>
                <w:rStyle w:val="Hyperlink"/>
                <w:rFonts w:ascii="Times New Roman" w:hAnsi="Times New Roman" w:cs="Times New Roman"/>
              </w:rPr>
              <w:t>2.5.2. Ograničenja</w:t>
            </w:r>
            <w:r>
              <w:rPr>
                <w:webHidden/>
              </w:rPr>
              <w:tab/>
            </w:r>
            <w:r>
              <w:rPr>
                <w:webHidden/>
              </w:rPr>
              <w:fldChar w:fldCharType="begin"/>
            </w:r>
            <w:r>
              <w:rPr>
                <w:webHidden/>
              </w:rPr>
              <w:instrText xml:space="preserve"> PAGEREF _Toc224069493 \h </w:instrText>
            </w:r>
            <w:r>
              <w:rPr>
                <w:webHidden/>
              </w:rPr>
            </w:r>
            <w:r>
              <w:rPr>
                <w:webHidden/>
              </w:rPr>
              <w:fldChar w:fldCharType="separate"/>
            </w:r>
            <w:r>
              <w:rPr>
                <w:webHidden/>
              </w:rPr>
              <w:t>12</w:t>
            </w:r>
            <w:r>
              <w:rPr>
                <w:webHidden/>
              </w:rPr>
              <w:fldChar w:fldCharType="end"/>
            </w:r>
          </w:hyperlink>
        </w:p>
        <w:p w14:paraId="2A51FBF9" w14:textId="4556C0A2" w:rsidR="00C05080" w:rsidRDefault="00C05080">
          <w:pPr>
            <w:pStyle w:val="TOC1"/>
            <w:tabs>
              <w:tab w:val="right" w:leader="dot" w:pos="9350"/>
            </w:tabs>
            <w:rPr>
              <w:rFonts w:eastAsiaTheme="minorEastAsia"/>
            </w:rPr>
          </w:pPr>
          <w:hyperlink w:anchor="_Toc224069494" w:history="1">
            <w:r w:rsidRPr="00954F44">
              <w:rPr>
                <w:rStyle w:val="Hyperlink"/>
                <w:rFonts w:ascii="Times New Roman" w:hAnsi="Times New Roman" w:cs="Times New Roman"/>
              </w:rPr>
              <w:t>3. Replikacija u MongoDB sistemu</w:t>
            </w:r>
            <w:r>
              <w:rPr>
                <w:webHidden/>
              </w:rPr>
              <w:tab/>
            </w:r>
            <w:r>
              <w:rPr>
                <w:webHidden/>
              </w:rPr>
              <w:fldChar w:fldCharType="begin"/>
            </w:r>
            <w:r>
              <w:rPr>
                <w:webHidden/>
              </w:rPr>
              <w:instrText xml:space="preserve"> PAGEREF _Toc224069494 \h </w:instrText>
            </w:r>
            <w:r>
              <w:rPr>
                <w:webHidden/>
              </w:rPr>
            </w:r>
            <w:r>
              <w:rPr>
                <w:webHidden/>
              </w:rPr>
              <w:fldChar w:fldCharType="separate"/>
            </w:r>
            <w:r>
              <w:rPr>
                <w:webHidden/>
              </w:rPr>
              <w:t>13</w:t>
            </w:r>
            <w:r>
              <w:rPr>
                <w:webHidden/>
              </w:rPr>
              <w:fldChar w:fldCharType="end"/>
            </w:r>
          </w:hyperlink>
        </w:p>
        <w:p w14:paraId="263C5973" w14:textId="37CD91A3" w:rsidR="00C05080" w:rsidRDefault="00C05080">
          <w:pPr>
            <w:pStyle w:val="TOC2"/>
            <w:tabs>
              <w:tab w:val="right" w:leader="dot" w:pos="9350"/>
            </w:tabs>
            <w:rPr>
              <w:rFonts w:eastAsiaTheme="minorEastAsia"/>
            </w:rPr>
          </w:pPr>
          <w:hyperlink w:anchor="_Toc224069495" w:history="1">
            <w:r w:rsidRPr="00954F44">
              <w:rPr>
                <w:rStyle w:val="Hyperlink"/>
                <w:rFonts w:ascii="Times New Roman" w:hAnsi="Times New Roman" w:cs="Times New Roman"/>
              </w:rPr>
              <w:t>3.1. Osnovne karakteristike MongoDB-a</w:t>
            </w:r>
            <w:r>
              <w:rPr>
                <w:webHidden/>
              </w:rPr>
              <w:tab/>
            </w:r>
            <w:r>
              <w:rPr>
                <w:webHidden/>
              </w:rPr>
              <w:fldChar w:fldCharType="begin"/>
            </w:r>
            <w:r>
              <w:rPr>
                <w:webHidden/>
              </w:rPr>
              <w:instrText xml:space="preserve"> PAGEREF _Toc224069495 \h </w:instrText>
            </w:r>
            <w:r>
              <w:rPr>
                <w:webHidden/>
              </w:rPr>
            </w:r>
            <w:r>
              <w:rPr>
                <w:webHidden/>
              </w:rPr>
              <w:fldChar w:fldCharType="separate"/>
            </w:r>
            <w:r>
              <w:rPr>
                <w:webHidden/>
              </w:rPr>
              <w:t>13</w:t>
            </w:r>
            <w:r>
              <w:rPr>
                <w:webHidden/>
              </w:rPr>
              <w:fldChar w:fldCharType="end"/>
            </w:r>
          </w:hyperlink>
        </w:p>
        <w:p w14:paraId="74404A05" w14:textId="420240FE" w:rsidR="00C05080" w:rsidRDefault="00C05080">
          <w:pPr>
            <w:pStyle w:val="TOC2"/>
            <w:tabs>
              <w:tab w:val="right" w:leader="dot" w:pos="9350"/>
            </w:tabs>
            <w:rPr>
              <w:rFonts w:eastAsiaTheme="minorEastAsia"/>
            </w:rPr>
          </w:pPr>
          <w:hyperlink w:anchor="_Toc224069496" w:history="1">
            <w:r w:rsidRPr="00954F44">
              <w:rPr>
                <w:rStyle w:val="Hyperlink"/>
                <w:rFonts w:ascii="Times New Roman" w:hAnsi="Times New Roman" w:cs="Times New Roman"/>
              </w:rPr>
              <w:t>3.2. Arhitektura MongoDB replica seta</w:t>
            </w:r>
            <w:r>
              <w:rPr>
                <w:webHidden/>
              </w:rPr>
              <w:tab/>
            </w:r>
            <w:r>
              <w:rPr>
                <w:webHidden/>
              </w:rPr>
              <w:fldChar w:fldCharType="begin"/>
            </w:r>
            <w:r>
              <w:rPr>
                <w:webHidden/>
              </w:rPr>
              <w:instrText xml:space="preserve"> PAGEREF _Toc224069496 \h </w:instrText>
            </w:r>
            <w:r>
              <w:rPr>
                <w:webHidden/>
              </w:rPr>
            </w:r>
            <w:r>
              <w:rPr>
                <w:webHidden/>
              </w:rPr>
              <w:fldChar w:fldCharType="separate"/>
            </w:r>
            <w:r>
              <w:rPr>
                <w:webHidden/>
              </w:rPr>
              <w:t>14</w:t>
            </w:r>
            <w:r>
              <w:rPr>
                <w:webHidden/>
              </w:rPr>
              <w:fldChar w:fldCharType="end"/>
            </w:r>
          </w:hyperlink>
        </w:p>
        <w:p w14:paraId="61649953" w14:textId="4916C349" w:rsidR="00C05080" w:rsidRDefault="00C05080">
          <w:pPr>
            <w:pStyle w:val="TOC2"/>
            <w:tabs>
              <w:tab w:val="right" w:leader="dot" w:pos="9350"/>
            </w:tabs>
            <w:rPr>
              <w:rFonts w:eastAsiaTheme="minorEastAsia"/>
            </w:rPr>
          </w:pPr>
          <w:hyperlink w:anchor="_Toc224069497" w:history="1">
            <w:r w:rsidRPr="00954F44">
              <w:rPr>
                <w:rStyle w:val="Hyperlink"/>
                <w:rFonts w:ascii="Times New Roman" w:hAnsi="Times New Roman" w:cs="Times New Roman"/>
              </w:rPr>
              <w:t>3.3. Election mehanizam i automatski failover</w:t>
            </w:r>
            <w:r>
              <w:rPr>
                <w:webHidden/>
              </w:rPr>
              <w:tab/>
            </w:r>
            <w:r>
              <w:rPr>
                <w:webHidden/>
              </w:rPr>
              <w:fldChar w:fldCharType="begin"/>
            </w:r>
            <w:r>
              <w:rPr>
                <w:webHidden/>
              </w:rPr>
              <w:instrText xml:space="preserve"> PAGEREF _Toc224069497 \h </w:instrText>
            </w:r>
            <w:r>
              <w:rPr>
                <w:webHidden/>
              </w:rPr>
            </w:r>
            <w:r>
              <w:rPr>
                <w:webHidden/>
              </w:rPr>
              <w:fldChar w:fldCharType="separate"/>
            </w:r>
            <w:r>
              <w:rPr>
                <w:webHidden/>
              </w:rPr>
              <w:t>16</w:t>
            </w:r>
            <w:r>
              <w:rPr>
                <w:webHidden/>
              </w:rPr>
              <w:fldChar w:fldCharType="end"/>
            </w:r>
          </w:hyperlink>
        </w:p>
        <w:p w14:paraId="6B5AFA90" w14:textId="26243408" w:rsidR="00C05080" w:rsidRDefault="00C05080">
          <w:pPr>
            <w:pStyle w:val="TOC2"/>
            <w:tabs>
              <w:tab w:val="right" w:leader="dot" w:pos="9350"/>
            </w:tabs>
            <w:rPr>
              <w:rFonts w:eastAsiaTheme="minorEastAsia"/>
            </w:rPr>
          </w:pPr>
          <w:hyperlink w:anchor="_Toc224069498" w:history="1">
            <w:r w:rsidRPr="00954F44">
              <w:rPr>
                <w:rStyle w:val="Hyperlink"/>
                <w:rFonts w:ascii="Times New Roman" w:hAnsi="Times New Roman" w:cs="Times New Roman"/>
              </w:rPr>
              <w:t>3.4. Režimi potvrđivanja i konzistentnost</w:t>
            </w:r>
            <w:r>
              <w:rPr>
                <w:webHidden/>
              </w:rPr>
              <w:tab/>
            </w:r>
            <w:r>
              <w:rPr>
                <w:webHidden/>
              </w:rPr>
              <w:fldChar w:fldCharType="begin"/>
            </w:r>
            <w:r>
              <w:rPr>
                <w:webHidden/>
              </w:rPr>
              <w:instrText xml:space="preserve"> PAGEREF _Toc224069498 \h </w:instrText>
            </w:r>
            <w:r>
              <w:rPr>
                <w:webHidden/>
              </w:rPr>
            </w:r>
            <w:r>
              <w:rPr>
                <w:webHidden/>
              </w:rPr>
              <w:fldChar w:fldCharType="separate"/>
            </w:r>
            <w:r>
              <w:rPr>
                <w:webHidden/>
              </w:rPr>
              <w:t>17</w:t>
            </w:r>
            <w:r>
              <w:rPr>
                <w:webHidden/>
              </w:rPr>
              <w:fldChar w:fldCharType="end"/>
            </w:r>
          </w:hyperlink>
        </w:p>
        <w:p w14:paraId="1C4B585B" w14:textId="79369699" w:rsidR="00C05080" w:rsidRDefault="00C05080">
          <w:pPr>
            <w:pStyle w:val="TOC2"/>
            <w:tabs>
              <w:tab w:val="right" w:leader="dot" w:pos="9350"/>
            </w:tabs>
            <w:rPr>
              <w:rFonts w:eastAsiaTheme="minorEastAsia"/>
            </w:rPr>
          </w:pPr>
          <w:hyperlink w:anchor="_Toc224069499" w:history="1">
            <w:r w:rsidRPr="00954F44">
              <w:rPr>
                <w:rStyle w:val="Hyperlink"/>
                <w:rFonts w:ascii="Times New Roman" w:hAnsi="Times New Roman" w:cs="Times New Roman"/>
              </w:rPr>
              <w:t>3.5. Nadgledanje i dijagnostika replica seta</w:t>
            </w:r>
            <w:r>
              <w:rPr>
                <w:webHidden/>
              </w:rPr>
              <w:tab/>
            </w:r>
            <w:r>
              <w:rPr>
                <w:webHidden/>
              </w:rPr>
              <w:fldChar w:fldCharType="begin"/>
            </w:r>
            <w:r>
              <w:rPr>
                <w:webHidden/>
              </w:rPr>
              <w:instrText xml:space="preserve"> PAGEREF _Toc224069499 \h </w:instrText>
            </w:r>
            <w:r>
              <w:rPr>
                <w:webHidden/>
              </w:rPr>
            </w:r>
            <w:r>
              <w:rPr>
                <w:webHidden/>
              </w:rPr>
              <w:fldChar w:fldCharType="separate"/>
            </w:r>
            <w:r>
              <w:rPr>
                <w:webHidden/>
              </w:rPr>
              <w:t>17</w:t>
            </w:r>
            <w:r>
              <w:rPr>
                <w:webHidden/>
              </w:rPr>
              <w:fldChar w:fldCharType="end"/>
            </w:r>
          </w:hyperlink>
        </w:p>
        <w:p w14:paraId="11896038" w14:textId="2BE67376" w:rsidR="00C05080" w:rsidRDefault="00C05080">
          <w:pPr>
            <w:pStyle w:val="TOC2"/>
            <w:tabs>
              <w:tab w:val="right" w:leader="dot" w:pos="9350"/>
            </w:tabs>
            <w:rPr>
              <w:rFonts w:eastAsiaTheme="minorEastAsia"/>
            </w:rPr>
          </w:pPr>
          <w:hyperlink w:anchor="_Toc224069500" w:history="1">
            <w:r w:rsidRPr="00954F44">
              <w:rPr>
                <w:rStyle w:val="Hyperlink"/>
                <w:rFonts w:ascii="Times New Roman" w:hAnsi="Times New Roman" w:cs="Times New Roman"/>
              </w:rPr>
              <w:t>3.6. Bezbednost i kontrola pristupa u MongoDB replica set okruženju</w:t>
            </w:r>
            <w:r>
              <w:rPr>
                <w:webHidden/>
              </w:rPr>
              <w:tab/>
            </w:r>
            <w:r>
              <w:rPr>
                <w:webHidden/>
              </w:rPr>
              <w:fldChar w:fldCharType="begin"/>
            </w:r>
            <w:r>
              <w:rPr>
                <w:webHidden/>
              </w:rPr>
              <w:instrText xml:space="preserve"> PAGEREF _Toc224069500 \h </w:instrText>
            </w:r>
            <w:r>
              <w:rPr>
                <w:webHidden/>
              </w:rPr>
            </w:r>
            <w:r>
              <w:rPr>
                <w:webHidden/>
              </w:rPr>
              <w:fldChar w:fldCharType="separate"/>
            </w:r>
            <w:r>
              <w:rPr>
                <w:webHidden/>
              </w:rPr>
              <w:t>18</w:t>
            </w:r>
            <w:r>
              <w:rPr>
                <w:webHidden/>
              </w:rPr>
              <w:fldChar w:fldCharType="end"/>
            </w:r>
          </w:hyperlink>
        </w:p>
        <w:p w14:paraId="5E3D10EB" w14:textId="643B5073" w:rsidR="00C05080" w:rsidRDefault="00C05080">
          <w:pPr>
            <w:pStyle w:val="TOC3"/>
            <w:tabs>
              <w:tab w:val="right" w:leader="dot" w:pos="9350"/>
            </w:tabs>
            <w:rPr>
              <w:rFonts w:eastAsiaTheme="minorEastAsia"/>
            </w:rPr>
          </w:pPr>
          <w:hyperlink w:anchor="_Toc224069501" w:history="1">
            <w:r w:rsidRPr="00954F44">
              <w:rPr>
                <w:rStyle w:val="Hyperlink"/>
                <w:rFonts w:ascii="Times New Roman" w:hAnsi="Times New Roman" w:cs="Times New Roman"/>
              </w:rPr>
              <w:t>3.6.1. Interna autentifikacija članova replica seta</w:t>
            </w:r>
            <w:r>
              <w:rPr>
                <w:webHidden/>
              </w:rPr>
              <w:tab/>
            </w:r>
            <w:r>
              <w:rPr>
                <w:webHidden/>
              </w:rPr>
              <w:fldChar w:fldCharType="begin"/>
            </w:r>
            <w:r>
              <w:rPr>
                <w:webHidden/>
              </w:rPr>
              <w:instrText xml:space="preserve"> PAGEREF _Toc224069501 \h </w:instrText>
            </w:r>
            <w:r>
              <w:rPr>
                <w:webHidden/>
              </w:rPr>
            </w:r>
            <w:r>
              <w:rPr>
                <w:webHidden/>
              </w:rPr>
              <w:fldChar w:fldCharType="separate"/>
            </w:r>
            <w:r>
              <w:rPr>
                <w:webHidden/>
              </w:rPr>
              <w:t>18</w:t>
            </w:r>
            <w:r>
              <w:rPr>
                <w:webHidden/>
              </w:rPr>
              <w:fldChar w:fldCharType="end"/>
            </w:r>
          </w:hyperlink>
        </w:p>
        <w:p w14:paraId="67BEF9A2" w14:textId="1E720F48" w:rsidR="00C05080" w:rsidRDefault="00C05080">
          <w:pPr>
            <w:pStyle w:val="TOC3"/>
            <w:tabs>
              <w:tab w:val="right" w:leader="dot" w:pos="9350"/>
            </w:tabs>
            <w:rPr>
              <w:rFonts w:eastAsiaTheme="minorEastAsia"/>
            </w:rPr>
          </w:pPr>
          <w:hyperlink w:anchor="_Toc224069502" w:history="1">
            <w:r w:rsidRPr="00954F44">
              <w:rPr>
                <w:rStyle w:val="Hyperlink"/>
                <w:rFonts w:ascii="Times New Roman" w:hAnsi="Times New Roman" w:cs="Times New Roman"/>
              </w:rPr>
              <w:t>3.6.2. KeyFile mehanizam</w:t>
            </w:r>
            <w:r>
              <w:rPr>
                <w:webHidden/>
              </w:rPr>
              <w:tab/>
            </w:r>
            <w:r>
              <w:rPr>
                <w:webHidden/>
              </w:rPr>
              <w:fldChar w:fldCharType="begin"/>
            </w:r>
            <w:r>
              <w:rPr>
                <w:webHidden/>
              </w:rPr>
              <w:instrText xml:space="preserve"> PAGEREF _Toc224069502 \h </w:instrText>
            </w:r>
            <w:r>
              <w:rPr>
                <w:webHidden/>
              </w:rPr>
            </w:r>
            <w:r>
              <w:rPr>
                <w:webHidden/>
              </w:rPr>
              <w:fldChar w:fldCharType="separate"/>
            </w:r>
            <w:r>
              <w:rPr>
                <w:webHidden/>
              </w:rPr>
              <w:t>19</w:t>
            </w:r>
            <w:r>
              <w:rPr>
                <w:webHidden/>
              </w:rPr>
              <w:fldChar w:fldCharType="end"/>
            </w:r>
          </w:hyperlink>
        </w:p>
        <w:p w14:paraId="247BBC21" w14:textId="3DD65D46" w:rsidR="00C05080" w:rsidRDefault="00C05080">
          <w:pPr>
            <w:pStyle w:val="TOC3"/>
            <w:tabs>
              <w:tab w:val="right" w:leader="dot" w:pos="9350"/>
            </w:tabs>
            <w:rPr>
              <w:rFonts w:eastAsiaTheme="minorEastAsia"/>
            </w:rPr>
          </w:pPr>
          <w:hyperlink w:anchor="_Toc224069503" w:history="1">
            <w:r w:rsidRPr="00954F44">
              <w:rPr>
                <w:rStyle w:val="Hyperlink"/>
                <w:rFonts w:ascii="Times New Roman" w:hAnsi="Times New Roman" w:cs="Times New Roman"/>
              </w:rPr>
              <w:t>3.6.3. TLS/SSL enkripcija</w:t>
            </w:r>
            <w:r>
              <w:rPr>
                <w:webHidden/>
              </w:rPr>
              <w:tab/>
            </w:r>
            <w:r>
              <w:rPr>
                <w:webHidden/>
              </w:rPr>
              <w:fldChar w:fldCharType="begin"/>
            </w:r>
            <w:r>
              <w:rPr>
                <w:webHidden/>
              </w:rPr>
              <w:instrText xml:space="preserve"> PAGEREF _Toc224069503 \h </w:instrText>
            </w:r>
            <w:r>
              <w:rPr>
                <w:webHidden/>
              </w:rPr>
            </w:r>
            <w:r>
              <w:rPr>
                <w:webHidden/>
              </w:rPr>
              <w:fldChar w:fldCharType="separate"/>
            </w:r>
            <w:r>
              <w:rPr>
                <w:webHidden/>
              </w:rPr>
              <w:t>19</w:t>
            </w:r>
            <w:r>
              <w:rPr>
                <w:webHidden/>
              </w:rPr>
              <w:fldChar w:fldCharType="end"/>
            </w:r>
          </w:hyperlink>
        </w:p>
        <w:p w14:paraId="39ED16A1" w14:textId="1A65C068" w:rsidR="00C05080" w:rsidRDefault="00C05080">
          <w:pPr>
            <w:pStyle w:val="TOC1"/>
            <w:tabs>
              <w:tab w:val="right" w:leader="dot" w:pos="9350"/>
            </w:tabs>
            <w:rPr>
              <w:rFonts w:eastAsiaTheme="minorEastAsia"/>
            </w:rPr>
          </w:pPr>
          <w:hyperlink w:anchor="_Toc224069504" w:history="1">
            <w:r w:rsidRPr="00954F44">
              <w:rPr>
                <w:rStyle w:val="Hyperlink"/>
                <w:rFonts w:ascii="Times New Roman" w:hAnsi="Times New Roman" w:cs="Times New Roman"/>
              </w:rPr>
              <w:t>4. Praktični deo</w:t>
            </w:r>
            <w:r>
              <w:rPr>
                <w:webHidden/>
              </w:rPr>
              <w:tab/>
            </w:r>
            <w:r>
              <w:rPr>
                <w:webHidden/>
              </w:rPr>
              <w:fldChar w:fldCharType="begin"/>
            </w:r>
            <w:r>
              <w:rPr>
                <w:webHidden/>
              </w:rPr>
              <w:instrText xml:space="preserve"> PAGEREF _Toc224069504 \h </w:instrText>
            </w:r>
            <w:r>
              <w:rPr>
                <w:webHidden/>
              </w:rPr>
            </w:r>
            <w:r>
              <w:rPr>
                <w:webHidden/>
              </w:rPr>
              <w:fldChar w:fldCharType="separate"/>
            </w:r>
            <w:r>
              <w:rPr>
                <w:webHidden/>
              </w:rPr>
              <w:t>21</w:t>
            </w:r>
            <w:r>
              <w:rPr>
                <w:webHidden/>
              </w:rPr>
              <w:fldChar w:fldCharType="end"/>
            </w:r>
          </w:hyperlink>
        </w:p>
        <w:p w14:paraId="5789F3C1" w14:textId="438E6FD7" w:rsidR="00C05080" w:rsidRDefault="00C05080">
          <w:pPr>
            <w:pStyle w:val="TOC2"/>
            <w:tabs>
              <w:tab w:val="right" w:leader="dot" w:pos="9350"/>
            </w:tabs>
            <w:rPr>
              <w:rFonts w:eastAsiaTheme="minorEastAsia"/>
            </w:rPr>
          </w:pPr>
          <w:hyperlink w:anchor="_Toc224069505" w:history="1">
            <w:r w:rsidRPr="00954F44">
              <w:rPr>
                <w:rStyle w:val="Hyperlink"/>
                <w:rFonts w:ascii="Times New Roman" w:hAnsi="Times New Roman" w:cs="Times New Roman"/>
              </w:rPr>
              <w:t>4.1. Priprema okruženja</w:t>
            </w:r>
            <w:r>
              <w:rPr>
                <w:webHidden/>
              </w:rPr>
              <w:tab/>
            </w:r>
            <w:r>
              <w:rPr>
                <w:webHidden/>
              </w:rPr>
              <w:fldChar w:fldCharType="begin"/>
            </w:r>
            <w:r>
              <w:rPr>
                <w:webHidden/>
              </w:rPr>
              <w:instrText xml:space="preserve"> PAGEREF _Toc224069505 \h </w:instrText>
            </w:r>
            <w:r>
              <w:rPr>
                <w:webHidden/>
              </w:rPr>
            </w:r>
            <w:r>
              <w:rPr>
                <w:webHidden/>
              </w:rPr>
              <w:fldChar w:fldCharType="separate"/>
            </w:r>
            <w:r>
              <w:rPr>
                <w:webHidden/>
              </w:rPr>
              <w:t>21</w:t>
            </w:r>
            <w:r>
              <w:rPr>
                <w:webHidden/>
              </w:rPr>
              <w:fldChar w:fldCharType="end"/>
            </w:r>
          </w:hyperlink>
        </w:p>
        <w:p w14:paraId="62592813" w14:textId="3159AD02" w:rsidR="00C05080" w:rsidRDefault="00C05080">
          <w:pPr>
            <w:pStyle w:val="TOC3"/>
            <w:tabs>
              <w:tab w:val="right" w:leader="dot" w:pos="9350"/>
            </w:tabs>
            <w:rPr>
              <w:rFonts w:eastAsiaTheme="minorEastAsia"/>
            </w:rPr>
          </w:pPr>
          <w:hyperlink w:anchor="_Toc224069506" w:history="1">
            <w:r w:rsidRPr="00954F44">
              <w:rPr>
                <w:rStyle w:val="Hyperlink"/>
                <w:rFonts w:ascii="Times New Roman" w:hAnsi="Times New Roman" w:cs="Times New Roman"/>
              </w:rPr>
              <w:t>4.1.1. Verzija MongoDB-a</w:t>
            </w:r>
            <w:r>
              <w:rPr>
                <w:webHidden/>
              </w:rPr>
              <w:tab/>
            </w:r>
            <w:r>
              <w:rPr>
                <w:webHidden/>
              </w:rPr>
              <w:fldChar w:fldCharType="begin"/>
            </w:r>
            <w:r>
              <w:rPr>
                <w:webHidden/>
              </w:rPr>
              <w:instrText xml:space="preserve"> PAGEREF _Toc224069506 \h </w:instrText>
            </w:r>
            <w:r>
              <w:rPr>
                <w:webHidden/>
              </w:rPr>
            </w:r>
            <w:r>
              <w:rPr>
                <w:webHidden/>
              </w:rPr>
              <w:fldChar w:fldCharType="separate"/>
            </w:r>
            <w:r>
              <w:rPr>
                <w:webHidden/>
              </w:rPr>
              <w:t>21</w:t>
            </w:r>
            <w:r>
              <w:rPr>
                <w:webHidden/>
              </w:rPr>
              <w:fldChar w:fldCharType="end"/>
            </w:r>
          </w:hyperlink>
        </w:p>
        <w:p w14:paraId="11634F80" w14:textId="655C8123" w:rsidR="00C05080" w:rsidRDefault="00C05080">
          <w:pPr>
            <w:pStyle w:val="TOC3"/>
            <w:tabs>
              <w:tab w:val="right" w:leader="dot" w:pos="9350"/>
            </w:tabs>
            <w:rPr>
              <w:rFonts w:eastAsiaTheme="minorEastAsia"/>
            </w:rPr>
          </w:pPr>
          <w:hyperlink w:anchor="_Toc224069507" w:history="1">
            <w:r w:rsidRPr="00954F44">
              <w:rPr>
                <w:rStyle w:val="Hyperlink"/>
                <w:rFonts w:ascii="Times New Roman" w:hAnsi="Times New Roman" w:cs="Times New Roman"/>
              </w:rPr>
              <w:t>4.1.2. Operativni sistem</w:t>
            </w:r>
            <w:r>
              <w:rPr>
                <w:webHidden/>
              </w:rPr>
              <w:tab/>
            </w:r>
            <w:r>
              <w:rPr>
                <w:webHidden/>
              </w:rPr>
              <w:fldChar w:fldCharType="begin"/>
            </w:r>
            <w:r>
              <w:rPr>
                <w:webHidden/>
              </w:rPr>
              <w:instrText xml:space="preserve"> PAGEREF _Toc224069507 \h </w:instrText>
            </w:r>
            <w:r>
              <w:rPr>
                <w:webHidden/>
              </w:rPr>
            </w:r>
            <w:r>
              <w:rPr>
                <w:webHidden/>
              </w:rPr>
              <w:fldChar w:fldCharType="separate"/>
            </w:r>
            <w:r>
              <w:rPr>
                <w:webHidden/>
              </w:rPr>
              <w:t>21</w:t>
            </w:r>
            <w:r>
              <w:rPr>
                <w:webHidden/>
              </w:rPr>
              <w:fldChar w:fldCharType="end"/>
            </w:r>
          </w:hyperlink>
        </w:p>
        <w:p w14:paraId="29ED98E0" w14:textId="421FE35E" w:rsidR="00C05080" w:rsidRDefault="00C05080">
          <w:pPr>
            <w:pStyle w:val="TOC3"/>
            <w:tabs>
              <w:tab w:val="right" w:leader="dot" w:pos="9350"/>
            </w:tabs>
            <w:rPr>
              <w:rFonts w:eastAsiaTheme="minorEastAsia"/>
            </w:rPr>
          </w:pPr>
          <w:hyperlink w:anchor="_Toc224069508" w:history="1">
            <w:r w:rsidRPr="00954F44">
              <w:rPr>
                <w:rStyle w:val="Hyperlink"/>
                <w:rFonts w:ascii="Times New Roman" w:hAnsi="Times New Roman" w:cs="Times New Roman"/>
              </w:rPr>
              <w:t>4.1.3. Broj instanci i topologija</w:t>
            </w:r>
            <w:r>
              <w:rPr>
                <w:webHidden/>
              </w:rPr>
              <w:tab/>
            </w:r>
            <w:r>
              <w:rPr>
                <w:webHidden/>
              </w:rPr>
              <w:fldChar w:fldCharType="begin"/>
            </w:r>
            <w:r>
              <w:rPr>
                <w:webHidden/>
              </w:rPr>
              <w:instrText xml:space="preserve"> PAGEREF _Toc224069508 \h </w:instrText>
            </w:r>
            <w:r>
              <w:rPr>
                <w:webHidden/>
              </w:rPr>
            </w:r>
            <w:r>
              <w:rPr>
                <w:webHidden/>
              </w:rPr>
              <w:fldChar w:fldCharType="separate"/>
            </w:r>
            <w:r>
              <w:rPr>
                <w:webHidden/>
              </w:rPr>
              <w:t>21</w:t>
            </w:r>
            <w:r>
              <w:rPr>
                <w:webHidden/>
              </w:rPr>
              <w:fldChar w:fldCharType="end"/>
            </w:r>
          </w:hyperlink>
        </w:p>
        <w:p w14:paraId="1B0E85C5" w14:textId="45F06B43" w:rsidR="00C05080" w:rsidRDefault="00C05080">
          <w:pPr>
            <w:pStyle w:val="TOC2"/>
            <w:tabs>
              <w:tab w:val="right" w:leader="dot" w:pos="9350"/>
            </w:tabs>
            <w:rPr>
              <w:rFonts w:eastAsiaTheme="minorEastAsia"/>
            </w:rPr>
          </w:pPr>
          <w:hyperlink w:anchor="_Toc224069509" w:history="1">
            <w:r w:rsidRPr="00954F44">
              <w:rPr>
                <w:rStyle w:val="Hyperlink"/>
                <w:rFonts w:ascii="Times New Roman" w:hAnsi="Times New Roman" w:cs="Times New Roman"/>
              </w:rPr>
              <w:t>4.2. Konfiguracija MongoDB Replica Set-a</w:t>
            </w:r>
            <w:r>
              <w:rPr>
                <w:webHidden/>
              </w:rPr>
              <w:tab/>
            </w:r>
            <w:r>
              <w:rPr>
                <w:webHidden/>
              </w:rPr>
              <w:fldChar w:fldCharType="begin"/>
            </w:r>
            <w:r>
              <w:rPr>
                <w:webHidden/>
              </w:rPr>
              <w:instrText xml:space="preserve"> PAGEREF _Toc224069509 \h </w:instrText>
            </w:r>
            <w:r>
              <w:rPr>
                <w:webHidden/>
              </w:rPr>
            </w:r>
            <w:r>
              <w:rPr>
                <w:webHidden/>
              </w:rPr>
              <w:fldChar w:fldCharType="separate"/>
            </w:r>
            <w:r>
              <w:rPr>
                <w:webHidden/>
              </w:rPr>
              <w:t>22</w:t>
            </w:r>
            <w:r>
              <w:rPr>
                <w:webHidden/>
              </w:rPr>
              <w:fldChar w:fldCharType="end"/>
            </w:r>
          </w:hyperlink>
        </w:p>
        <w:p w14:paraId="172E997B" w14:textId="1835D3E9" w:rsidR="00C05080" w:rsidRDefault="00C05080">
          <w:pPr>
            <w:pStyle w:val="TOC3"/>
            <w:tabs>
              <w:tab w:val="right" w:leader="dot" w:pos="9350"/>
            </w:tabs>
            <w:rPr>
              <w:rFonts w:eastAsiaTheme="minorEastAsia"/>
            </w:rPr>
          </w:pPr>
          <w:hyperlink w:anchor="_Toc224069510" w:history="1">
            <w:r w:rsidRPr="00954F44">
              <w:rPr>
                <w:rStyle w:val="Hyperlink"/>
                <w:rFonts w:ascii="Times New Roman" w:hAnsi="Times New Roman" w:cs="Times New Roman"/>
              </w:rPr>
              <w:t>4.2.1. Pokretanje tri mongod instance</w:t>
            </w:r>
            <w:r>
              <w:rPr>
                <w:webHidden/>
              </w:rPr>
              <w:tab/>
            </w:r>
            <w:r>
              <w:rPr>
                <w:webHidden/>
              </w:rPr>
              <w:fldChar w:fldCharType="begin"/>
            </w:r>
            <w:r>
              <w:rPr>
                <w:webHidden/>
              </w:rPr>
              <w:instrText xml:space="preserve"> PAGEREF _Toc224069510 \h </w:instrText>
            </w:r>
            <w:r>
              <w:rPr>
                <w:webHidden/>
              </w:rPr>
            </w:r>
            <w:r>
              <w:rPr>
                <w:webHidden/>
              </w:rPr>
              <w:fldChar w:fldCharType="separate"/>
            </w:r>
            <w:r>
              <w:rPr>
                <w:webHidden/>
              </w:rPr>
              <w:t>22</w:t>
            </w:r>
            <w:r>
              <w:rPr>
                <w:webHidden/>
              </w:rPr>
              <w:fldChar w:fldCharType="end"/>
            </w:r>
          </w:hyperlink>
        </w:p>
        <w:p w14:paraId="71C2BF06" w14:textId="37DBB372" w:rsidR="00C05080" w:rsidRDefault="00C05080">
          <w:pPr>
            <w:pStyle w:val="TOC3"/>
            <w:tabs>
              <w:tab w:val="right" w:leader="dot" w:pos="9350"/>
            </w:tabs>
            <w:rPr>
              <w:rFonts w:eastAsiaTheme="minorEastAsia"/>
            </w:rPr>
          </w:pPr>
          <w:hyperlink w:anchor="_Toc224069511" w:history="1">
            <w:r w:rsidRPr="00954F44">
              <w:rPr>
                <w:rStyle w:val="Hyperlink"/>
                <w:rFonts w:ascii="Times New Roman" w:hAnsi="Times New Roman" w:cs="Times New Roman"/>
              </w:rPr>
              <w:t>4.2.2. Inicijalizacija replica seta (rs.initiate())</w:t>
            </w:r>
            <w:r>
              <w:rPr>
                <w:webHidden/>
              </w:rPr>
              <w:tab/>
            </w:r>
            <w:r>
              <w:rPr>
                <w:webHidden/>
              </w:rPr>
              <w:fldChar w:fldCharType="begin"/>
            </w:r>
            <w:r>
              <w:rPr>
                <w:webHidden/>
              </w:rPr>
              <w:instrText xml:space="preserve"> PAGEREF _Toc224069511 \h </w:instrText>
            </w:r>
            <w:r>
              <w:rPr>
                <w:webHidden/>
              </w:rPr>
            </w:r>
            <w:r>
              <w:rPr>
                <w:webHidden/>
              </w:rPr>
              <w:fldChar w:fldCharType="separate"/>
            </w:r>
            <w:r>
              <w:rPr>
                <w:webHidden/>
              </w:rPr>
              <w:t>22</w:t>
            </w:r>
            <w:r>
              <w:rPr>
                <w:webHidden/>
              </w:rPr>
              <w:fldChar w:fldCharType="end"/>
            </w:r>
          </w:hyperlink>
        </w:p>
        <w:p w14:paraId="572743FC" w14:textId="7F7EEB28" w:rsidR="00C05080" w:rsidRDefault="00C05080">
          <w:pPr>
            <w:pStyle w:val="TOC3"/>
            <w:tabs>
              <w:tab w:val="right" w:leader="dot" w:pos="9350"/>
            </w:tabs>
            <w:rPr>
              <w:rFonts w:eastAsiaTheme="minorEastAsia"/>
            </w:rPr>
          </w:pPr>
          <w:hyperlink w:anchor="_Toc224069512" w:history="1">
            <w:r w:rsidRPr="00954F44">
              <w:rPr>
                <w:rStyle w:val="Hyperlink"/>
                <w:rFonts w:ascii="Times New Roman" w:hAnsi="Times New Roman" w:cs="Times New Roman"/>
              </w:rPr>
              <w:t>4.2.3. Provera statusa replica seta</w:t>
            </w:r>
            <w:r>
              <w:rPr>
                <w:webHidden/>
              </w:rPr>
              <w:tab/>
            </w:r>
            <w:r>
              <w:rPr>
                <w:webHidden/>
              </w:rPr>
              <w:fldChar w:fldCharType="begin"/>
            </w:r>
            <w:r>
              <w:rPr>
                <w:webHidden/>
              </w:rPr>
              <w:instrText xml:space="preserve"> PAGEREF _Toc224069512 \h </w:instrText>
            </w:r>
            <w:r>
              <w:rPr>
                <w:webHidden/>
              </w:rPr>
            </w:r>
            <w:r>
              <w:rPr>
                <w:webHidden/>
              </w:rPr>
              <w:fldChar w:fldCharType="separate"/>
            </w:r>
            <w:r>
              <w:rPr>
                <w:webHidden/>
              </w:rPr>
              <w:t>23</w:t>
            </w:r>
            <w:r>
              <w:rPr>
                <w:webHidden/>
              </w:rPr>
              <w:fldChar w:fldCharType="end"/>
            </w:r>
          </w:hyperlink>
        </w:p>
        <w:p w14:paraId="18680FAA" w14:textId="64C68B1B" w:rsidR="00C05080" w:rsidRDefault="00C05080">
          <w:pPr>
            <w:pStyle w:val="TOC3"/>
            <w:tabs>
              <w:tab w:val="right" w:leader="dot" w:pos="9350"/>
            </w:tabs>
            <w:rPr>
              <w:rFonts w:eastAsiaTheme="minorEastAsia"/>
            </w:rPr>
          </w:pPr>
          <w:hyperlink w:anchor="_Toc224069513" w:history="1">
            <w:r w:rsidRPr="00954F44">
              <w:rPr>
                <w:rStyle w:val="Hyperlink"/>
                <w:rFonts w:ascii="Times New Roman" w:hAnsi="Times New Roman" w:cs="Times New Roman"/>
              </w:rPr>
              <w:t>4.2.4. Dodavanje članova (rs.add())</w:t>
            </w:r>
            <w:r>
              <w:rPr>
                <w:webHidden/>
              </w:rPr>
              <w:tab/>
            </w:r>
            <w:r>
              <w:rPr>
                <w:webHidden/>
              </w:rPr>
              <w:fldChar w:fldCharType="begin"/>
            </w:r>
            <w:r>
              <w:rPr>
                <w:webHidden/>
              </w:rPr>
              <w:instrText xml:space="preserve"> PAGEREF _Toc224069513 \h </w:instrText>
            </w:r>
            <w:r>
              <w:rPr>
                <w:webHidden/>
              </w:rPr>
            </w:r>
            <w:r>
              <w:rPr>
                <w:webHidden/>
              </w:rPr>
              <w:fldChar w:fldCharType="separate"/>
            </w:r>
            <w:r>
              <w:rPr>
                <w:webHidden/>
              </w:rPr>
              <w:t>24</w:t>
            </w:r>
            <w:r>
              <w:rPr>
                <w:webHidden/>
              </w:rPr>
              <w:fldChar w:fldCharType="end"/>
            </w:r>
          </w:hyperlink>
        </w:p>
        <w:p w14:paraId="6B2D9C8F" w14:textId="6049B21D" w:rsidR="00C05080" w:rsidRDefault="00C05080">
          <w:pPr>
            <w:pStyle w:val="TOC2"/>
            <w:tabs>
              <w:tab w:val="right" w:leader="dot" w:pos="9350"/>
            </w:tabs>
            <w:rPr>
              <w:rFonts w:eastAsiaTheme="minorEastAsia"/>
            </w:rPr>
          </w:pPr>
          <w:hyperlink w:anchor="_Toc224069514" w:history="1">
            <w:r w:rsidRPr="00954F44">
              <w:rPr>
                <w:rStyle w:val="Hyperlink"/>
                <w:rFonts w:ascii="Times New Roman" w:hAnsi="Times New Roman" w:cs="Times New Roman"/>
              </w:rPr>
              <w:t>4.3. Demonstracija replikacije</w:t>
            </w:r>
            <w:r>
              <w:rPr>
                <w:webHidden/>
              </w:rPr>
              <w:tab/>
            </w:r>
            <w:r>
              <w:rPr>
                <w:webHidden/>
              </w:rPr>
              <w:fldChar w:fldCharType="begin"/>
            </w:r>
            <w:r>
              <w:rPr>
                <w:webHidden/>
              </w:rPr>
              <w:instrText xml:space="preserve"> PAGEREF _Toc224069514 \h </w:instrText>
            </w:r>
            <w:r>
              <w:rPr>
                <w:webHidden/>
              </w:rPr>
            </w:r>
            <w:r>
              <w:rPr>
                <w:webHidden/>
              </w:rPr>
              <w:fldChar w:fldCharType="separate"/>
            </w:r>
            <w:r>
              <w:rPr>
                <w:webHidden/>
              </w:rPr>
              <w:t>24</w:t>
            </w:r>
            <w:r>
              <w:rPr>
                <w:webHidden/>
              </w:rPr>
              <w:fldChar w:fldCharType="end"/>
            </w:r>
          </w:hyperlink>
        </w:p>
        <w:p w14:paraId="4FDC15CE" w14:textId="534B8427" w:rsidR="00C05080" w:rsidRDefault="00C05080">
          <w:pPr>
            <w:pStyle w:val="TOC3"/>
            <w:tabs>
              <w:tab w:val="right" w:leader="dot" w:pos="9350"/>
            </w:tabs>
            <w:rPr>
              <w:rFonts w:eastAsiaTheme="minorEastAsia"/>
            </w:rPr>
          </w:pPr>
          <w:hyperlink w:anchor="_Toc224069515" w:history="1">
            <w:r w:rsidRPr="00954F44">
              <w:rPr>
                <w:rStyle w:val="Hyperlink"/>
                <w:rFonts w:ascii="Times New Roman" w:hAnsi="Times New Roman" w:cs="Times New Roman"/>
              </w:rPr>
              <w:t>4.3.1. Unos podataka na primarnom čvoru</w:t>
            </w:r>
            <w:r>
              <w:rPr>
                <w:webHidden/>
              </w:rPr>
              <w:tab/>
            </w:r>
            <w:r>
              <w:rPr>
                <w:webHidden/>
              </w:rPr>
              <w:fldChar w:fldCharType="begin"/>
            </w:r>
            <w:r>
              <w:rPr>
                <w:webHidden/>
              </w:rPr>
              <w:instrText xml:space="preserve"> PAGEREF _Toc224069515 \h </w:instrText>
            </w:r>
            <w:r>
              <w:rPr>
                <w:webHidden/>
              </w:rPr>
            </w:r>
            <w:r>
              <w:rPr>
                <w:webHidden/>
              </w:rPr>
              <w:fldChar w:fldCharType="separate"/>
            </w:r>
            <w:r>
              <w:rPr>
                <w:webHidden/>
              </w:rPr>
              <w:t>24</w:t>
            </w:r>
            <w:r>
              <w:rPr>
                <w:webHidden/>
              </w:rPr>
              <w:fldChar w:fldCharType="end"/>
            </w:r>
          </w:hyperlink>
        </w:p>
        <w:p w14:paraId="493D636A" w14:textId="58FCD82A" w:rsidR="00C05080" w:rsidRDefault="00C05080">
          <w:pPr>
            <w:pStyle w:val="TOC3"/>
            <w:tabs>
              <w:tab w:val="right" w:leader="dot" w:pos="9350"/>
            </w:tabs>
            <w:rPr>
              <w:rFonts w:eastAsiaTheme="minorEastAsia"/>
            </w:rPr>
          </w:pPr>
          <w:hyperlink w:anchor="_Toc224069516" w:history="1">
            <w:r w:rsidRPr="00954F44">
              <w:rPr>
                <w:rStyle w:val="Hyperlink"/>
                <w:rFonts w:ascii="Times New Roman" w:hAnsi="Times New Roman" w:cs="Times New Roman"/>
              </w:rPr>
              <w:t>4.3.2. Provera podataka na sekundarnim čvorovima</w:t>
            </w:r>
            <w:r>
              <w:rPr>
                <w:webHidden/>
              </w:rPr>
              <w:tab/>
            </w:r>
            <w:r>
              <w:rPr>
                <w:webHidden/>
              </w:rPr>
              <w:fldChar w:fldCharType="begin"/>
            </w:r>
            <w:r>
              <w:rPr>
                <w:webHidden/>
              </w:rPr>
              <w:instrText xml:space="preserve"> PAGEREF _Toc224069516 \h </w:instrText>
            </w:r>
            <w:r>
              <w:rPr>
                <w:webHidden/>
              </w:rPr>
            </w:r>
            <w:r>
              <w:rPr>
                <w:webHidden/>
              </w:rPr>
              <w:fldChar w:fldCharType="separate"/>
            </w:r>
            <w:r>
              <w:rPr>
                <w:webHidden/>
              </w:rPr>
              <w:t>25</w:t>
            </w:r>
            <w:r>
              <w:rPr>
                <w:webHidden/>
              </w:rPr>
              <w:fldChar w:fldCharType="end"/>
            </w:r>
          </w:hyperlink>
        </w:p>
        <w:p w14:paraId="531BC2B5" w14:textId="7EE4872F" w:rsidR="00C05080" w:rsidRDefault="00C05080">
          <w:pPr>
            <w:pStyle w:val="TOC3"/>
            <w:tabs>
              <w:tab w:val="right" w:leader="dot" w:pos="9350"/>
            </w:tabs>
            <w:rPr>
              <w:rFonts w:eastAsiaTheme="minorEastAsia"/>
            </w:rPr>
          </w:pPr>
          <w:hyperlink w:anchor="_Toc224069517" w:history="1">
            <w:r w:rsidRPr="00954F44">
              <w:rPr>
                <w:rStyle w:val="Hyperlink"/>
                <w:rFonts w:ascii="Times New Roman" w:hAnsi="Times New Roman" w:cs="Times New Roman"/>
              </w:rPr>
              <w:t>4.3.3. Analiza oplog-a</w:t>
            </w:r>
            <w:r>
              <w:rPr>
                <w:webHidden/>
              </w:rPr>
              <w:tab/>
            </w:r>
            <w:r>
              <w:rPr>
                <w:webHidden/>
              </w:rPr>
              <w:fldChar w:fldCharType="begin"/>
            </w:r>
            <w:r>
              <w:rPr>
                <w:webHidden/>
              </w:rPr>
              <w:instrText xml:space="preserve"> PAGEREF _Toc224069517 \h </w:instrText>
            </w:r>
            <w:r>
              <w:rPr>
                <w:webHidden/>
              </w:rPr>
            </w:r>
            <w:r>
              <w:rPr>
                <w:webHidden/>
              </w:rPr>
              <w:fldChar w:fldCharType="separate"/>
            </w:r>
            <w:r>
              <w:rPr>
                <w:webHidden/>
              </w:rPr>
              <w:t>26</w:t>
            </w:r>
            <w:r>
              <w:rPr>
                <w:webHidden/>
              </w:rPr>
              <w:fldChar w:fldCharType="end"/>
            </w:r>
          </w:hyperlink>
        </w:p>
        <w:p w14:paraId="6B09747D" w14:textId="7D093450" w:rsidR="00C05080" w:rsidRDefault="00C05080">
          <w:pPr>
            <w:pStyle w:val="TOC2"/>
            <w:tabs>
              <w:tab w:val="right" w:leader="dot" w:pos="9350"/>
            </w:tabs>
            <w:rPr>
              <w:rFonts w:eastAsiaTheme="minorEastAsia"/>
            </w:rPr>
          </w:pPr>
          <w:hyperlink w:anchor="_Toc224069518" w:history="1">
            <w:r w:rsidRPr="00954F44">
              <w:rPr>
                <w:rStyle w:val="Hyperlink"/>
                <w:rFonts w:ascii="Times New Roman" w:hAnsi="Times New Roman" w:cs="Times New Roman"/>
              </w:rPr>
              <w:t>4.4. Testiranje failover scenarija</w:t>
            </w:r>
            <w:r>
              <w:rPr>
                <w:webHidden/>
              </w:rPr>
              <w:tab/>
            </w:r>
            <w:r>
              <w:rPr>
                <w:webHidden/>
              </w:rPr>
              <w:fldChar w:fldCharType="begin"/>
            </w:r>
            <w:r>
              <w:rPr>
                <w:webHidden/>
              </w:rPr>
              <w:instrText xml:space="preserve"> PAGEREF _Toc224069518 \h </w:instrText>
            </w:r>
            <w:r>
              <w:rPr>
                <w:webHidden/>
              </w:rPr>
            </w:r>
            <w:r>
              <w:rPr>
                <w:webHidden/>
              </w:rPr>
              <w:fldChar w:fldCharType="separate"/>
            </w:r>
            <w:r>
              <w:rPr>
                <w:webHidden/>
              </w:rPr>
              <w:t>26</w:t>
            </w:r>
            <w:r>
              <w:rPr>
                <w:webHidden/>
              </w:rPr>
              <w:fldChar w:fldCharType="end"/>
            </w:r>
          </w:hyperlink>
        </w:p>
        <w:p w14:paraId="64C6DE56" w14:textId="6B45ABA9" w:rsidR="00C05080" w:rsidRDefault="00C05080">
          <w:pPr>
            <w:pStyle w:val="TOC3"/>
            <w:tabs>
              <w:tab w:val="right" w:leader="dot" w:pos="9350"/>
            </w:tabs>
            <w:rPr>
              <w:rFonts w:eastAsiaTheme="minorEastAsia"/>
            </w:rPr>
          </w:pPr>
          <w:hyperlink w:anchor="_Toc224069519" w:history="1">
            <w:r w:rsidRPr="00954F44">
              <w:rPr>
                <w:rStyle w:val="Hyperlink"/>
                <w:rFonts w:ascii="Times New Roman" w:hAnsi="Times New Roman" w:cs="Times New Roman"/>
              </w:rPr>
              <w:t>4.4.1. Gašenje primarnog čvora</w:t>
            </w:r>
            <w:r>
              <w:rPr>
                <w:webHidden/>
              </w:rPr>
              <w:tab/>
            </w:r>
            <w:r>
              <w:rPr>
                <w:webHidden/>
              </w:rPr>
              <w:fldChar w:fldCharType="begin"/>
            </w:r>
            <w:r>
              <w:rPr>
                <w:webHidden/>
              </w:rPr>
              <w:instrText xml:space="preserve"> PAGEREF _Toc224069519 \h </w:instrText>
            </w:r>
            <w:r>
              <w:rPr>
                <w:webHidden/>
              </w:rPr>
            </w:r>
            <w:r>
              <w:rPr>
                <w:webHidden/>
              </w:rPr>
              <w:fldChar w:fldCharType="separate"/>
            </w:r>
            <w:r>
              <w:rPr>
                <w:webHidden/>
              </w:rPr>
              <w:t>27</w:t>
            </w:r>
            <w:r>
              <w:rPr>
                <w:webHidden/>
              </w:rPr>
              <w:fldChar w:fldCharType="end"/>
            </w:r>
          </w:hyperlink>
        </w:p>
        <w:p w14:paraId="3C4C7E0E" w14:textId="61B0FED0" w:rsidR="00C05080" w:rsidRDefault="00C05080">
          <w:pPr>
            <w:pStyle w:val="TOC3"/>
            <w:tabs>
              <w:tab w:val="right" w:leader="dot" w:pos="9350"/>
            </w:tabs>
            <w:rPr>
              <w:rFonts w:eastAsiaTheme="minorEastAsia"/>
            </w:rPr>
          </w:pPr>
          <w:hyperlink w:anchor="_Toc224069520" w:history="1">
            <w:r w:rsidRPr="00954F44">
              <w:rPr>
                <w:rStyle w:val="Hyperlink"/>
                <w:rFonts w:ascii="Times New Roman" w:hAnsi="Times New Roman" w:cs="Times New Roman"/>
              </w:rPr>
              <w:t>4.4.2. Election procesa</w:t>
            </w:r>
            <w:r>
              <w:rPr>
                <w:webHidden/>
              </w:rPr>
              <w:tab/>
            </w:r>
            <w:r>
              <w:rPr>
                <w:webHidden/>
              </w:rPr>
              <w:fldChar w:fldCharType="begin"/>
            </w:r>
            <w:r>
              <w:rPr>
                <w:webHidden/>
              </w:rPr>
              <w:instrText xml:space="preserve"> PAGEREF _Toc224069520 \h </w:instrText>
            </w:r>
            <w:r>
              <w:rPr>
                <w:webHidden/>
              </w:rPr>
            </w:r>
            <w:r>
              <w:rPr>
                <w:webHidden/>
              </w:rPr>
              <w:fldChar w:fldCharType="separate"/>
            </w:r>
            <w:r>
              <w:rPr>
                <w:webHidden/>
              </w:rPr>
              <w:t>27</w:t>
            </w:r>
            <w:r>
              <w:rPr>
                <w:webHidden/>
              </w:rPr>
              <w:fldChar w:fldCharType="end"/>
            </w:r>
          </w:hyperlink>
        </w:p>
        <w:p w14:paraId="5D8CBFBE" w14:textId="6877507F" w:rsidR="00C05080" w:rsidRDefault="00C05080">
          <w:pPr>
            <w:pStyle w:val="TOC3"/>
            <w:tabs>
              <w:tab w:val="right" w:leader="dot" w:pos="9350"/>
            </w:tabs>
            <w:rPr>
              <w:rFonts w:eastAsiaTheme="minorEastAsia"/>
            </w:rPr>
          </w:pPr>
          <w:hyperlink w:anchor="_Toc224069521" w:history="1">
            <w:r w:rsidRPr="00954F44">
              <w:rPr>
                <w:rStyle w:val="Hyperlink"/>
                <w:rFonts w:ascii="Times New Roman" w:hAnsi="Times New Roman" w:cs="Times New Roman"/>
              </w:rPr>
              <w:t>4.4.3. Verifikacija kontinuiteta rada sistema</w:t>
            </w:r>
            <w:r>
              <w:rPr>
                <w:webHidden/>
              </w:rPr>
              <w:tab/>
            </w:r>
            <w:r>
              <w:rPr>
                <w:webHidden/>
              </w:rPr>
              <w:fldChar w:fldCharType="begin"/>
            </w:r>
            <w:r>
              <w:rPr>
                <w:webHidden/>
              </w:rPr>
              <w:instrText xml:space="preserve"> PAGEREF _Toc224069521 \h </w:instrText>
            </w:r>
            <w:r>
              <w:rPr>
                <w:webHidden/>
              </w:rPr>
            </w:r>
            <w:r>
              <w:rPr>
                <w:webHidden/>
              </w:rPr>
              <w:fldChar w:fldCharType="separate"/>
            </w:r>
            <w:r>
              <w:rPr>
                <w:webHidden/>
              </w:rPr>
              <w:t>28</w:t>
            </w:r>
            <w:r>
              <w:rPr>
                <w:webHidden/>
              </w:rPr>
              <w:fldChar w:fldCharType="end"/>
            </w:r>
          </w:hyperlink>
        </w:p>
        <w:p w14:paraId="7BA4C1FF" w14:textId="7F8B773A" w:rsidR="00C05080" w:rsidRDefault="00C05080">
          <w:pPr>
            <w:pStyle w:val="TOC3"/>
            <w:tabs>
              <w:tab w:val="right" w:leader="dot" w:pos="9350"/>
            </w:tabs>
            <w:rPr>
              <w:rFonts w:eastAsiaTheme="minorEastAsia"/>
            </w:rPr>
          </w:pPr>
          <w:hyperlink w:anchor="_Toc224069522" w:history="1">
            <w:r w:rsidRPr="00954F44">
              <w:rPr>
                <w:rStyle w:val="Hyperlink"/>
                <w:rFonts w:ascii="Times New Roman" w:hAnsi="Times New Roman" w:cs="Times New Roman"/>
              </w:rPr>
              <w:t>4.4.4. Povratak čvora u klaster</w:t>
            </w:r>
            <w:r>
              <w:rPr>
                <w:webHidden/>
              </w:rPr>
              <w:tab/>
            </w:r>
            <w:r>
              <w:rPr>
                <w:webHidden/>
              </w:rPr>
              <w:fldChar w:fldCharType="begin"/>
            </w:r>
            <w:r>
              <w:rPr>
                <w:webHidden/>
              </w:rPr>
              <w:instrText xml:space="preserve"> PAGEREF _Toc224069522 \h </w:instrText>
            </w:r>
            <w:r>
              <w:rPr>
                <w:webHidden/>
              </w:rPr>
            </w:r>
            <w:r>
              <w:rPr>
                <w:webHidden/>
              </w:rPr>
              <w:fldChar w:fldCharType="separate"/>
            </w:r>
            <w:r>
              <w:rPr>
                <w:webHidden/>
              </w:rPr>
              <w:t>28</w:t>
            </w:r>
            <w:r>
              <w:rPr>
                <w:webHidden/>
              </w:rPr>
              <w:fldChar w:fldCharType="end"/>
            </w:r>
          </w:hyperlink>
        </w:p>
        <w:p w14:paraId="7AB35C01" w14:textId="0DBF9502" w:rsidR="00C05080" w:rsidRDefault="00C05080">
          <w:pPr>
            <w:pStyle w:val="TOC2"/>
            <w:tabs>
              <w:tab w:val="right" w:leader="dot" w:pos="9350"/>
            </w:tabs>
            <w:rPr>
              <w:rFonts w:eastAsiaTheme="minorEastAsia"/>
            </w:rPr>
          </w:pPr>
          <w:hyperlink w:anchor="_Toc224069523" w:history="1">
            <w:r w:rsidRPr="00954F44">
              <w:rPr>
                <w:rStyle w:val="Hyperlink"/>
                <w:rFonts w:ascii="Times New Roman" w:hAnsi="Times New Roman" w:cs="Times New Roman"/>
              </w:rPr>
              <w:t>4.5. Analiza write concern parametara</w:t>
            </w:r>
            <w:r>
              <w:rPr>
                <w:webHidden/>
              </w:rPr>
              <w:tab/>
            </w:r>
            <w:r>
              <w:rPr>
                <w:webHidden/>
              </w:rPr>
              <w:fldChar w:fldCharType="begin"/>
            </w:r>
            <w:r>
              <w:rPr>
                <w:webHidden/>
              </w:rPr>
              <w:instrText xml:space="preserve"> PAGEREF _Toc224069523 \h </w:instrText>
            </w:r>
            <w:r>
              <w:rPr>
                <w:webHidden/>
              </w:rPr>
            </w:r>
            <w:r>
              <w:rPr>
                <w:webHidden/>
              </w:rPr>
              <w:fldChar w:fldCharType="separate"/>
            </w:r>
            <w:r>
              <w:rPr>
                <w:webHidden/>
              </w:rPr>
              <w:t>29</w:t>
            </w:r>
            <w:r>
              <w:rPr>
                <w:webHidden/>
              </w:rPr>
              <w:fldChar w:fldCharType="end"/>
            </w:r>
          </w:hyperlink>
        </w:p>
        <w:p w14:paraId="4DDD82AE" w14:textId="46262373" w:rsidR="00C05080" w:rsidRDefault="00C05080">
          <w:pPr>
            <w:pStyle w:val="TOC3"/>
            <w:tabs>
              <w:tab w:val="right" w:leader="dot" w:pos="9350"/>
            </w:tabs>
            <w:rPr>
              <w:rFonts w:eastAsiaTheme="minorEastAsia"/>
            </w:rPr>
          </w:pPr>
          <w:hyperlink w:anchor="_Toc224069524" w:history="1">
            <w:r w:rsidRPr="00954F44">
              <w:rPr>
                <w:rStyle w:val="Hyperlink"/>
                <w:rFonts w:ascii="Times New Roman" w:hAnsi="Times New Roman" w:cs="Times New Roman"/>
              </w:rPr>
              <w:t>4.5.1. Režim w:1</w:t>
            </w:r>
            <w:r>
              <w:rPr>
                <w:webHidden/>
              </w:rPr>
              <w:tab/>
            </w:r>
            <w:r>
              <w:rPr>
                <w:webHidden/>
              </w:rPr>
              <w:fldChar w:fldCharType="begin"/>
            </w:r>
            <w:r>
              <w:rPr>
                <w:webHidden/>
              </w:rPr>
              <w:instrText xml:space="preserve"> PAGEREF _Toc224069524 \h </w:instrText>
            </w:r>
            <w:r>
              <w:rPr>
                <w:webHidden/>
              </w:rPr>
            </w:r>
            <w:r>
              <w:rPr>
                <w:webHidden/>
              </w:rPr>
              <w:fldChar w:fldCharType="separate"/>
            </w:r>
            <w:r>
              <w:rPr>
                <w:webHidden/>
              </w:rPr>
              <w:t>29</w:t>
            </w:r>
            <w:r>
              <w:rPr>
                <w:webHidden/>
              </w:rPr>
              <w:fldChar w:fldCharType="end"/>
            </w:r>
          </w:hyperlink>
        </w:p>
        <w:p w14:paraId="45EB31D7" w14:textId="42C8144A" w:rsidR="00C05080" w:rsidRDefault="00C05080">
          <w:pPr>
            <w:pStyle w:val="TOC3"/>
            <w:tabs>
              <w:tab w:val="right" w:leader="dot" w:pos="9350"/>
            </w:tabs>
            <w:rPr>
              <w:rFonts w:eastAsiaTheme="minorEastAsia"/>
            </w:rPr>
          </w:pPr>
          <w:hyperlink w:anchor="_Toc224069525" w:history="1">
            <w:r w:rsidRPr="00954F44">
              <w:rPr>
                <w:rStyle w:val="Hyperlink"/>
                <w:rFonts w:ascii="Times New Roman" w:hAnsi="Times New Roman" w:cs="Times New Roman"/>
              </w:rPr>
              <w:t>4.5.2. Režim w:majority</w:t>
            </w:r>
            <w:r>
              <w:rPr>
                <w:webHidden/>
              </w:rPr>
              <w:tab/>
            </w:r>
            <w:r>
              <w:rPr>
                <w:webHidden/>
              </w:rPr>
              <w:fldChar w:fldCharType="begin"/>
            </w:r>
            <w:r>
              <w:rPr>
                <w:webHidden/>
              </w:rPr>
              <w:instrText xml:space="preserve"> PAGEREF _Toc224069525 \h </w:instrText>
            </w:r>
            <w:r>
              <w:rPr>
                <w:webHidden/>
              </w:rPr>
            </w:r>
            <w:r>
              <w:rPr>
                <w:webHidden/>
              </w:rPr>
              <w:fldChar w:fldCharType="separate"/>
            </w:r>
            <w:r>
              <w:rPr>
                <w:webHidden/>
              </w:rPr>
              <w:t>29</w:t>
            </w:r>
            <w:r>
              <w:rPr>
                <w:webHidden/>
              </w:rPr>
              <w:fldChar w:fldCharType="end"/>
            </w:r>
          </w:hyperlink>
        </w:p>
        <w:p w14:paraId="6AE3DCC5" w14:textId="11F79326" w:rsidR="00C05080" w:rsidRDefault="00C05080">
          <w:pPr>
            <w:pStyle w:val="TOC3"/>
            <w:tabs>
              <w:tab w:val="right" w:leader="dot" w:pos="9350"/>
            </w:tabs>
            <w:rPr>
              <w:rFonts w:eastAsiaTheme="minorEastAsia"/>
            </w:rPr>
          </w:pPr>
          <w:hyperlink w:anchor="_Toc224069526" w:history="1">
            <w:r w:rsidRPr="00954F44">
              <w:rPr>
                <w:rStyle w:val="Hyperlink"/>
                <w:rFonts w:ascii="Times New Roman" w:hAnsi="Times New Roman" w:cs="Times New Roman"/>
              </w:rPr>
              <w:t>4.5.3. Režim w:all</w:t>
            </w:r>
            <w:r>
              <w:rPr>
                <w:webHidden/>
              </w:rPr>
              <w:tab/>
            </w:r>
            <w:r>
              <w:rPr>
                <w:webHidden/>
              </w:rPr>
              <w:fldChar w:fldCharType="begin"/>
            </w:r>
            <w:r>
              <w:rPr>
                <w:webHidden/>
              </w:rPr>
              <w:instrText xml:space="preserve"> PAGEREF _Toc224069526 \h </w:instrText>
            </w:r>
            <w:r>
              <w:rPr>
                <w:webHidden/>
              </w:rPr>
            </w:r>
            <w:r>
              <w:rPr>
                <w:webHidden/>
              </w:rPr>
              <w:fldChar w:fldCharType="separate"/>
            </w:r>
            <w:r>
              <w:rPr>
                <w:webHidden/>
              </w:rPr>
              <w:t>29</w:t>
            </w:r>
            <w:r>
              <w:rPr>
                <w:webHidden/>
              </w:rPr>
              <w:fldChar w:fldCharType="end"/>
            </w:r>
          </w:hyperlink>
        </w:p>
        <w:p w14:paraId="42995F56" w14:textId="3EBE7486" w:rsidR="00C05080" w:rsidRDefault="00C05080">
          <w:pPr>
            <w:pStyle w:val="TOC3"/>
            <w:tabs>
              <w:tab w:val="right" w:leader="dot" w:pos="9350"/>
            </w:tabs>
            <w:rPr>
              <w:rFonts w:eastAsiaTheme="minorEastAsia"/>
            </w:rPr>
          </w:pPr>
          <w:hyperlink w:anchor="_Toc224069527" w:history="1">
            <w:r w:rsidRPr="00954F44">
              <w:rPr>
                <w:rStyle w:val="Hyperlink"/>
                <w:rFonts w:ascii="Times New Roman" w:hAnsi="Times New Roman" w:cs="Times New Roman"/>
              </w:rPr>
              <w:t>4.5.4. Uticaj na performanse</w:t>
            </w:r>
            <w:r>
              <w:rPr>
                <w:webHidden/>
              </w:rPr>
              <w:tab/>
            </w:r>
            <w:r>
              <w:rPr>
                <w:webHidden/>
              </w:rPr>
              <w:fldChar w:fldCharType="begin"/>
            </w:r>
            <w:r>
              <w:rPr>
                <w:webHidden/>
              </w:rPr>
              <w:instrText xml:space="preserve"> PAGEREF _Toc224069527 \h </w:instrText>
            </w:r>
            <w:r>
              <w:rPr>
                <w:webHidden/>
              </w:rPr>
            </w:r>
            <w:r>
              <w:rPr>
                <w:webHidden/>
              </w:rPr>
              <w:fldChar w:fldCharType="separate"/>
            </w:r>
            <w:r>
              <w:rPr>
                <w:webHidden/>
              </w:rPr>
              <w:t>30</w:t>
            </w:r>
            <w:r>
              <w:rPr>
                <w:webHidden/>
              </w:rPr>
              <w:fldChar w:fldCharType="end"/>
            </w:r>
          </w:hyperlink>
        </w:p>
        <w:p w14:paraId="10EB4421" w14:textId="42A7005D" w:rsidR="00C05080" w:rsidRDefault="00C05080">
          <w:pPr>
            <w:pStyle w:val="TOC2"/>
            <w:tabs>
              <w:tab w:val="right" w:leader="dot" w:pos="9350"/>
            </w:tabs>
            <w:rPr>
              <w:rFonts w:eastAsiaTheme="minorEastAsia"/>
            </w:rPr>
          </w:pPr>
          <w:hyperlink w:anchor="_Toc224069528" w:history="1">
            <w:r w:rsidRPr="00954F44">
              <w:rPr>
                <w:rStyle w:val="Hyperlink"/>
                <w:rFonts w:ascii="Times New Roman" w:hAnsi="Times New Roman" w:cs="Times New Roman"/>
              </w:rPr>
              <w:t>4.6. Praćenje kašnjenja replikacije (replica lag)</w:t>
            </w:r>
            <w:r>
              <w:rPr>
                <w:webHidden/>
              </w:rPr>
              <w:tab/>
            </w:r>
            <w:r>
              <w:rPr>
                <w:webHidden/>
              </w:rPr>
              <w:fldChar w:fldCharType="begin"/>
            </w:r>
            <w:r>
              <w:rPr>
                <w:webHidden/>
              </w:rPr>
              <w:instrText xml:space="preserve"> PAGEREF _Toc224069528 \h </w:instrText>
            </w:r>
            <w:r>
              <w:rPr>
                <w:webHidden/>
              </w:rPr>
            </w:r>
            <w:r>
              <w:rPr>
                <w:webHidden/>
              </w:rPr>
              <w:fldChar w:fldCharType="separate"/>
            </w:r>
            <w:r>
              <w:rPr>
                <w:webHidden/>
              </w:rPr>
              <w:t>30</w:t>
            </w:r>
            <w:r>
              <w:rPr>
                <w:webHidden/>
              </w:rPr>
              <w:fldChar w:fldCharType="end"/>
            </w:r>
          </w:hyperlink>
        </w:p>
        <w:p w14:paraId="2CA17052" w14:textId="0B5F4D1F" w:rsidR="00C05080" w:rsidRDefault="00C05080">
          <w:pPr>
            <w:pStyle w:val="TOC3"/>
            <w:tabs>
              <w:tab w:val="right" w:leader="dot" w:pos="9350"/>
            </w:tabs>
            <w:rPr>
              <w:rFonts w:eastAsiaTheme="minorEastAsia"/>
            </w:rPr>
          </w:pPr>
          <w:hyperlink w:anchor="_Toc224069529" w:history="1">
            <w:r w:rsidRPr="00954F44">
              <w:rPr>
                <w:rStyle w:val="Hyperlink"/>
                <w:rFonts w:ascii="Times New Roman" w:hAnsi="Times New Roman" w:cs="Times New Roman"/>
              </w:rPr>
              <w:t>4.6.1. Upotreba dijagnostičkih komandi</w:t>
            </w:r>
            <w:r>
              <w:rPr>
                <w:webHidden/>
              </w:rPr>
              <w:tab/>
            </w:r>
            <w:r>
              <w:rPr>
                <w:webHidden/>
              </w:rPr>
              <w:fldChar w:fldCharType="begin"/>
            </w:r>
            <w:r>
              <w:rPr>
                <w:webHidden/>
              </w:rPr>
              <w:instrText xml:space="preserve"> PAGEREF _Toc224069529 \h </w:instrText>
            </w:r>
            <w:r>
              <w:rPr>
                <w:webHidden/>
              </w:rPr>
            </w:r>
            <w:r>
              <w:rPr>
                <w:webHidden/>
              </w:rPr>
              <w:fldChar w:fldCharType="separate"/>
            </w:r>
            <w:r>
              <w:rPr>
                <w:webHidden/>
              </w:rPr>
              <w:t>30</w:t>
            </w:r>
            <w:r>
              <w:rPr>
                <w:webHidden/>
              </w:rPr>
              <w:fldChar w:fldCharType="end"/>
            </w:r>
          </w:hyperlink>
        </w:p>
        <w:p w14:paraId="485EB475" w14:textId="43268F52" w:rsidR="00C05080" w:rsidRDefault="00C05080">
          <w:pPr>
            <w:pStyle w:val="TOC3"/>
            <w:tabs>
              <w:tab w:val="right" w:leader="dot" w:pos="9350"/>
            </w:tabs>
            <w:rPr>
              <w:rFonts w:eastAsiaTheme="minorEastAsia"/>
            </w:rPr>
          </w:pPr>
          <w:hyperlink w:anchor="_Toc224069530" w:history="1">
            <w:r w:rsidRPr="00954F44">
              <w:rPr>
                <w:rStyle w:val="Hyperlink"/>
                <w:rFonts w:ascii="Times New Roman" w:hAnsi="Times New Roman" w:cs="Times New Roman"/>
              </w:rPr>
              <w:t>4.6.2. Analiza replica lag-a</w:t>
            </w:r>
            <w:r>
              <w:rPr>
                <w:webHidden/>
              </w:rPr>
              <w:tab/>
            </w:r>
            <w:r>
              <w:rPr>
                <w:webHidden/>
              </w:rPr>
              <w:fldChar w:fldCharType="begin"/>
            </w:r>
            <w:r>
              <w:rPr>
                <w:webHidden/>
              </w:rPr>
              <w:instrText xml:space="preserve"> PAGEREF _Toc224069530 \h </w:instrText>
            </w:r>
            <w:r>
              <w:rPr>
                <w:webHidden/>
              </w:rPr>
            </w:r>
            <w:r>
              <w:rPr>
                <w:webHidden/>
              </w:rPr>
              <w:fldChar w:fldCharType="separate"/>
            </w:r>
            <w:r>
              <w:rPr>
                <w:webHidden/>
              </w:rPr>
              <w:t>31</w:t>
            </w:r>
            <w:r>
              <w:rPr>
                <w:webHidden/>
              </w:rPr>
              <w:fldChar w:fldCharType="end"/>
            </w:r>
          </w:hyperlink>
        </w:p>
        <w:p w14:paraId="743DCEF5" w14:textId="0ECDE19F" w:rsidR="00C05080" w:rsidRDefault="00C05080">
          <w:pPr>
            <w:pStyle w:val="TOC1"/>
            <w:tabs>
              <w:tab w:val="right" w:leader="dot" w:pos="9350"/>
            </w:tabs>
            <w:rPr>
              <w:rFonts w:eastAsiaTheme="minorEastAsia"/>
            </w:rPr>
          </w:pPr>
          <w:hyperlink w:anchor="_Toc224069531" w:history="1">
            <w:r w:rsidRPr="00954F44">
              <w:rPr>
                <w:rStyle w:val="Hyperlink"/>
                <w:rFonts w:ascii="Times New Roman" w:hAnsi="Times New Roman" w:cs="Times New Roman"/>
              </w:rPr>
              <w:t>5. Zaključak</w:t>
            </w:r>
            <w:r>
              <w:rPr>
                <w:webHidden/>
              </w:rPr>
              <w:tab/>
            </w:r>
            <w:r>
              <w:rPr>
                <w:webHidden/>
              </w:rPr>
              <w:fldChar w:fldCharType="begin"/>
            </w:r>
            <w:r>
              <w:rPr>
                <w:webHidden/>
              </w:rPr>
              <w:instrText xml:space="preserve"> PAGEREF _Toc224069531 \h </w:instrText>
            </w:r>
            <w:r>
              <w:rPr>
                <w:webHidden/>
              </w:rPr>
            </w:r>
            <w:r>
              <w:rPr>
                <w:webHidden/>
              </w:rPr>
              <w:fldChar w:fldCharType="separate"/>
            </w:r>
            <w:r>
              <w:rPr>
                <w:webHidden/>
              </w:rPr>
              <w:t>32</w:t>
            </w:r>
            <w:r>
              <w:rPr>
                <w:webHidden/>
              </w:rPr>
              <w:fldChar w:fldCharType="end"/>
            </w:r>
          </w:hyperlink>
        </w:p>
        <w:p w14:paraId="023980C6" w14:textId="63F9295F" w:rsidR="00C05080" w:rsidRDefault="00C05080">
          <w:pPr>
            <w:pStyle w:val="TOC1"/>
            <w:tabs>
              <w:tab w:val="right" w:leader="dot" w:pos="9350"/>
            </w:tabs>
            <w:rPr>
              <w:rFonts w:eastAsiaTheme="minorEastAsia"/>
            </w:rPr>
          </w:pPr>
          <w:hyperlink w:anchor="_Toc224069532" w:history="1">
            <w:r w:rsidRPr="00954F44">
              <w:rPr>
                <w:rStyle w:val="Hyperlink"/>
              </w:rPr>
              <w:t>Literatura</w:t>
            </w:r>
            <w:r>
              <w:rPr>
                <w:webHidden/>
              </w:rPr>
              <w:tab/>
            </w:r>
            <w:r>
              <w:rPr>
                <w:webHidden/>
              </w:rPr>
              <w:fldChar w:fldCharType="begin"/>
            </w:r>
            <w:r>
              <w:rPr>
                <w:webHidden/>
              </w:rPr>
              <w:instrText xml:space="preserve"> PAGEREF _Toc224069532 \h </w:instrText>
            </w:r>
            <w:r>
              <w:rPr>
                <w:webHidden/>
              </w:rPr>
            </w:r>
            <w:r>
              <w:rPr>
                <w:webHidden/>
              </w:rPr>
              <w:fldChar w:fldCharType="separate"/>
            </w:r>
            <w:r>
              <w:rPr>
                <w:webHidden/>
              </w:rPr>
              <w:t>33</w:t>
            </w:r>
            <w:r>
              <w:rPr>
                <w:webHidden/>
              </w:rPr>
              <w:fldChar w:fldCharType="end"/>
            </w:r>
          </w:hyperlink>
        </w:p>
        <w:p w14:paraId="1424B1D2" w14:textId="730DD177" w:rsidR="00872AA0" w:rsidRPr="00872AA0" w:rsidRDefault="00872AA0" w:rsidP="00872AA0">
          <w:r>
            <w:rPr>
              <w:b/>
              <w:bCs/>
            </w:rPr>
            <w:fldChar w:fldCharType="end"/>
          </w:r>
        </w:p>
      </w:sdtContent>
    </w:sdt>
    <w:p w14:paraId="2D552AA9" w14:textId="6D63520D" w:rsidR="002B306F" w:rsidRPr="002B306F" w:rsidRDefault="002B306F" w:rsidP="002B306F">
      <w:pPr>
        <w:pStyle w:val="Heading1"/>
        <w:rPr>
          <w:rFonts w:ascii="Times New Roman" w:eastAsiaTheme="minorHAnsi" w:hAnsi="Times New Roman" w:cs="Times New Roman"/>
        </w:rPr>
      </w:pPr>
      <w:bookmarkStart w:id="1" w:name="_Toc224069478"/>
      <w:r w:rsidRPr="002B306F">
        <w:rPr>
          <w:rFonts w:ascii="Times New Roman" w:eastAsiaTheme="minorHAnsi" w:hAnsi="Times New Roman" w:cs="Times New Roman"/>
        </w:rPr>
        <w:lastRenderedPageBreak/>
        <w:t>1. Uvod</w:t>
      </w:r>
      <w:bookmarkEnd w:id="1"/>
    </w:p>
    <w:p w14:paraId="37524F51" w14:textId="07A3951D" w:rsidR="002B306F" w:rsidRPr="002B306F" w:rsidRDefault="002B306F" w:rsidP="002B306F">
      <w:pPr>
        <w:ind w:firstLine="720"/>
        <w:jc w:val="both"/>
        <w:rPr>
          <w:rFonts w:ascii="Times New Roman" w:hAnsi="Times New Roman" w:cs="Times New Roman"/>
        </w:rPr>
      </w:pPr>
      <w:r w:rsidRPr="002B306F">
        <w:rPr>
          <w:rFonts w:ascii="Times New Roman" w:hAnsi="Times New Roman" w:cs="Times New Roman"/>
        </w:rPr>
        <w:t>Savremeni informacioni sistemi karakterišu eksponencijalni rast količine podataka, potreba za stalnom dostupnošću servisa i visokim performansama obrade podataka. Tradicionalni centralizovani sistemi baza podataka, kod kojih se svi podaci čuvaju i obrađuju na jednom serveru, postaju ograničavajući faktor u okruženjima gde se zahteva visoka dostupnost (High Availability – HA), otpornost na otkaze (fault tolerance) i horizontalna skalabilnost. U takvim sistemima otkaz jedne instance baze podataka može dovesti do prekida rada celokupne aplikacije, što je neprihvatljivo u poslovnim, finansijskim i cloud okruženjima.</w:t>
      </w:r>
    </w:p>
    <w:p w14:paraId="6BB9A510" w14:textId="30D8019A" w:rsidR="002B306F" w:rsidRPr="002B306F" w:rsidRDefault="002B306F" w:rsidP="002B306F">
      <w:pPr>
        <w:ind w:firstLine="720"/>
        <w:jc w:val="both"/>
        <w:rPr>
          <w:rFonts w:ascii="Times New Roman" w:hAnsi="Times New Roman" w:cs="Times New Roman"/>
        </w:rPr>
      </w:pPr>
      <w:r w:rsidRPr="002B306F">
        <w:rPr>
          <w:rFonts w:ascii="Times New Roman" w:hAnsi="Times New Roman" w:cs="Times New Roman"/>
        </w:rPr>
        <w:t xml:space="preserve">Distribuirane baze podataka predstavljaju odgovor na navedene izazove. One omogućavaju raspodelu podataka i opterećenja između više čvorova, čime se povećava dostupnost i pouzdanost sistema. Jedan od ključnih mehanizama koji omogućava visok stepen dostupnosti u distribuiranim sistemima jeste </w:t>
      </w:r>
      <w:r w:rsidRPr="002B306F">
        <w:rPr>
          <w:rFonts w:ascii="Times New Roman" w:hAnsi="Times New Roman" w:cs="Times New Roman"/>
          <w:b/>
          <w:bCs/>
        </w:rPr>
        <w:t>replikacija podataka</w:t>
      </w:r>
      <w:r w:rsidRPr="002B306F">
        <w:rPr>
          <w:rFonts w:ascii="Times New Roman" w:hAnsi="Times New Roman" w:cs="Times New Roman"/>
        </w:rPr>
        <w:t>. Replikacija podataka podrazumeva održavanje više kopija istih podataka na različitim čvorovima sistema, pri čemu se izmene na jednom čvoru propagiraju ka ostalim čvorovima u skladu sa definisanim pravilima i protokolima.</w:t>
      </w:r>
    </w:p>
    <w:p w14:paraId="4BFE35AC" w14:textId="7C928843" w:rsidR="002B306F" w:rsidRPr="002B306F" w:rsidRDefault="002B306F" w:rsidP="002B306F">
      <w:pPr>
        <w:ind w:firstLine="720"/>
        <w:jc w:val="both"/>
        <w:rPr>
          <w:rFonts w:ascii="Times New Roman" w:hAnsi="Times New Roman" w:cs="Times New Roman"/>
        </w:rPr>
      </w:pPr>
      <w:r w:rsidRPr="002B306F">
        <w:rPr>
          <w:rFonts w:ascii="Times New Roman" w:hAnsi="Times New Roman" w:cs="Times New Roman"/>
        </w:rPr>
        <w:t xml:space="preserve">U kontekstu distribuiranih sistema, posebno je značajna </w:t>
      </w:r>
      <w:r w:rsidRPr="002B306F">
        <w:rPr>
          <w:rFonts w:ascii="Times New Roman" w:hAnsi="Times New Roman" w:cs="Times New Roman"/>
          <w:b/>
          <w:bCs/>
        </w:rPr>
        <w:t>CAP teorema</w:t>
      </w:r>
      <w:r w:rsidRPr="002B306F">
        <w:rPr>
          <w:rFonts w:ascii="Times New Roman" w:hAnsi="Times New Roman" w:cs="Times New Roman"/>
        </w:rPr>
        <w:t xml:space="preserve">, koja definiše ograničenja istovremenog postizanja </w:t>
      </w:r>
      <w:r w:rsidRPr="002B306F">
        <w:rPr>
          <w:rFonts w:ascii="Times New Roman" w:hAnsi="Times New Roman" w:cs="Times New Roman"/>
          <w:b/>
          <w:bCs/>
        </w:rPr>
        <w:t>konzistentnosti</w:t>
      </w:r>
      <w:r w:rsidRPr="002B306F">
        <w:rPr>
          <w:rFonts w:ascii="Times New Roman" w:hAnsi="Times New Roman" w:cs="Times New Roman"/>
        </w:rPr>
        <w:t xml:space="preserve"> (Consistency), </w:t>
      </w:r>
      <w:r w:rsidRPr="002B306F">
        <w:rPr>
          <w:rFonts w:ascii="Times New Roman" w:hAnsi="Times New Roman" w:cs="Times New Roman"/>
          <w:b/>
          <w:bCs/>
        </w:rPr>
        <w:t>dostupnosti</w:t>
      </w:r>
      <w:r w:rsidRPr="002B306F">
        <w:rPr>
          <w:rFonts w:ascii="Times New Roman" w:hAnsi="Times New Roman" w:cs="Times New Roman"/>
        </w:rPr>
        <w:t xml:space="preserve"> (Availability) i </w:t>
      </w:r>
      <w:r w:rsidRPr="002B306F">
        <w:rPr>
          <w:rFonts w:ascii="Times New Roman" w:hAnsi="Times New Roman" w:cs="Times New Roman"/>
          <w:b/>
          <w:bCs/>
        </w:rPr>
        <w:t>tolerancije</w:t>
      </w:r>
      <w:r w:rsidRPr="002B306F">
        <w:rPr>
          <w:rFonts w:ascii="Times New Roman" w:hAnsi="Times New Roman" w:cs="Times New Roman"/>
        </w:rPr>
        <w:t xml:space="preserve"> na mrežne podele (Partition Tolerance). Moderni sistemi baza podataka, naročito NoSQL sistemi, projektovani su tako da optimizuju određene aspekte CAP modela u zavisnosti od potreba aplikacije . Replikacija podataka ima centralnu ulogu u ostvarivanju kompromisa između ovih osobina.</w:t>
      </w:r>
    </w:p>
    <w:p w14:paraId="725DDFD2" w14:textId="06D1E85E" w:rsidR="002B306F" w:rsidRPr="002B306F" w:rsidRDefault="002B306F" w:rsidP="002B306F">
      <w:pPr>
        <w:ind w:firstLine="720"/>
        <w:jc w:val="both"/>
        <w:rPr>
          <w:rFonts w:ascii="Times New Roman" w:hAnsi="Times New Roman" w:cs="Times New Roman"/>
        </w:rPr>
      </w:pPr>
      <w:r w:rsidRPr="002B306F">
        <w:rPr>
          <w:rFonts w:ascii="Times New Roman" w:hAnsi="Times New Roman" w:cs="Times New Roman"/>
          <w:b/>
          <w:bCs/>
        </w:rPr>
        <w:t>MongoDB</w:t>
      </w:r>
      <w:r w:rsidRPr="002B306F">
        <w:rPr>
          <w:rFonts w:ascii="Times New Roman" w:hAnsi="Times New Roman" w:cs="Times New Roman"/>
        </w:rPr>
        <w:t xml:space="preserve"> predstavlja jednu od najrasprostranjenijih NoSQL baza podataka, zasnovanu na dokument-orijentisanom modelu skladištenja podataka. Njegova arhitektura je projektovana tako da omogući horizontalnu skalabilnost, visoku dostupnost i fleksibilnost modela podataka. Mehanizam replikacije u MongoDB-u implementiran je kroz koncept replica seta, koji omogućava automatski failover, održavanje konzistentnosti podataka i distribuciju opterećenja čitanja između više čvorova.</w:t>
      </w:r>
    </w:p>
    <w:p w14:paraId="1660816A" w14:textId="620384F3" w:rsidR="002B306F" w:rsidRPr="002B306F" w:rsidRDefault="002B306F" w:rsidP="002B306F">
      <w:pPr>
        <w:ind w:firstLine="720"/>
        <w:jc w:val="both"/>
        <w:rPr>
          <w:rFonts w:ascii="Times New Roman" w:hAnsi="Times New Roman" w:cs="Times New Roman"/>
        </w:rPr>
      </w:pPr>
      <w:r w:rsidRPr="002B306F">
        <w:rPr>
          <w:rFonts w:ascii="Times New Roman" w:hAnsi="Times New Roman" w:cs="Times New Roman"/>
          <w:b/>
          <w:bCs/>
        </w:rPr>
        <w:t>Replica set</w:t>
      </w:r>
      <w:r w:rsidRPr="002B306F">
        <w:rPr>
          <w:rFonts w:ascii="Times New Roman" w:hAnsi="Times New Roman" w:cs="Times New Roman"/>
        </w:rPr>
        <w:t xml:space="preserve"> u MongoDB-u sastoji se od više instanci koje održavaju istu kopiju podataka. Jedna instanca ima ulogu primarnog (primary) čvora i prima sve operacije upisa, dok sekundarni (secondary) čvorovi repliciraju operacije koristeći mehanizam operacionog loga (oplog). U slučaju otkaza primarnog čvora, sistem automatski pokreće proces izbora (election) novog primarnog čvora, čime se obezbeđuje kontinuitet rada bez intervencije administratora.</w:t>
      </w:r>
    </w:p>
    <w:p w14:paraId="0F517862" w14:textId="3C105603" w:rsidR="002B306F" w:rsidRPr="002B306F" w:rsidRDefault="002B306F" w:rsidP="002B306F">
      <w:pPr>
        <w:ind w:firstLine="720"/>
        <w:jc w:val="both"/>
        <w:rPr>
          <w:rFonts w:ascii="Times New Roman" w:hAnsi="Times New Roman" w:cs="Times New Roman"/>
        </w:rPr>
      </w:pPr>
      <w:r w:rsidRPr="002B306F">
        <w:rPr>
          <w:rFonts w:ascii="Times New Roman" w:hAnsi="Times New Roman" w:cs="Times New Roman"/>
        </w:rPr>
        <w:t>Cilj ovog rada jeste detaljna analiza mehanizma replikacije podataka u MongoDB replica set okruženju. Rad obuhvata teorijski okvir replikacije podataka, analizu arhitekture i principa rada MongoDB replica seta, kao i praktičnu implementaciju i testiranje sistema u kontrolisanom okruženju. Posebna pažnja posvećena je ispitivanju ponašanja sistema u scenarijima otkaza primarnog čvora, analizi kašnjenja replikacije i uticaju parametara write concern i read preference na konzistentnost i performanse sistema.</w:t>
      </w:r>
      <w:r>
        <w:rPr>
          <w:rFonts w:ascii="Times New Roman" w:hAnsi="Times New Roman" w:cs="Times New Roman"/>
        </w:rPr>
        <w:t xml:space="preserve"> </w:t>
      </w:r>
    </w:p>
    <w:p w14:paraId="4383F5E8" w14:textId="77777777" w:rsidR="002B306F" w:rsidRPr="002B306F" w:rsidRDefault="002B306F" w:rsidP="002B306F">
      <w:pPr>
        <w:ind w:firstLine="720"/>
        <w:jc w:val="both"/>
        <w:rPr>
          <w:rFonts w:ascii="Times New Roman" w:hAnsi="Times New Roman" w:cs="Times New Roman"/>
        </w:rPr>
      </w:pPr>
      <w:r w:rsidRPr="002B306F">
        <w:rPr>
          <w:rFonts w:ascii="Times New Roman" w:hAnsi="Times New Roman" w:cs="Times New Roman"/>
        </w:rPr>
        <w:lastRenderedPageBreak/>
        <w:t>Metodologija rada zasniva se na kombinaciji teorijske analize relevantne literature i eksperimentalnog pristupa. U praktičnom delu rada biće implementiran MongoDB replica set u najnovijoj stabilnoj verziji sistema, izvršena konfiguracija više instanci, testirano ponašanje sistema pri normalnom radu i u uslovima simuliranog otkaza, kao i analizirani rezultati u kontekstu visoke dostupnosti i konzistentnosti podataka.</w:t>
      </w:r>
    </w:p>
    <w:p w14:paraId="387DA8DD" w14:textId="59C094F8" w:rsidR="002B306F" w:rsidRPr="002B306F" w:rsidRDefault="002B306F" w:rsidP="002B306F">
      <w:pPr>
        <w:ind w:firstLine="720"/>
        <w:jc w:val="both"/>
        <w:rPr>
          <w:rFonts w:ascii="Times New Roman" w:hAnsi="Times New Roman" w:cs="Times New Roman"/>
        </w:rPr>
      </w:pPr>
      <w:r w:rsidRPr="002B306F">
        <w:rPr>
          <w:rFonts w:ascii="Times New Roman" w:hAnsi="Times New Roman" w:cs="Times New Roman"/>
        </w:rPr>
        <w:t>Struktura rada organizovana je na sledeći način: u drugom poglavlju razmatraju se teorijski principi replikacije podataka i osnovni modeli distribuiranih sistema; u trećem poglavlju analizira se arhitektura i mehanizmi replikacije u MongoDB-u; četvrto poglavlje obuhvata praktičnu implementaciju i testiranje replica seta; peto poglavlje sadrži analizu rezultata i diskusiju; dok su u završnom delu rada izloženi zaključci i potencijalni pravci daljeg razvoja.</w:t>
      </w:r>
      <w:r>
        <w:rPr>
          <w:rFonts w:ascii="Times New Roman" w:hAnsi="Times New Roman" w:cs="Times New Roman"/>
        </w:rPr>
        <w:t xml:space="preserve"> </w:t>
      </w:r>
    </w:p>
    <w:p w14:paraId="7334FB92" w14:textId="039ED9AE" w:rsidR="003E29AC" w:rsidRPr="003E29AC" w:rsidRDefault="003E29AC" w:rsidP="003E29AC">
      <w:pPr>
        <w:pStyle w:val="Heading1"/>
        <w:rPr>
          <w:rFonts w:ascii="Times New Roman" w:hAnsi="Times New Roman" w:cs="Times New Roman"/>
        </w:rPr>
      </w:pPr>
      <w:bookmarkStart w:id="2" w:name="_Toc224069479"/>
      <w:r w:rsidRPr="003E29AC">
        <w:rPr>
          <w:rFonts w:ascii="Times New Roman" w:hAnsi="Times New Roman" w:cs="Times New Roman"/>
        </w:rPr>
        <w:t xml:space="preserve">2. </w:t>
      </w:r>
      <w:r>
        <w:rPr>
          <w:rFonts w:ascii="Times New Roman" w:hAnsi="Times New Roman" w:cs="Times New Roman"/>
        </w:rPr>
        <w:t>Pojam i osnovni principi replikacije podataka</w:t>
      </w:r>
      <w:bookmarkEnd w:id="2"/>
    </w:p>
    <w:p w14:paraId="4D09CBF1" w14:textId="7FFE3B93" w:rsidR="003E29AC" w:rsidRPr="003E29AC" w:rsidRDefault="003E29AC" w:rsidP="00EC2F55">
      <w:pPr>
        <w:ind w:firstLine="720"/>
        <w:jc w:val="both"/>
        <w:rPr>
          <w:rFonts w:ascii="Times New Roman" w:hAnsi="Times New Roman" w:cs="Times New Roman"/>
        </w:rPr>
      </w:pPr>
      <w:r w:rsidRPr="003E29AC">
        <w:rPr>
          <w:rFonts w:ascii="Times New Roman" w:hAnsi="Times New Roman" w:cs="Times New Roman"/>
        </w:rPr>
        <w:t>Replikacija podataka predstavlja jednu od centralnih tehnika u projektovanju distribuiranih sistema baza podataka, posebno u okruženjima gde su dostupnost, otpornost na otkaze i performanse od kritične važnosti. U savremenim sistemima, prekid rada baze podataka direktno ugrožava poslovne procese (npr. elektronska trgovina, bankarski sistemi, sistemi rezervacija), što čini mehanizme visoke dostupnosti i oporavka od otkaza neophodnim delom arhitekture. Replikacija je osnovni gradivni element takvih rešenja, jer omogućava da više instanci sistema raspolaže kopijom podataka i može preuzeti obradu u slučaju problema na primarnoj lokaciji ili serveru.</w:t>
      </w:r>
    </w:p>
    <w:p w14:paraId="34861306" w14:textId="758C8083" w:rsidR="003E29AC" w:rsidRPr="003E29AC" w:rsidRDefault="003E29AC" w:rsidP="003E29AC">
      <w:pPr>
        <w:jc w:val="both"/>
        <w:rPr>
          <w:rFonts w:ascii="Times New Roman" w:hAnsi="Times New Roman" w:cs="Times New Roman"/>
        </w:rPr>
      </w:pPr>
      <w:r w:rsidRPr="003E29AC">
        <w:rPr>
          <w:rFonts w:ascii="Times New Roman" w:hAnsi="Times New Roman" w:cs="Times New Roman"/>
          <w:b/>
          <w:bCs/>
        </w:rPr>
        <w:t>Replikacija podataka</w:t>
      </w:r>
      <w:r w:rsidRPr="003E29AC">
        <w:rPr>
          <w:rFonts w:ascii="Times New Roman" w:hAnsi="Times New Roman" w:cs="Times New Roman"/>
        </w:rPr>
        <w:t xml:space="preserve"> je mehanizam kojim se održava </w:t>
      </w:r>
      <w:r w:rsidRPr="003E29AC">
        <w:rPr>
          <w:rFonts w:ascii="Times New Roman" w:hAnsi="Times New Roman" w:cs="Times New Roman"/>
          <w:b/>
          <w:bCs/>
        </w:rPr>
        <w:t>više kopija istog skupa podataka</w:t>
      </w:r>
      <w:r w:rsidRPr="003E29AC">
        <w:rPr>
          <w:rFonts w:ascii="Times New Roman" w:hAnsi="Times New Roman" w:cs="Times New Roman"/>
        </w:rPr>
        <w:t xml:space="preserve"> na različitim čvorovima (serverima/instancama) u okviru jednog sistema, tako da su kopije međusobno sinhronizovane u skladu sa pravilima propagacije promena. U opštem slučaju, replikacija podrazumeva da se operacije koje menjaju stanje (upisi) izvršavaju na jednoj ili više replika, a zatim se promene prenose ka ostalim replikama.</w:t>
      </w:r>
      <w:r w:rsidR="007E57C0">
        <w:rPr>
          <w:rFonts w:ascii="Times New Roman" w:hAnsi="Times New Roman" w:cs="Times New Roman"/>
        </w:rPr>
        <w:t xml:space="preserve"> Na slici 1. možemo videti replikaciju podataka. </w:t>
      </w:r>
    </w:p>
    <w:p w14:paraId="16948DB2" w14:textId="77777777" w:rsidR="003E29AC" w:rsidRPr="003E29AC" w:rsidRDefault="003E29AC" w:rsidP="003E29AC">
      <w:pPr>
        <w:jc w:val="both"/>
        <w:rPr>
          <w:rFonts w:ascii="Times New Roman" w:hAnsi="Times New Roman" w:cs="Times New Roman"/>
        </w:rPr>
      </w:pPr>
      <w:r w:rsidRPr="003E29AC">
        <w:rPr>
          <w:rFonts w:ascii="Times New Roman" w:hAnsi="Times New Roman" w:cs="Times New Roman"/>
        </w:rPr>
        <w:t>Važno je razlikovati replikaciju od srodnih pojmova:</w:t>
      </w:r>
    </w:p>
    <w:p w14:paraId="5C0CA833" w14:textId="77777777" w:rsidR="003E29AC" w:rsidRPr="003E29AC" w:rsidRDefault="003E29AC" w:rsidP="003E29AC">
      <w:pPr>
        <w:numPr>
          <w:ilvl w:val="0"/>
          <w:numId w:val="16"/>
        </w:numPr>
        <w:jc w:val="both"/>
        <w:rPr>
          <w:rFonts w:ascii="Times New Roman" w:hAnsi="Times New Roman" w:cs="Times New Roman"/>
        </w:rPr>
      </w:pPr>
      <w:r w:rsidRPr="003E29AC">
        <w:rPr>
          <w:rFonts w:ascii="Times New Roman" w:hAnsi="Times New Roman" w:cs="Times New Roman"/>
          <w:b/>
          <w:bCs/>
        </w:rPr>
        <w:t>Backup</w:t>
      </w:r>
      <w:r w:rsidRPr="003E29AC">
        <w:rPr>
          <w:rFonts w:ascii="Times New Roman" w:hAnsi="Times New Roman" w:cs="Times New Roman"/>
        </w:rPr>
        <w:t>: periodično snimanje stanja baze u cilju oporavka; backup nije nužno “živ” niti se automatski sinhronizuje u realnom vremenu.</w:t>
      </w:r>
    </w:p>
    <w:p w14:paraId="6C9D91C1" w14:textId="77777777" w:rsidR="003E29AC" w:rsidRPr="003E29AC" w:rsidRDefault="003E29AC" w:rsidP="003E29AC">
      <w:pPr>
        <w:numPr>
          <w:ilvl w:val="0"/>
          <w:numId w:val="16"/>
        </w:numPr>
        <w:jc w:val="both"/>
        <w:rPr>
          <w:rFonts w:ascii="Times New Roman" w:hAnsi="Times New Roman" w:cs="Times New Roman"/>
        </w:rPr>
      </w:pPr>
      <w:r w:rsidRPr="003E29AC">
        <w:rPr>
          <w:rFonts w:ascii="Times New Roman" w:hAnsi="Times New Roman" w:cs="Times New Roman"/>
          <w:b/>
          <w:bCs/>
        </w:rPr>
        <w:t>Particionisanje/Sharding</w:t>
      </w:r>
      <w:r w:rsidRPr="003E29AC">
        <w:rPr>
          <w:rFonts w:ascii="Times New Roman" w:hAnsi="Times New Roman" w:cs="Times New Roman"/>
        </w:rPr>
        <w:t>: podaci se dele na delove (šardove) koji se raspoređuju na različite čvorove; čvorovi nemaju iste podatke, već različite segmente.</w:t>
      </w:r>
    </w:p>
    <w:p w14:paraId="73ED8229" w14:textId="77777777" w:rsidR="003E29AC" w:rsidRPr="003E29AC" w:rsidRDefault="003E29AC" w:rsidP="003E29AC">
      <w:pPr>
        <w:numPr>
          <w:ilvl w:val="0"/>
          <w:numId w:val="16"/>
        </w:numPr>
        <w:jc w:val="both"/>
        <w:rPr>
          <w:rFonts w:ascii="Times New Roman" w:hAnsi="Times New Roman" w:cs="Times New Roman"/>
        </w:rPr>
      </w:pPr>
      <w:r w:rsidRPr="003E29AC">
        <w:rPr>
          <w:rFonts w:ascii="Times New Roman" w:hAnsi="Times New Roman" w:cs="Times New Roman"/>
          <w:b/>
          <w:bCs/>
        </w:rPr>
        <w:t>Replikacija</w:t>
      </w:r>
      <w:r w:rsidRPr="003E29AC">
        <w:rPr>
          <w:rFonts w:ascii="Times New Roman" w:hAnsi="Times New Roman" w:cs="Times New Roman"/>
        </w:rPr>
        <w:t>: više čvorova poseduje istu (potpunu ili delimičnu) kopiju podataka radi dostupnosti i/ili performansi.</w:t>
      </w:r>
    </w:p>
    <w:p w14:paraId="79A75235" w14:textId="77777777" w:rsidR="003E29AC" w:rsidRPr="003E29AC" w:rsidRDefault="003E29AC" w:rsidP="003E29AC">
      <w:pPr>
        <w:jc w:val="both"/>
        <w:rPr>
          <w:rFonts w:ascii="Times New Roman" w:hAnsi="Times New Roman" w:cs="Times New Roman"/>
        </w:rPr>
      </w:pPr>
      <w:r w:rsidRPr="003E29AC">
        <w:rPr>
          <w:rFonts w:ascii="Times New Roman" w:hAnsi="Times New Roman" w:cs="Times New Roman"/>
        </w:rPr>
        <w:t>U sistemima baza podataka, replikacija se može sprovoditi na različitim nivoima:</w:t>
      </w:r>
    </w:p>
    <w:p w14:paraId="2309AA13" w14:textId="77777777" w:rsidR="003E29AC" w:rsidRPr="003E29AC" w:rsidRDefault="003E29AC" w:rsidP="003E29AC">
      <w:pPr>
        <w:numPr>
          <w:ilvl w:val="0"/>
          <w:numId w:val="17"/>
        </w:numPr>
        <w:jc w:val="both"/>
        <w:rPr>
          <w:rFonts w:ascii="Times New Roman" w:hAnsi="Times New Roman" w:cs="Times New Roman"/>
        </w:rPr>
      </w:pPr>
      <w:r w:rsidRPr="003E29AC">
        <w:rPr>
          <w:rFonts w:ascii="Times New Roman" w:hAnsi="Times New Roman" w:cs="Times New Roman"/>
        </w:rPr>
        <w:t xml:space="preserve">na nivou </w:t>
      </w:r>
      <w:r w:rsidRPr="003E29AC">
        <w:rPr>
          <w:rFonts w:ascii="Times New Roman" w:hAnsi="Times New Roman" w:cs="Times New Roman"/>
          <w:b/>
          <w:bCs/>
        </w:rPr>
        <w:t>fizičkih blokova</w:t>
      </w:r>
      <w:r w:rsidRPr="003E29AC">
        <w:rPr>
          <w:rFonts w:ascii="Times New Roman" w:hAnsi="Times New Roman" w:cs="Times New Roman"/>
        </w:rPr>
        <w:t xml:space="preserve"> (fizička replikacija),</w:t>
      </w:r>
    </w:p>
    <w:p w14:paraId="44CE6741" w14:textId="77777777" w:rsidR="003E29AC" w:rsidRPr="003E29AC" w:rsidRDefault="003E29AC" w:rsidP="003E29AC">
      <w:pPr>
        <w:numPr>
          <w:ilvl w:val="0"/>
          <w:numId w:val="17"/>
        </w:numPr>
        <w:jc w:val="both"/>
        <w:rPr>
          <w:rFonts w:ascii="Times New Roman" w:hAnsi="Times New Roman" w:cs="Times New Roman"/>
        </w:rPr>
      </w:pPr>
      <w:r w:rsidRPr="003E29AC">
        <w:rPr>
          <w:rFonts w:ascii="Times New Roman" w:hAnsi="Times New Roman" w:cs="Times New Roman"/>
        </w:rPr>
        <w:lastRenderedPageBreak/>
        <w:t xml:space="preserve">na nivou </w:t>
      </w:r>
      <w:r w:rsidRPr="003E29AC">
        <w:rPr>
          <w:rFonts w:ascii="Times New Roman" w:hAnsi="Times New Roman" w:cs="Times New Roman"/>
          <w:b/>
          <w:bCs/>
        </w:rPr>
        <w:t>logičkih operacija</w:t>
      </w:r>
      <w:r w:rsidRPr="003E29AC">
        <w:rPr>
          <w:rFonts w:ascii="Times New Roman" w:hAnsi="Times New Roman" w:cs="Times New Roman"/>
        </w:rPr>
        <w:t xml:space="preserve"> (logička replikacija),</w:t>
      </w:r>
    </w:p>
    <w:p w14:paraId="0E5E07BD" w14:textId="4B6D514F" w:rsidR="003E29AC" w:rsidRPr="007E57C0" w:rsidRDefault="003E29AC" w:rsidP="00EC2F55">
      <w:pPr>
        <w:numPr>
          <w:ilvl w:val="0"/>
          <w:numId w:val="17"/>
        </w:numPr>
        <w:jc w:val="both"/>
        <w:rPr>
          <w:rFonts w:ascii="Times New Roman" w:hAnsi="Times New Roman" w:cs="Times New Roman"/>
        </w:rPr>
      </w:pPr>
      <w:r w:rsidRPr="003E29AC">
        <w:rPr>
          <w:rFonts w:ascii="Times New Roman" w:hAnsi="Times New Roman" w:cs="Times New Roman"/>
        </w:rPr>
        <w:t>kao kombinacija ova dva pristupa, u zavisnosti od DBMS-a i ciljeva sistema.</w:t>
      </w:r>
    </w:p>
    <w:p w14:paraId="2A2D03D4" w14:textId="432F2FD5" w:rsidR="003A562E" w:rsidRPr="003E29AC" w:rsidRDefault="003A562E" w:rsidP="007E57C0">
      <w:pPr>
        <w:jc w:val="center"/>
        <w:rPr>
          <w:rFonts w:ascii="Times New Roman" w:hAnsi="Times New Roman" w:cs="Times New Roman"/>
          <w:color w:val="EE0000"/>
        </w:rPr>
      </w:pPr>
      <w:r w:rsidRPr="003A562E">
        <w:rPr>
          <w:rFonts w:ascii="Times New Roman" w:hAnsi="Times New Roman" w:cs="Times New Roman"/>
          <w:color w:val="EE0000"/>
        </w:rPr>
        <w:drawing>
          <wp:inline distT="0" distB="0" distL="0" distR="0" wp14:anchorId="044ADF1E" wp14:editId="1003E765">
            <wp:extent cx="3649980" cy="2941821"/>
            <wp:effectExtent l="0" t="0" r="7620" b="0"/>
            <wp:docPr id="177576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60947" name=""/>
                    <pic:cNvPicPr/>
                  </pic:nvPicPr>
                  <pic:blipFill>
                    <a:blip r:embed="rId10"/>
                    <a:stretch>
                      <a:fillRect/>
                    </a:stretch>
                  </pic:blipFill>
                  <pic:spPr>
                    <a:xfrm>
                      <a:off x="0" y="0"/>
                      <a:ext cx="3660135" cy="2950005"/>
                    </a:xfrm>
                    <a:prstGeom prst="rect">
                      <a:avLst/>
                    </a:prstGeom>
                  </pic:spPr>
                </pic:pic>
              </a:graphicData>
            </a:graphic>
          </wp:inline>
        </w:drawing>
      </w:r>
    </w:p>
    <w:p w14:paraId="1CEF4B28" w14:textId="00FF835F" w:rsidR="004C0DA3" w:rsidRPr="007E57C0" w:rsidRDefault="007E57C0" w:rsidP="007E57C0">
      <w:pPr>
        <w:jc w:val="center"/>
        <w:rPr>
          <w:rFonts w:ascii="Times New Roman" w:hAnsi="Times New Roman" w:cs="Times New Roman"/>
          <w:i/>
          <w:iCs/>
        </w:rPr>
      </w:pPr>
      <w:r w:rsidRPr="007E57C0">
        <w:rPr>
          <w:rFonts w:ascii="Times New Roman" w:hAnsi="Times New Roman" w:cs="Times New Roman"/>
          <w:i/>
          <w:iCs/>
        </w:rPr>
        <w:t>Slika 1. – Osnovni koncept replikacije</w:t>
      </w:r>
    </w:p>
    <w:p w14:paraId="17BAA054" w14:textId="756A0DE2" w:rsidR="00C949FA" w:rsidRPr="00C949FA" w:rsidRDefault="00C949FA" w:rsidP="00C949FA">
      <w:pPr>
        <w:pStyle w:val="Heading2"/>
        <w:rPr>
          <w:rFonts w:ascii="Times New Roman" w:hAnsi="Times New Roman" w:cs="Times New Roman"/>
        </w:rPr>
      </w:pPr>
      <w:bookmarkStart w:id="3" w:name="_Toc224069480"/>
      <w:r w:rsidRPr="00C949FA">
        <w:rPr>
          <w:rFonts w:ascii="Times New Roman" w:hAnsi="Times New Roman" w:cs="Times New Roman"/>
        </w:rPr>
        <w:t>2.1. Ciljevi replikacije</w:t>
      </w:r>
      <w:bookmarkEnd w:id="3"/>
    </w:p>
    <w:p w14:paraId="6DA584AA"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rPr>
        <w:t>Replikacija se uvodi kada postoji potreba da sistem ispuni bar jedan od sledećih ciljeva:</w:t>
      </w:r>
    </w:p>
    <w:p w14:paraId="01DF58E9" w14:textId="74ECC15C" w:rsidR="00C949FA" w:rsidRPr="00222B66" w:rsidRDefault="00C949FA" w:rsidP="00C949FA">
      <w:pPr>
        <w:numPr>
          <w:ilvl w:val="0"/>
          <w:numId w:val="18"/>
        </w:numPr>
        <w:rPr>
          <w:rFonts w:ascii="Times New Roman" w:hAnsi="Times New Roman" w:cs="Times New Roman"/>
        </w:rPr>
      </w:pPr>
      <w:r w:rsidRPr="00222B66">
        <w:rPr>
          <w:rFonts w:ascii="Times New Roman" w:hAnsi="Times New Roman" w:cs="Times New Roman"/>
          <w:b/>
          <w:bCs/>
        </w:rPr>
        <w:t>Visoka dostupnost (High Availability – HA).</w:t>
      </w:r>
      <w:r w:rsidRPr="00222B66">
        <w:rPr>
          <w:rFonts w:ascii="Times New Roman" w:hAnsi="Times New Roman" w:cs="Times New Roman"/>
        </w:rPr>
        <w:br/>
        <w:t>Cilj HA je da sistem nastavi rad čak i kada dođe do otkaza pojedinih komponenti. Ako baza postoji na jednom serveru, otkaz tog servera obično znači potpuni prekid. Replikacija omogućava da druga instanca preuzme ulogu obrade, često automatski, uz minimalan ili nikakav prekid servisa.</w:t>
      </w:r>
    </w:p>
    <w:p w14:paraId="70628C87" w14:textId="77777777" w:rsidR="00C949FA" w:rsidRPr="00222B66" w:rsidRDefault="00C949FA" w:rsidP="00C949FA">
      <w:pPr>
        <w:numPr>
          <w:ilvl w:val="0"/>
          <w:numId w:val="18"/>
        </w:numPr>
        <w:rPr>
          <w:rFonts w:ascii="Times New Roman" w:hAnsi="Times New Roman" w:cs="Times New Roman"/>
        </w:rPr>
      </w:pPr>
      <w:r w:rsidRPr="00222B66">
        <w:rPr>
          <w:rFonts w:ascii="Times New Roman" w:hAnsi="Times New Roman" w:cs="Times New Roman"/>
          <w:b/>
          <w:bCs/>
        </w:rPr>
        <w:t>Otpornost na otkaze (Fault Tolerance).</w:t>
      </w:r>
      <w:r w:rsidRPr="00222B66">
        <w:rPr>
          <w:rFonts w:ascii="Times New Roman" w:hAnsi="Times New Roman" w:cs="Times New Roman"/>
        </w:rPr>
        <w:br/>
        <w:t>Replikacija povećava toleranciju na otkaze jer gubitak jednog čvora ne znači gubitak podataka. U praksi, otpornost zavisi od tipa replikacije i trenutka otkaza (npr. kod asinhrone replikacije postoji rizik da poslednje promene još nisu stigle do sekundarnih čvorova).</w:t>
      </w:r>
    </w:p>
    <w:p w14:paraId="0FB6057E" w14:textId="37D0F272" w:rsidR="00C949FA" w:rsidRPr="00222B66" w:rsidRDefault="00C949FA" w:rsidP="00C949FA">
      <w:pPr>
        <w:numPr>
          <w:ilvl w:val="0"/>
          <w:numId w:val="18"/>
        </w:numPr>
        <w:rPr>
          <w:rFonts w:ascii="Times New Roman" w:hAnsi="Times New Roman" w:cs="Times New Roman"/>
        </w:rPr>
      </w:pPr>
      <w:r w:rsidRPr="00222B66">
        <w:rPr>
          <w:rFonts w:ascii="Times New Roman" w:hAnsi="Times New Roman" w:cs="Times New Roman"/>
          <w:b/>
          <w:bCs/>
        </w:rPr>
        <w:t>Poboljšanje performansi čitanja (read scalability).</w:t>
      </w:r>
      <w:r w:rsidRPr="00222B66">
        <w:rPr>
          <w:rFonts w:ascii="Times New Roman" w:hAnsi="Times New Roman" w:cs="Times New Roman"/>
        </w:rPr>
        <w:br/>
        <w:t>U mnogim aplikacijama broj čitanja višestruko prevazilazi broj upisa. Replikacija omogućava da se čitanja raspodele na više replika, čime se smanjuje opterećenje primarnog čvora i povećava propusna moć sistema.</w:t>
      </w:r>
    </w:p>
    <w:p w14:paraId="54FD7349" w14:textId="77777777" w:rsidR="00C949FA" w:rsidRPr="00222B66" w:rsidRDefault="00C949FA" w:rsidP="00C949FA">
      <w:pPr>
        <w:numPr>
          <w:ilvl w:val="0"/>
          <w:numId w:val="18"/>
        </w:numPr>
        <w:rPr>
          <w:rFonts w:ascii="Times New Roman" w:hAnsi="Times New Roman" w:cs="Times New Roman"/>
        </w:rPr>
      </w:pPr>
      <w:r w:rsidRPr="00222B66">
        <w:rPr>
          <w:rFonts w:ascii="Times New Roman" w:hAnsi="Times New Roman" w:cs="Times New Roman"/>
          <w:b/>
          <w:bCs/>
        </w:rPr>
        <w:lastRenderedPageBreak/>
        <w:t>Geografska distribucija i smanjenje latencije.</w:t>
      </w:r>
      <w:r w:rsidRPr="00222B66">
        <w:rPr>
          <w:rFonts w:ascii="Times New Roman" w:hAnsi="Times New Roman" w:cs="Times New Roman"/>
        </w:rPr>
        <w:br/>
        <w:t>U globalnim sistemima, replike se postavljaju u različite regione kako bi se korisnicima omogućio pristup bližoj instanci, čime se smanjuje latencija.</w:t>
      </w:r>
    </w:p>
    <w:p w14:paraId="1A3CA06C" w14:textId="77777777" w:rsidR="00C949FA" w:rsidRPr="00222B66" w:rsidRDefault="00C949FA" w:rsidP="00C949FA">
      <w:pPr>
        <w:numPr>
          <w:ilvl w:val="0"/>
          <w:numId w:val="18"/>
        </w:numPr>
        <w:rPr>
          <w:rFonts w:ascii="Times New Roman" w:hAnsi="Times New Roman" w:cs="Times New Roman"/>
        </w:rPr>
      </w:pPr>
      <w:r w:rsidRPr="00222B66">
        <w:rPr>
          <w:rFonts w:ascii="Times New Roman" w:hAnsi="Times New Roman" w:cs="Times New Roman"/>
          <w:b/>
          <w:bCs/>
        </w:rPr>
        <w:t>Disaster recovery (oporavak od katastrofa).</w:t>
      </w:r>
      <w:r w:rsidRPr="00222B66">
        <w:rPr>
          <w:rFonts w:ascii="Times New Roman" w:hAnsi="Times New Roman" w:cs="Times New Roman"/>
        </w:rPr>
        <w:br/>
        <w:t>Replike u drugom data centru ili regionu predstavljaju osnovu planova oporavka u slučaju ozbiljnijih incidenata (požar, nestanak struje, prekid mreže).</w:t>
      </w:r>
    </w:p>
    <w:p w14:paraId="22E30E1A"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rPr>
        <w:t>Ovi ciljevi se često prepliću, ali u praksi jedan cilj može biti dominantan (npr. HA kod kritičnih servisa, read skaliranje kod analitičkih portala).</w:t>
      </w:r>
    </w:p>
    <w:p w14:paraId="4B22C089" w14:textId="19ED4F5D" w:rsidR="00C949FA" w:rsidRPr="00222B66" w:rsidRDefault="00C949FA" w:rsidP="00C949FA">
      <w:pPr>
        <w:pStyle w:val="Heading2"/>
        <w:rPr>
          <w:rFonts w:ascii="Times New Roman" w:hAnsi="Times New Roman" w:cs="Times New Roman"/>
        </w:rPr>
      </w:pPr>
      <w:bookmarkStart w:id="4" w:name="_Toc224069481"/>
      <w:r w:rsidRPr="00222B66">
        <w:rPr>
          <w:rFonts w:ascii="Times New Roman" w:hAnsi="Times New Roman" w:cs="Times New Roman"/>
        </w:rPr>
        <w:t>2.2. Konzistentnost i dostupnost</w:t>
      </w:r>
      <w:bookmarkEnd w:id="4"/>
    </w:p>
    <w:p w14:paraId="0F413039" w14:textId="1BDD4647" w:rsidR="00C949FA" w:rsidRPr="00222B66" w:rsidRDefault="00C949FA" w:rsidP="00C949FA">
      <w:pPr>
        <w:ind w:firstLine="720"/>
        <w:jc w:val="both"/>
        <w:rPr>
          <w:rFonts w:ascii="Times New Roman" w:hAnsi="Times New Roman" w:cs="Times New Roman"/>
        </w:rPr>
      </w:pPr>
      <w:r w:rsidRPr="00222B66">
        <w:rPr>
          <w:rFonts w:ascii="Times New Roman" w:hAnsi="Times New Roman" w:cs="Times New Roman"/>
        </w:rPr>
        <w:t xml:space="preserve">Replikacija uvodi ključno pitanje: </w:t>
      </w:r>
      <w:r w:rsidRPr="00222B66">
        <w:rPr>
          <w:rFonts w:ascii="Times New Roman" w:hAnsi="Times New Roman" w:cs="Times New Roman"/>
          <w:b/>
          <w:bCs/>
        </w:rPr>
        <w:t>da li sve replike u svakom trenutku sadrže identično stanje podataka</w:t>
      </w:r>
      <w:r w:rsidRPr="00222B66">
        <w:rPr>
          <w:rFonts w:ascii="Times New Roman" w:hAnsi="Times New Roman" w:cs="Times New Roman"/>
        </w:rPr>
        <w:t xml:space="preserve">? Odgovor zavisi od mehanizma propagacije promena i pravila potvrđivanja upisa. </w:t>
      </w:r>
    </w:p>
    <w:p w14:paraId="52E3B620"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rPr>
        <w:t>U teoriji distribuiranih sistema, konzistentnost se često posmatra kroz modele:</w:t>
      </w:r>
    </w:p>
    <w:p w14:paraId="04CEC50B" w14:textId="77777777" w:rsidR="00C949FA" w:rsidRPr="00222B66" w:rsidRDefault="00C949FA" w:rsidP="00C949FA">
      <w:pPr>
        <w:numPr>
          <w:ilvl w:val="0"/>
          <w:numId w:val="19"/>
        </w:numPr>
        <w:jc w:val="both"/>
        <w:rPr>
          <w:rFonts w:ascii="Times New Roman" w:hAnsi="Times New Roman" w:cs="Times New Roman"/>
        </w:rPr>
      </w:pPr>
      <w:r w:rsidRPr="00222B66">
        <w:rPr>
          <w:rFonts w:ascii="Times New Roman" w:hAnsi="Times New Roman" w:cs="Times New Roman"/>
          <w:b/>
          <w:bCs/>
        </w:rPr>
        <w:t>Strong consistency (stroga konzistentnost):</w:t>
      </w:r>
      <w:r w:rsidRPr="00222B66">
        <w:rPr>
          <w:rFonts w:ascii="Times New Roman" w:hAnsi="Times New Roman" w:cs="Times New Roman"/>
        </w:rPr>
        <w:t xml:space="preserve"> nakon potvrde upisa, svako sledeće čitanje (sa bilo koje replike) vraća novu vrednost ili grešku (nema “stare” vrednosti).</w:t>
      </w:r>
    </w:p>
    <w:p w14:paraId="0B69DB31" w14:textId="1EA84214" w:rsidR="00C949FA" w:rsidRPr="00222B66" w:rsidRDefault="00C949FA" w:rsidP="00C949FA">
      <w:pPr>
        <w:numPr>
          <w:ilvl w:val="0"/>
          <w:numId w:val="19"/>
        </w:numPr>
        <w:jc w:val="both"/>
        <w:rPr>
          <w:rFonts w:ascii="Times New Roman" w:hAnsi="Times New Roman" w:cs="Times New Roman"/>
        </w:rPr>
      </w:pPr>
      <w:r w:rsidRPr="00222B66">
        <w:rPr>
          <w:rFonts w:ascii="Times New Roman" w:hAnsi="Times New Roman" w:cs="Times New Roman"/>
          <w:b/>
          <w:bCs/>
        </w:rPr>
        <w:t>Eventual consistency (konačna/odložena konzistentnost):</w:t>
      </w:r>
      <w:r w:rsidRPr="00222B66">
        <w:rPr>
          <w:rFonts w:ascii="Times New Roman" w:hAnsi="Times New Roman" w:cs="Times New Roman"/>
        </w:rPr>
        <w:t xml:space="preserve"> replike se ne moraju odmah usaglasiti, ali sistem garantuje da će, ukoliko nema novih upisa, sve replike vremenom konvergirati ka istom stanju.</w:t>
      </w:r>
    </w:p>
    <w:p w14:paraId="770A9002" w14:textId="37FBCB03" w:rsidR="00C949FA" w:rsidRPr="00222B66" w:rsidRDefault="00C949FA" w:rsidP="00C949FA">
      <w:pPr>
        <w:ind w:firstLine="360"/>
        <w:jc w:val="both"/>
        <w:rPr>
          <w:rFonts w:ascii="Times New Roman" w:hAnsi="Times New Roman" w:cs="Times New Roman"/>
        </w:rPr>
      </w:pPr>
      <w:r w:rsidRPr="00222B66">
        <w:rPr>
          <w:rFonts w:ascii="Times New Roman" w:hAnsi="Times New Roman" w:cs="Times New Roman"/>
        </w:rPr>
        <w:t xml:space="preserve">Zašto je teško održati strong consistency u distribuiranom okruženju? Zato što propagacija promena zahteva komunikaciju preko mreže, a mreža uvodi kašnjenja, gubitke paketa i mogućnost prekida (partition). Ukoliko sistem insistira da sve replike moraju potvrditi upis pre nego što se upis prihvati, povećava se latencija i smanjuje dostupnost (sistem može “čekati” repliku koja je trenutno nedostupna). </w:t>
      </w:r>
    </w:p>
    <w:p w14:paraId="6B43992E" w14:textId="77777777" w:rsidR="00C949FA" w:rsidRPr="00222B66" w:rsidRDefault="00C949FA" w:rsidP="00EB3CDC">
      <w:pPr>
        <w:ind w:firstLine="360"/>
        <w:jc w:val="both"/>
        <w:rPr>
          <w:rFonts w:ascii="Times New Roman" w:hAnsi="Times New Roman" w:cs="Times New Roman"/>
        </w:rPr>
      </w:pPr>
      <w:r w:rsidRPr="00222B66">
        <w:rPr>
          <w:rFonts w:ascii="Times New Roman" w:hAnsi="Times New Roman" w:cs="Times New Roman"/>
        </w:rPr>
        <w:t xml:space="preserve">U praksi, mnogi sistemi nude </w:t>
      </w:r>
      <w:r w:rsidRPr="00222B66">
        <w:rPr>
          <w:rFonts w:ascii="Times New Roman" w:hAnsi="Times New Roman" w:cs="Times New Roman"/>
          <w:b/>
          <w:bCs/>
        </w:rPr>
        <w:t>podesive mehanizme</w:t>
      </w:r>
      <w:r w:rsidRPr="00222B66">
        <w:rPr>
          <w:rFonts w:ascii="Times New Roman" w:hAnsi="Times New Roman" w:cs="Times New Roman"/>
        </w:rPr>
        <w:t xml:space="preserve">: administrator ili aplikacija biraju nivo potvrđivanja upisa i politike čitanja, čime se zapravo bira kompromis između dostupnosti i konzistentnosti. Ovaj koncept će kasnije biti posebno važan u MongoDB-u kroz parametre nalik </w:t>
      </w:r>
      <w:r w:rsidRPr="00222B66">
        <w:rPr>
          <w:rFonts w:ascii="Times New Roman" w:hAnsi="Times New Roman" w:cs="Times New Roman"/>
          <w:i/>
          <w:iCs/>
        </w:rPr>
        <w:t>write concern</w:t>
      </w:r>
      <w:r w:rsidRPr="00222B66">
        <w:rPr>
          <w:rFonts w:ascii="Times New Roman" w:hAnsi="Times New Roman" w:cs="Times New Roman"/>
        </w:rPr>
        <w:t xml:space="preserve"> i politike čitanja (read preference), ali ovde ostajemo na opštoj teorijskoj ravni.</w:t>
      </w:r>
    </w:p>
    <w:p w14:paraId="045C2EF1" w14:textId="05AB2A2E" w:rsidR="00C949FA" w:rsidRPr="00222B66" w:rsidRDefault="00C949FA" w:rsidP="00C949FA">
      <w:pPr>
        <w:pStyle w:val="Heading2"/>
        <w:rPr>
          <w:rFonts w:ascii="Times New Roman" w:hAnsi="Times New Roman" w:cs="Times New Roman"/>
        </w:rPr>
      </w:pPr>
      <w:bookmarkStart w:id="5" w:name="_Toc224069482"/>
      <w:r w:rsidRPr="00222B66">
        <w:rPr>
          <w:rFonts w:ascii="Times New Roman" w:hAnsi="Times New Roman" w:cs="Times New Roman"/>
        </w:rPr>
        <w:t>2.3. Tipovi replikacije</w:t>
      </w:r>
      <w:bookmarkEnd w:id="5"/>
    </w:p>
    <w:p w14:paraId="5F81938A"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rPr>
        <w:t>Tipovi replikacije se najčešće klasifikuju prema:</w:t>
      </w:r>
    </w:p>
    <w:p w14:paraId="0905F39F" w14:textId="77777777" w:rsidR="00C949FA" w:rsidRPr="00222B66" w:rsidRDefault="00C949FA" w:rsidP="00C949FA">
      <w:pPr>
        <w:numPr>
          <w:ilvl w:val="0"/>
          <w:numId w:val="20"/>
        </w:numPr>
        <w:jc w:val="both"/>
        <w:rPr>
          <w:rFonts w:ascii="Times New Roman" w:hAnsi="Times New Roman" w:cs="Times New Roman"/>
        </w:rPr>
      </w:pPr>
      <w:r w:rsidRPr="00222B66">
        <w:rPr>
          <w:rFonts w:ascii="Times New Roman" w:hAnsi="Times New Roman" w:cs="Times New Roman"/>
          <w:b/>
          <w:bCs/>
        </w:rPr>
        <w:t>načinu sinhronizacije</w:t>
      </w:r>
      <w:r w:rsidRPr="00222B66">
        <w:rPr>
          <w:rFonts w:ascii="Times New Roman" w:hAnsi="Times New Roman" w:cs="Times New Roman"/>
        </w:rPr>
        <w:t xml:space="preserve"> (sinhrona/asinhrona),</w:t>
      </w:r>
    </w:p>
    <w:p w14:paraId="445FD01C" w14:textId="77777777" w:rsidR="00C949FA" w:rsidRPr="00222B66" w:rsidRDefault="00C949FA" w:rsidP="00C949FA">
      <w:pPr>
        <w:numPr>
          <w:ilvl w:val="0"/>
          <w:numId w:val="20"/>
        </w:numPr>
        <w:jc w:val="both"/>
        <w:rPr>
          <w:rFonts w:ascii="Times New Roman" w:hAnsi="Times New Roman" w:cs="Times New Roman"/>
        </w:rPr>
      </w:pPr>
      <w:r w:rsidRPr="00222B66">
        <w:rPr>
          <w:rFonts w:ascii="Times New Roman" w:hAnsi="Times New Roman" w:cs="Times New Roman"/>
          <w:b/>
          <w:bCs/>
        </w:rPr>
        <w:t>nivou na kojem se replikuje</w:t>
      </w:r>
      <w:r w:rsidRPr="00222B66">
        <w:rPr>
          <w:rFonts w:ascii="Times New Roman" w:hAnsi="Times New Roman" w:cs="Times New Roman"/>
        </w:rPr>
        <w:t xml:space="preserve"> (fizička/logička),</w:t>
      </w:r>
    </w:p>
    <w:p w14:paraId="15B3DB0A" w14:textId="47DB3540" w:rsidR="00C949FA" w:rsidRPr="00222B66" w:rsidRDefault="00C949FA" w:rsidP="00C949FA">
      <w:pPr>
        <w:numPr>
          <w:ilvl w:val="0"/>
          <w:numId w:val="20"/>
        </w:numPr>
        <w:rPr>
          <w:rFonts w:ascii="Times New Roman" w:hAnsi="Times New Roman" w:cs="Times New Roman"/>
        </w:rPr>
      </w:pPr>
      <w:r w:rsidRPr="00222B66">
        <w:rPr>
          <w:rFonts w:ascii="Times New Roman" w:hAnsi="Times New Roman" w:cs="Times New Roman"/>
          <w:b/>
          <w:bCs/>
        </w:rPr>
        <w:lastRenderedPageBreak/>
        <w:t>topologiji i ulozi čvorova</w:t>
      </w:r>
      <w:r w:rsidRPr="00222B66">
        <w:rPr>
          <w:rFonts w:ascii="Times New Roman" w:hAnsi="Times New Roman" w:cs="Times New Roman"/>
        </w:rPr>
        <w:t xml:space="preserve"> (master-slave, multi-master),</w:t>
      </w:r>
      <w:r w:rsidRPr="00222B66">
        <w:rPr>
          <w:rFonts w:ascii="Times New Roman" w:hAnsi="Times New Roman" w:cs="Times New Roman"/>
        </w:rPr>
        <w:br/>
        <w:t>a u savremenoj literaturi često se posmatra i kroz prizmu rešenja konflikata, metrika kašnjenja i modela konzistentnosti.</w:t>
      </w:r>
    </w:p>
    <w:p w14:paraId="2FE6BFDD" w14:textId="4C4CDB69" w:rsidR="00C949FA" w:rsidRPr="00C949FA" w:rsidRDefault="00C949FA" w:rsidP="00C949FA">
      <w:pPr>
        <w:pStyle w:val="Heading3"/>
        <w:rPr>
          <w:rFonts w:ascii="Times New Roman" w:hAnsi="Times New Roman" w:cs="Times New Roman"/>
        </w:rPr>
      </w:pPr>
      <w:bookmarkStart w:id="6" w:name="_Toc224069483"/>
      <w:r w:rsidRPr="00C949FA">
        <w:rPr>
          <w:rFonts w:ascii="Times New Roman" w:hAnsi="Times New Roman" w:cs="Times New Roman"/>
        </w:rPr>
        <w:t>2.3.1. Sinhrona replikacija</w:t>
      </w:r>
      <w:bookmarkEnd w:id="6"/>
    </w:p>
    <w:p w14:paraId="425B41B9" w14:textId="115DC380" w:rsidR="00C949FA" w:rsidRPr="00222B66" w:rsidRDefault="00C949FA" w:rsidP="00C949FA">
      <w:pPr>
        <w:ind w:firstLine="720"/>
        <w:jc w:val="both"/>
        <w:rPr>
          <w:rFonts w:ascii="Times New Roman" w:hAnsi="Times New Roman" w:cs="Times New Roman"/>
        </w:rPr>
      </w:pPr>
      <w:r w:rsidRPr="00222B66">
        <w:rPr>
          <w:rFonts w:ascii="Times New Roman" w:hAnsi="Times New Roman" w:cs="Times New Roman"/>
        </w:rPr>
        <w:t xml:space="preserve">Kod </w:t>
      </w:r>
      <w:r w:rsidRPr="00222B66">
        <w:rPr>
          <w:rFonts w:ascii="Times New Roman" w:hAnsi="Times New Roman" w:cs="Times New Roman"/>
          <w:b/>
          <w:bCs/>
        </w:rPr>
        <w:t>sinhrone replikacije</w:t>
      </w:r>
      <w:r w:rsidRPr="00222B66">
        <w:rPr>
          <w:rFonts w:ascii="Times New Roman" w:hAnsi="Times New Roman" w:cs="Times New Roman"/>
        </w:rPr>
        <w:t>, operacija upisa (npr. INSERT/UPDATE) se smatra uspešno završenom tek kada je promena upisana ne samo na primarnom čvoru, već i na jednoj ili više replika, u skladu sa pravilom potvrđivanja. To znači da klijent ne dobija potvrdu dok se ne dobije potvrda sa replika.</w:t>
      </w:r>
    </w:p>
    <w:p w14:paraId="41F53823" w14:textId="77777777" w:rsidR="00C949FA" w:rsidRPr="00222B66" w:rsidRDefault="00C949FA" w:rsidP="00C949FA">
      <w:pPr>
        <w:ind w:firstLine="720"/>
        <w:jc w:val="both"/>
        <w:rPr>
          <w:rFonts w:ascii="Times New Roman" w:hAnsi="Times New Roman" w:cs="Times New Roman"/>
        </w:rPr>
      </w:pPr>
      <w:r w:rsidRPr="00222B66">
        <w:rPr>
          <w:rFonts w:ascii="Times New Roman" w:hAnsi="Times New Roman" w:cs="Times New Roman"/>
          <w:b/>
          <w:bCs/>
        </w:rPr>
        <w:t>Prednost</w:t>
      </w:r>
      <w:r w:rsidRPr="00222B66">
        <w:rPr>
          <w:rFonts w:ascii="Times New Roman" w:hAnsi="Times New Roman" w:cs="Times New Roman"/>
        </w:rPr>
        <w:t xml:space="preserve"> sinhrone replikacije je visok nivo konzistentnosti: rizik da replika “zaostaje” je minimalan ili ne postoji. U ekstremnom slučaju (kada se zahteva potvrda svih replika) dobija se vrlo jaka garancija konzistentnosti i minimalna mogućnost gubitka podataka.</w:t>
      </w:r>
    </w:p>
    <w:p w14:paraId="77778010"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b/>
          <w:bCs/>
        </w:rPr>
        <w:t>Nedostaci</w:t>
      </w:r>
      <w:r w:rsidRPr="00222B66">
        <w:rPr>
          <w:rFonts w:ascii="Times New Roman" w:hAnsi="Times New Roman" w:cs="Times New Roman"/>
        </w:rPr>
        <w:t xml:space="preserve"> su:</w:t>
      </w:r>
    </w:p>
    <w:p w14:paraId="3E78CE7D" w14:textId="77777777" w:rsidR="00C949FA" w:rsidRPr="00222B66" w:rsidRDefault="00C949FA" w:rsidP="00C949FA">
      <w:pPr>
        <w:numPr>
          <w:ilvl w:val="0"/>
          <w:numId w:val="21"/>
        </w:numPr>
        <w:jc w:val="both"/>
        <w:rPr>
          <w:rFonts w:ascii="Times New Roman" w:hAnsi="Times New Roman" w:cs="Times New Roman"/>
        </w:rPr>
      </w:pPr>
      <w:r w:rsidRPr="00222B66">
        <w:rPr>
          <w:rFonts w:ascii="Times New Roman" w:hAnsi="Times New Roman" w:cs="Times New Roman"/>
        </w:rPr>
        <w:t>povećana latencija (svaki upis čeka mrežu i replike),</w:t>
      </w:r>
    </w:p>
    <w:p w14:paraId="3B9661CF" w14:textId="77777777" w:rsidR="00C949FA" w:rsidRPr="00222B66" w:rsidRDefault="00C949FA" w:rsidP="00C949FA">
      <w:pPr>
        <w:numPr>
          <w:ilvl w:val="0"/>
          <w:numId w:val="21"/>
        </w:numPr>
        <w:jc w:val="both"/>
        <w:rPr>
          <w:rFonts w:ascii="Times New Roman" w:hAnsi="Times New Roman" w:cs="Times New Roman"/>
        </w:rPr>
      </w:pPr>
      <w:r w:rsidRPr="00222B66">
        <w:rPr>
          <w:rFonts w:ascii="Times New Roman" w:hAnsi="Times New Roman" w:cs="Times New Roman"/>
        </w:rPr>
        <w:t>smanjena dostupnost (ako je replika nedostupna, upis može biti blokiran),</w:t>
      </w:r>
    </w:p>
    <w:p w14:paraId="13331838" w14:textId="77777777" w:rsidR="00C949FA" w:rsidRPr="00222B66" w:rsidRDefault="00C949FA" w:rsidP="00C949FA">
      <w:pPr>
        <w:numPr>
          <w:ilvl w:val="0"/>
          <w:numId w:val="21"/>
        </w:numPr>
        <w:jc w:val="both"/>
        <w:rPr>
          <w:rFonts w:ascii="Times New Roman" w:hAnsi="Times New Roman" w:cs="Times New Roman"/>
        </w:rPr>
      </w:pPr>
      <w:r w:rsidRPr="00222B66">
        <w:rPr>
          <w:rFonts w:ascii="Times New Roman" w:hAnsi="Times New Roman" w:cs="Times New Roman"/>
        </w:rPr>
        <w:t>slabija skalabilnost (više replika može značiti više čekanja) [1].</w:t>
      </w:r>
    </w:p>
    <w:p w14:paraId="4A17DA4D" w14:textId="08B9AC65" w:rsidR="00C949FA" w:rsidRPr="00222B66" w:rsidRDefault="00C949FA" w:rsidP="00C949FA">
      <w:pPr>
        <w:ind w:firstLine="360"/>
        <w:jc w:val="both"/>
        <w:rPr>
          <w:rFonts w:ascii="Times New Roman" w:hAnsi="Times New Roman" w:cs="Times New Roman"/>
        </w:rPr>
      </w:pPr>
      <w:r w:rsidRPr="00222B66">
        <w:rPr>
          <w:rFonts w:ascii="Times New Roman" w:hAnsi="Times New Roman" w:cs="Times New Roman"/>
        </w:rPr>
        <w:t>Sinhrona replikacija je tipična u sistemima gde je konzistentnost presudna (npr. određene finansijske transakcije), ali se i tu često primenjuju hibridni modeli (npr. “potvrdi većinu replika”, a ne sve).</w:t>
      </w:r>
    </w:p>
    <w:p w14:paraId="101E9D75" w14:textId="56FA55D4" w:rsidR="00C949FA" w:rsidRPr="00C949FA" w:rsidRDefault="00C949FA" w:rsidP="00C949FA">
      <w:pPr>
        <w:pStyle w:val="Heading3"/>
        <w:rPr>
          <w:rFonts w:ascii="Times New Roman" w:hAnsi="Times New Roman" w:cs="Times New Roman"/>
        </w:rPr>
      </w:pPr>
      <w:bookmarkStart w:id="7" w:name="_Toc224069484"/>
      <w:r w:rsidRPr="00C949FA">
        <w:rPr>
          <w:rFonts w:ascii="Times New Roman" w:hAnsi="Times New Roman" w:cs="Times New Roman"/>
        </w:rPr>
        <w:t>2.3.2. Asinhrona replikacija</w:t>
      </w:r>
      <w:bookmarkEnd w:id="7"/>
    </w:p>
    <w:p w14:paraId="018B510C" w14:textId="77777777" w:rsidR="00C949FA" w:rsidRPr="00222B66" w:rsidRDefault="00C949FA" w:rsidP="00C949FA">
      <w:pPr>
        <w:ind w:firstLine="720"/>
        <w:jc w:val="both"/>
        <w:rPr>
          <w:rFonts w:ascii="Times New Roman" w:hAnsi="Times New Roman" w:cs="Times New Roman"/>
        </w:rPr>
      </w:pPr>
      <w:r w:rsidRPr="00222B66">
        <w:rPr>
          <w:rFonts w:ascii="Times New Roman" w:hAnsi="Times New Roman" w:cs="Times New Roman"/>
        </w:rPr>
        <w:t xml:space="preserve">Kod </w:t>
      </w:r>
      <w:r w:rsidRPr="00222B66">
        <w:rPr>
          <w:rFonts w:ascii="Times New Roman" w:hAnsi="Times New Roman" w:cs="Times New Roman"/>
          <w:b/>
          <w:bCs/>
        </w:rPr>
        <w:t>asinhrone replikacije</w:t>
      </w:r>
      <w:r w:rsidRPr="00222B66">
        <w:rPr>
          <w:rFonts w:ascii="Times New Roman" w:hAnsi="Times New Roman" w:cs="Times New Roman"/>
        </w:rPr>
        <w:t>, primarni čvor potvrđuje upis klijentu odmah nakon lokalnog upisa, dok se propagacija promena ka sekundarnim čvorovima izvršava naknadno. Sekundarne replike “prate” primarnu, ali mogu kasniti u odnosu na nju.</w:t>
      </w:r>
    </w:p>
    <w:p w14:paraId="58B0EE08"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b/>
          <w:bCs/>
        </w:rPr>
        <w:t>Prednosti</w:t>
      </w:r>
      <w:r w:rsidRPr="00222B66">
        <w:rPr>
          <w:rFonts w:ascii="Times New Roman" w:hAnsi="Times New Roman" w:cs="Times New Roman"/>
        </w:rPr>
        <w:t>:</w:t>
      </w:r>
    </w:p>
    <w:p w14:paraId="16A89D59" w14:textId="77777777" w:rsidR="00C949FA" w:rsidRPr="00222B66" w:rsidRDefault="00C949FA" w:rsidP="00C949FA">
      <w:pPr>
        <w:numPr>
          <w:ilvl w:val="0"/>
          <w:numId w:val="22"/>
        </w:numPr>
        <w:jc w:val="both"/>
        <w:rPr>
          <w:rFonts w:ascii="Times New Roman" w:hAnsi="Times New Roman" w:cs="Times New Roman"/>
        </w:rPr>
      </w:pPr>
      <w:r w:rsidRPr="00222B66">
        <w:rPr>
          <w:rFonts w:ascii="Times New Roman" w:hAnsi="Times New Roman" w:cs="Times New Roman"/>
        </w:rPr>
        <w:t>manja latencija za upis,</w:t>
      </w:r>
    </w:p>
    <w:p w14:paraId="5DA9289C" w14:textId="77777777" w:rsidR="00C949FA" w:rsidRPr="00222B66" w:rsidRDefault="00C949FA" w:rsidP="00C949FA">
      <w:pPr>
        <w:numPr>
          <w:ilvl w:val="0"/>
          <w:numId w:val="22"/>
        </w:numPr>
        <w:jc w:val="both"/>
        <w:rPr>
          <w:rFonts w:ascii="Times New Roman" w:hAnsi="Times New Roman" w:cs="Times New Roman"/>
        </w:rPr>
      </w:pPr>
      <w:r w:rsidRPr="00222B66">
        <w:rPr>
          <w:rFonts w:ascii="Times New Roman" w:hAnsi="Times New Roman" w:cs="Times New Roman"/>
        </w:rPr>
        <w:t>veća dostupnost (primarni čvor može nastaviti rad i kada su replike privremeno nedostupne),</w:t>
      </w:r>
    </w:p>
    <w:p w14:paraId="3D87DB3D" w14:textId="2568F0CF" w:rsidR="00C949FA" w:rsidRPr="00222B66" w:rsidRDefault="00C949FA" w:rsidP="00C949FA">
      <w:pPr>
        <w:numPr>
          <w:ilvl w:val="0"/>
          <w:numId w:val="22"/>
        </w:numPr>
        <w:jc w:val="both"/>
        <w:rPr>
          <w:rFonts w:ascii="Times New Roman" w:hAnsi="Times New Roman" w:cs="Times New Roman"/>
        </w:rPr>
      </w:pPr>
      <w:r w:rsidRPr="00222B66">
        <w:rPr>
          <w:rFonts w:ascii="Times New Roman" w:hAnsi="Times New Roman" w:cs="Times New Roman"/>
        </w:rPr>
        <w:t>bolja skalabilnost u mrežama sa većim kašnjenjem.</w:t>
      </w:r>
    </w:p>
    <w:p w14:paraId="1FF28296"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b/>
          <w:bCs/>
        </w:rPr>
        <w:t>Nedostaci</w:t>
      </w:r>
      <w:r w:rsidRPr="00222B66">
        <w:rPr>
          <w:rFonts w:ascii="Times New Roman" w:hAnsi="Times New Roman" w:cs="Times New Roman"/>
        </w:rPr>
        <w:t>:</w:t>
      </w:r>
    </w:p>
    <w:p w14:paraId="35887CA6" w14:textId="77777777" w:rsidR="00C949FA" w:rsidRPr="00222B66" w:rsidRDefault="00C949FA" w:rsidP="00C949FA">
      <w:pPr>
        <w:numPr>
          <w:ilvl w:val="0"/>
          <w:numId w:val="23"/>
        </w:numPr>
        <w:jc w:val="both"/>
        <w:rPr>
          <w:rFonts w:ascii="Times New Roman" w:hAnsi="Times New Roman" w:cs="Times New Roman"/>
        </w:rPr>
      </w:pPr>
      <w:r w:rsidRPr="00222B66">
        <w:rPr>
          <w:rFonts w:ascii="Times New Roman" w:hAnsi="Times New Roman" w:cs="Times New Roman"/>
        </w:rPr>
        <w:t>mogućnost gubitka poslednjih promena pri iznenadnom otkazu primarnog čvora (ako replike još nisu preuzele promene),</w:t>
      </w:r>
    </w:p>
    <w:p w14:paraId="5022C312" w14:textId="77777777" w:rsidR="00C949FA" w:rsidRPr="00222B66" w:rsidRDefault="00C949FA" w:rsidP="00C949FA">
      <w:pPr>
        <w:numPr>
          <w:ilvl w:val="0"/>
          <w:numId w:val="23"/>
        </w:numPr>
        <w:jc w:val="both"/>
        <w:rPr>
          <w:rFonts w:ascii="Times New Roman" w:hAnsi="Times New Roman" w:cs="Times New Roman"/>
        </w:rPr>
      </w:pPr>
      <w:r w:rsidRPr="00222B66">
        <w:rPr>
          <w:rFonts w:ascii="Times New Roman" w:hAnsi="Times New Roman" w:cs="Times New Roman"/>
        </w:rPr>
        <w:t>periodi privremene nekonzistentnosti,</w:t>
      </w:r>
    </w:p>
    <w:p w14:paraId="16EE2A03" w14:textId="793C8848" w:rsidR="00C949FA" w:rsidRPr="00222B66" w:rsidRDefault="00C949FA" w:rsidP="00C949FA">
      <w:pPr>
        <w:numPr>
          <w:ilvl w:val="0"/>
          <w:numId w:val="23"/>
        </w:numPr>
        <w:jc w:val="both"/>
        <w:rPr>
          <w:rFonts w:ascii="Times New Roman" w:hAnsi="Times New Roman" w:cs="Times New Roman"/>
        </w:rPr>
      </w:pPr>
      <w:r w:rsidRPr="00222B66">
        <w:rPr>
          <w:rFonts w:ascii="Times New Roman" w:hAnsi="Times New Roman" w:cs="Times New Roman"/>
        </w:rPr>
        <w:lastRenderedPageBreak/>
        <w:t>potreba za jasnim pravilima čitanja: čitanje sa replike može vratiti “staro” stanje.</w:t>
      </w:r>
    </w:p>
    <w:p w14:paraId="49CE77C7" w14:textId="0D17CE83" w:rsidR="00C949FA" w:rsidRPr="00222B66" w:rsidRDefault="00C949FA" w:rsidP="00C949FA">
      <w:pPr>
        <w:pStyle w:val="Heading3"/>
        <w:rPr>
          <w:rFonts w:ascii="Times New Roman" w:hAnsi="Times New Roman" w:cs="Times New Roman"/>
        </w:rPr>
      </w:pPr>
      <w:bookmarkStart w:id="8" w:name="_Toc224069485"/>
      <w:r w:rsidRPr="00222B66">
        <w:rPr>
          <w:rFonts w:ascii="Times New Roman" w:hAnsi="Times New Roman" w:cs="Times New Roman"/>
        </w:rPr>
        <w:t>2.3.3. Fizička replikacija</w:t>
      </w:r>
      <w:bookmarkEnd w:id="8"/>
    </w:p>
    <w:p w14:paraId="10D5DA19" w14:textId="77777777" w:rsidR="00C949FA" w:rsidRPr="00222B66" w:rsidRDefault="00C949FA" w:rsidP="00C949FA">
      <w:pPr>
        <w:ind w:firstLine="720"/>
        <w:jc w:val="both"/>
        <w:rPr>
          <w:rFonts w:ascii="Times New Roman" w:hAnsi="Times New Roman" w:cs="Times New Roman"/>
        </w:rPr>
      </w:pPr>
      <w:r w:rsidRPr="00222B66">
        <w:rPr>
          <w:rFonts w:ascii="Times New Roman" w:hAnsi="Times New Roman" w:cs="Times New Roman"/>
          <w:b/>
          <w:bCs/>
        </w:rPr>
        <w:t>Fizička replikacija</w:t>
      </w:r>
      <w:r w:rsidRPr="00222B66">
        <w:rPr>
          <w:rFonts w:ascii="Times New Roman" w:hAnsi="Times New Roman" w:cs="Times New Roman"/>
        </w:rPr>
        <w:t xml:space="preserve"> podrazumeva replikaciju na nivou fizičkih struktura skladištenja podataka. U relacijama sistemima, to se često realizuje kroz prenos transakcionog loga (WAL/redo log) ili čak kroz kopiranje fizičkih stranica/blokova. Sekundarni server dobija “niskonivo” informacije o promenama i rekonstruiše identično stanje.</w:t>
      </w:r>
    </w:p>
    <w:p w14:paraId="771CAB86"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b/>
          <w:bCs/>
        </w:rPr>
        <w:t>Karakteristike fizičke replikacije:</w:t>
      </w:r>
    </w:p>
    <w:p w14:paraId="21ED2799" w14:textId="77777777" w:rsidR="00C949FA" w:rsidRPr="00222B66" w:rsidRDefault="00C949FA" w:rsidP="00C949FA">
      <w:pPr>
        <w:numPr>
          <w:ilvl w:val="0"/>
          <w:numId w:val="24"/>
        </w:numPr>
        <w:jc w:val="both"/>
        <w:rPr>
          <w:rFonts w:ascii="Times New Roman" w:hAnsi="Times New Roman" w:cs="Times New Roman"/>
        </w:rPr>
      </w:pPr>
      <w:r w:rsidRPr="00222B66">
        <w:rPr>
          <w:rFonts w:ascii="Times New Roman" w:hAnsi="Times New Roman" w:cs="Times New Roman"/>
        </w:rPr>
        <w:t>sekundarni čvor je “bit-po-bit” ili log-po-log” replika primarnog,</w:t>
      </w:r>
    </w:p>
    <w:p w14:paraId="2214CC0F" w14:textId="77777777" w:rsidR="00C949FA" w:rsidRPr="00222B66" w:rsidRDefault="00C949FA" w:rsidP="00C949FA">
      <w:pPr>
        <w:numPr>
          <w:ilvl w:val="0"/>
          <w:numId w:val="24"/>
        </w:numPr>
        <w:jc w:val="both"/>
        <w:rPr>
          <w:rFonts w:ascii="Times New Roman" w:hAnsi="Times New Roman" w:cs="Times New Roman"/>
        </w:rPr>
      </w:pPr>
      <w:r w:rsidRPr="00222B66">
        <w:rPr>
          <w:rFonts w:ascii="Times New Roman" w:hAnsi="Times New Roman" w:cs="Times New Roman"/>
        </w:rPr>
        <w:t>pogodna je za HA i brzo prebacivanje uloge (failover),</w:t>
      </w:r>
    </w:p>
    <w:p w14:paraId="12E52D20" w14:textId="633B457B" w:rsidR="00C949FA" w:rsidRPr="00222B66" w:rsidRDefault="00C949FA" w:rsidP="00C949FA">
      <w:pPr>
        <w:numPr>
          <w:ilvl w:val="0"/>
          <w:numId w:val="24"/>
        </w:numPr>
        <w:jc w:val="both"/>
        <w:rPr>
          <w:rFonts w:ascii="Times New Roman" w:hAnsi="Times New Roman" w:cs="Times New Roman"/>
        </w:rPr>
      </w:pPr>
      <w:r w:rsidRPr="00222B66">
        <w:rPr>
          <w:rFonts w:ascii="Times New Roman" w:hAnsi="Times New Roman" w:cs="Times New Roman"/>
        </w:rPr>
        <w:t>obično je tesno vezana za internu implementaciju DBMS-a (teže je raditi između različitih verzija ili različitih DBMS-ova).</w:t>
      </w:r>
    </w:p>
    <w:p w14:paraId="245DEFE5" w14:textId="42296A06" w:rsidR="00C949FA" w:rsidRPr="00222B66" w:rsidRDefault="00C949FA" w:rsidP="00C949FA">
      <w:pPr>
        <w:jc w:val="both"/>
        <w:rPr>
          <w:rFonts w:ascii="Times New Roman" w:hAnsi="Times New Roman" w:cs="Times New Roman"/>
        </w:rPr>
      </w:pPr>
      <w:r w:rsidRPr="00222B66">
        <w:rPr>
          <w:rFonts w:ascii="Times New Roman" w:hAnsi="Times New Roman" w:cs="Times New Roman"/>
        </w:rPr>
        <w:t>Prednost fizičke replikacije je što je često efikasna i pouzdana, ali ograničenje je manja fleksibilnost: teško je replicirati samo deo podataka ili selektivno filtrirati promene.</w:t>
      </w:r>
    </w:p>
    <w:p w14:paraId="42C8EFF2" w14:textId="12FCA664" w:rsidR="00C949FA" w:rsidRPr="00222B66" w:rsidRDefault="00C949FA" w:rsidP="00C949FA">
      <w:pPr>
        <w:pStyle w:val="Heading3"/>
        <w:rPr>
          <w:rFonts w:ascii="Times New Roman" w:hAnsi="Times New Roman" w:cs="Times New Roman"/>
        </w:rPr>
      </w:pPr>
      <w:bookmarkStart w:id="9" w:name="_Toc224069486"/>
      <w:r w:rsidRPr="00222B66">
        <w:rPr>
          <w:rFonts w:ascii="Times New Roman" w:hAnsi="Times New Roman" w:cs="Times New Roman"/>
        </w:rPr>
        <w:t>2.3.4. Logička replikacija</w:t>
      </w:r>
      <w:bookmarkEnd w:id="9"/>
    </w:p>
    <w:p w14:paraId="31A9E2E4" w14:textId="2D941D6C" w:rsidR="00C949FA" w:rsidRPr="00222B66" w:rsidRDefault="00C949FA" w:rsidP="00C949FA">
      <w:pPr>
        <w:ind w:firstLine="720"/>
        <w:jc w:val="both"/>
        <w:rPr>
          <w:rFonts w:ascii="Times New Roman" w:hAnsi="Times New Roman" w:cs="Times New Roman"/>
        </w:rPr>
      </w:pPr>
      <w:r w:rsidRPr="00222B66">
        <w:rPr>
          <w:rFonts w:ascii="Times New Roman" w:hAnsi="Times New Roman" w:cs="Times New Roman"/>
          <w:b/>
          <w:bCs/>
        </w:rPr>
        <w:t>Logička replikacija</w:t>
      </w:r>
      <w:r w:rsidRPr="00222B66">
        <w:rPr>
          <w:rFonts w:ascii="Times New Roman" w:hAnsi="Times New Roman" w:cs="Times New Roman"/>
        </w:rPr>
        <w:t xml:space="preserve"> se zasniva na prenosu logičkih promena. To znači da se replikuju semantički događaji, a ne fizički blokovi.</w:t>
      </w:r>
    </w:p>
    <w:p w14:paraId="5D7225B5"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b/>
          <w:bCs/>
        </w:rPr>
        <w:t>Prednosti</w:t>
      </w:r>
      <w:r w:rsidRPr="00222B66">
        <w:rPr>
          <w:rFonts w:ascii="Times New Roman" w:hAnsi="Times New Roman" w:cs="Times New Roman"/>
        </w:rPr>
        <w:t>:</w:t>
      </w:r>
    </w:p>
    <w:p w14:paraId="7F1D8BA2" w14:textId="77777777" w:rsidR="00C949FA" w:rsidRPr="00222B66" w:rsidRDefault="00C949FA" w:rsidP="00C949FA">
      <w:pPr>
        <w:numPr>
          <w:ilvl w:val="0"/>
          <w:numId w:val="25"/>
        </w:numPr>
        <w:jc w:val="both"/>
        <w:rPr>
          <w:rFonts w:ascii="Times New Roman" w:hAnsi="Times New Roman" w:cs="Times New Roman"/>
        </w:rPr>
      </w:pPr>
      <w:r w:rsidRPr="00222B66">
        <w:rPr>
          <w:rFonts w:ascii="Times New Roman" w:hAnsi="Times New Roman" w:cs="Times New Roman"/>
        </w:rPr>
        <w:t>selektivna replikacija (moguće je replicirati samo određene tabele/kolekcije),</w:t>
      </w:r>
    </w:p>
    <w:p w14:paraId="2B82C1DC" w14:textId="77777777" w:rsidR="00C949FA" w:rsidRPr="00222B66" w:rsidRDefault="00C949FA" w:rsidP="00C949FA">
      <w:pPr>
        <w:numPr>
          <w:ilvl w:val="0"/>
          <w:numId w:val="25"/>
        </w:numPr>
        <w:jc w:val="both"/>
        <w:rPr>
          <w:rFonts w:ascii="Times New Roman" w:hAnsi="Times New Roman" w:cs="Times New Roman"/>
        </w:rPr>
      </w:pPr>
      <w:r w:rsidRPr="00222B66">
        <w:rPr>
          <w:rFonts w:ascii="Times New Roman" w:hAnsi="Times New Roman" w:cs="Times New Roman"/>
        </w:rPr>
        <w:t>fleksibilnost (lakše je raditi između verzija i ponekad različitih struktura),</w:t>
      </w:r>
    </w:p>
    <w:p w14:paraId="5253E013" w14:textId="4F6360DB" w:rsidR="00C949FA" w:rsidRPr="00222B66" w:rsidRDefault="00C949FA" w:rsidP="00C949FA">
      <w:pPr>
        <w:numPr>
          <w:ilvl w:val="0"/>
          <w:numId w:val="25"/>
        </w:numPr>
        <w:jc w:val="both"/>
        <w:rPr>
          <w:rFonts w:ascii="Times New Roman" w:hAnsi="Times New Roman" w:cs="Times New Roman"/>
        </w:rPr>
      </w:pPr>
      <w:r w:rsidRPr="00222B66">
        <w:rPr>
          <w:rFonts w:ascii="Times New Roman" w:hAnsi="Times New Roman" w:cs="Times New Roman"/>
        </w:rPr>
        <w:t>pogodna za migracije i integracije.</w:t>
      </w:r>
    </w:p>
    <w:p w14:paraId="76C819DB"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b/>
          <w:bCs/>
        </w:rPr>
        <w:t>Nedostaci</w:t>
      </w:r>
      <w:r w:rsidRPr="00222B66">
        <w:rPr>
          <w:rFonts w:ascii="Times New Roman" w:hAnsi="Times New Roman" w:cs="Times New Roman"/>
        </w:rPr>
        <w:t>:</w:t>
      </w:r>
    </w:p>
    <w:p w14:paraId="7594E868" w14:textId="77777777" w:rsidR="00C949FA" w:rsidRPr="00222B66" w:rsidRDefault="00C949FA" w:rsidP="00C949FA">
      <w:pPr>
        <w:numPr>
          <w:ilvl w:val="0"/>
          <w:numId w:val="26"/>
        </w:numPr>
        <w:jc w:val="both"/>
        <w:rPr>
          <w:rFonts w:ascii="Times New Roman" w:hAnsi="Times New Roman" w:cs="Times New Roman"/>
        </w:rPr>
      </w:pPr>
      <w:r w:rsidRPr="00222B66">
        <w:rPr>
          <w:rFonts w:ascii="Times New Roman" w:hAnsi="Times New Roman" w:cs="Times New Roman"/>
        </w:rPr>
        <w:t>veća kompleksnost obrade,</w:t>
      </w:r>
    </w:p>
    <w:p w14:paraId="6CA4D5BD" w14:textId="77777777" w:rsidR="00C949FA" w:rsidRPr="00222B66" w:rsidRDefault="00C949FA" w:rsidP="00C949FA">
      <w:pPr>
        <w:numPr>
          <w:ilvl w:val="0"/>
          <w:numId w:val="26"/>
        </w:numPr>
        <w:jc w:val="both"/>
        <w:rPr>
          <w:rFonts w:ascii="Times New Roman" w:hAnsi="Times New Roman" w:cs="Times New Roman"/>
        </w:rPr>
      </w:pPr>
      <w:r w:rsidRPr="00222B66">
        <w:rPr>
          <w:rFonts w:ascii="Times New Roman" w:hAnsi="Times New Roman" w:cs="Times New Roman"/>
        </w:rPr>
        <w:t>veća osetljivost na razlike u šemama ili logičkim pravilima,</w:t>
      </w:r>
    </w:p>
    <w:p w14:paraId="0AA8AC86" w14:textId="77777777" w:rsidR="00C949FA" w:rsidRPr="00222B66" w:rsidRDefault="00C949FA" w:rsidP="00C949FA">
      <w:pPr>
        <w:numPr>
          <w:ilvl w:val="0"/>
          <w:numId w:val="26"/>
        </w:numPr>
        <w:jc w:val="both"/>
        <w:rPr>
          <w:rFonts w:ascii="Times New Roman" w:hAnsi="Times New Roman" w:cs="Times New Roman"/>
        </w:rPr>
      </w:pPr>
      <w:r w:rsidRPr="00222B66">
        <w:rPr>
          <w:rFonts w:ascii="Times New Roman" w:hAnsi="Times New Roman" w:cs="Times New Roman"/>
        </w:rPr>
        <w:t>potencijalno veće opterećenje (jer se logika promena “ponovo izvršava” na repliki).</w:t>
      </w:r>
    </w:p>
    <w:p w14:paraId="0D0544FC" w14:textId="157FD3C8" w:rsidR="00C949FA" w:rsidRPr="00222B66" w:rsidRDefault="00C949FA" w:rsidP="00C949FA">
      <w:pPr>
        <w:jc w:val="both"/>
        <w:rPr>
          <w:rFonts w:ascii="Times New Roman" w:hAnsi="Times New Roman" w:cs="Times New Roman"/>
        </w:rPr>
      </w:pPr>
      <w:r w:rsidRPr="00222B66">
        <w:rPr>
          <w:rFonts w:ascii="Times New Roman" w:hAnsi="Times New Roman" w:cs="Times New Roman"/>
        </w:rPr>
        <w:t>U praksi, izbor između fizičke i logičke replikacije zavisi od cilja: HA često favorizuje fizičku replikaciju, dok integracije i selektivna distribucija podataka favorizuju logičku.</w:t>
      </w:r>
    </w:p>
    <w:p w14:paraId="1E341CF0" w14:textId="7C830DEB" w:rsidR="00C949FA" w:rsidRPr="00222B66" w:rsidRDefault="00C949FA" w:rsidP="00C949FA">
      <w:pPr>
        <w:pStyle w:val="Heading3"/>
        <w:rPr>
          <w:rFonts w:ascii="Times New Roman" w:hAnsi="Times New Roman" w:cs="Times New Roman"/>
        </w:rPr>
      </w:pPr>
      <w:bookmarkStart w:id="10" w:name="_Toc224069487"/>
      <w:r w:rsidRPr="00222B66">
        <w:rPr>
          <w:rFonts w:ascii="Times New Roman" w:hAnsi="Times New Roman" w:cs="Times New Roman"/>
        </w:rPr>
        <w:t>2.3.5. Master–Slave i Multi-Master modeli</w:t>
      </w:r>
      <w:bookmarkEnd w:id="10"/>
    </w:p>
    <w:p w14:paraId="5046EF2A"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rPr>
        <w:t xml:space="preserve">Topologija replikacije definiše </w:t>
      </w:r>
      <w:r w:rsidRPr="00222B66">
        <w:rPr>
          <w:rFonts w:ascii="Times New Roman" w:hAnsi="Times New Roman" w:cs="Times New Roman"/>
          <w:b/>
          <w:bCs/>
        </w:rPr>
        <w:t>gde se upisi prihvataju</w:t>
      </w:r>
      <w:r w:rsidRPr="00222B66">
        <w:rPr>
          <w:rFonts w:ascii="Times New Roman" w:hAnsi="Times New Roman" w:cs="Times New Roman"/>
        </w:rPr>
        <w:t xml:space="preserve"> i kako se promene šire.</w:t>
      </w:r>
    </w:p>
    <w:p w14:paraId="4C51FF24" w14:textId="77777777" w:rsidR="00C949FA" w:rsidRPr="00222B66" w:rsidRDefault="00C949FA" w:rsidP="00C949FA">
      <w:pPr>
        <w:jc w:val="both"/>
        <w:rPr>
          <w:rFonts w:ascii="Times New Roman" w:hAnsi="Times New Roman" w:cs="Times New Roman"/>
          <w:b/>
          <w:bCs/>
        </w:rPr>
      </w:pPr>
      <w:r w:rsidRPr="00222B66">
        <w:rPr>
          <w:rFonts w:ascii="Times New Roman" w:hAnsi="Times New Roman" w:cs="Times New Roman"/>
          <w:b/>
          <w:bCs/>
        </w:rPr>
        <w:t>Master–Slave (Primary–Secondary)</w:t>
      </w:r>
    </w:p>
    <w:p w14:paraId="00B5DC9A"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rPr>
        <w:lastRenderedPageBreak/>
        <w:t>U ovom modelu postoji jedan čvor koji prihvata upise (</w:t>
      </w:r>
      <w:r w:rsidRPr="00222B66">
        <w:rPr>
          <w:rFonts w:ascii="Times New Roman" w:hAnsi="Times New Roman" w:cs="Times New Roman"/>
          <w:b/>
          <w:bCs/>
        </w:rPr>
        <w:t>master/primary</w:t>
      </w:r>
      <w:r w:rsidRPr="00222B66">
        <w:rPr>
          <w:rFonts w:ascii="Times New Roman" w:hAnsi="Times New Roman" w:cs="Times New Roman"/>
        </w:rPr>
        <w:t>), dok ostali (</w:t>
      </w:r>
      <w:r w:rsidRPr="00222B66">
        <w:rPr>
          <w:rFonts w:ascii="Times New Roman" w:hAnsi="Times New Roman" w:cs="Times New Roman"/>
          <w:b/>
          <w:bCs/>
        </w:rPr>
        <w:t>slave/secondary</w:t>
      </w:r>
      <w:r w:rsidRPr="00222B66">
        <w:rPr>
          <w:rFonts w:ascii="Times New Roman" w:hAnsi="Times New Roman" w:cs="Times New Roman"/>
        </w:rPr>
        <w:t>) primaju promene i služe za čitanje, standby ili failover.</w:t>
      </w:r>
    </w:p>
    <w:p w14:paraId="5BDCAF39"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b/>
          <w:bCs/>
        </w:rPr>
        <w:t>Prednosti</w:t>
      </w:r>
      <w:r w:rsidRPr="00222B66">
        <w:rPr>
          <w:rFonts w:ascii="Times New Roman" w:hAnsi="Times New Roman" w:cs="Times New Roman"/>
        </w:rPr>
        <w:t>:</w:t>
      </w:r>
    </w:p>
    <w:p w14:paraId="3C3B0F26" w14:textId="77777777" w:rsidR="00C949FA" w:rsidRPr="00222B66" w:rsidRDefault="00C949FA" w:rsidP="00C949FA">
      <w:pPr>
        <w:numPr>
          <w:ilvl w:val="0"/>
          <w:numId w:val="27"/>
        </w:numPr>
        <w:jc w:val="both"/>
        <w:rPr>
          <w:rFonts w:ascii="Times New Roman" w:hAnsi="Times New Roman" w:cs="Times New Roman"/>
        </w:rPr>
      </w:pPr>
      <w:r w:rsidRPr="00222B66">
        <w:rPr>
          <w:rFonts w:ascii="Times New Roman" w:hAnsi="Times New Roman" w:cs="Times New Roman"/>
        </w:rPr>
        <w:t>jednostavniji model konzistentnosti,</w:t>
      </w:r>
    </w:p>
    <w:p w14:paraId="40C10A42" w14:textId="77777777" w:rsidR="00C949FA" w:rsidRPr="00222B66" w:rsidRDefault="00C949FA" w:rsidP="00C949FA">
      <w:pPr>
        <w:numPr>
          <w:ilvl w:val="0"/>
          <w:numId w:val="27"/>
        </w:numPr>
        <w:jc w:val="both"/>
        <w:rPr>
          <w:rFonts w:ascii="Times New Roman" w:hAnsi="Times New Roman" w:cs="Times New Roman"/>
        </w:rPr>
      </w:pPr>
      <w:r w:rsidRPr="00222B66">
        <w:rPr>
          <w:rFonts w:ascii="Times New Roman" w:hAnsi="Times New Roman" w:cs="Times New Roman"/>
        </w:rPr>
        <w:t>jasna kontrola toka upisa,</w:t>
      </w:r>
    </w:p>
    <w:p w14:paraId="48B35D91" w14:textId="6EAC0443" w:rsidR="00C949FA" w:rsidRPr="00222B66" w:rsidRDefault="00C949FA" w:rsidP="00C949FA">
      <w:pPr>
        <w:numPr>
          <w:ilvl w:val="0"/>
          <w:numId w:val="27"/>
        </w:numPr>
        <w:jc w:val="both"/>
        <w:rPr>
          <w:rFonts w:ascii="Times New Roman" w:hAnsi="Times New Roman" w:cs="Times New Roman"/>
        </w:rPr>
      </w:pPr>
      <w:r w:rsidRPr="00222B66">
        <w:rPr>
          <w:rFonts w:ascii="Times New Roman" w:hAnsi="Times New Roman" w:cs="Times New Roman"/>
        </w:rPr>
        <w:t>lakše izbeći konflikte, jer postoji jedan “izvor istine”.</w:t>
      </w:r>
    </w:p>
    <w:p w14:paraId="24196A7B"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b/>
          <w:bCs/>
        </w:rPr>
        <w:t>Nedostaci</w:t>
      </w:r>
      <w:r w:rsidRPr="00222B66">
        <w:rPr>
          <w:rFonts w:ascii="Times New Roman" w:hAnsi="Times New Roman" w:cs="Times New Roman"/>
        </w:rPr>
        <w:t>:</w:t>
      </w:r>
    </w:p>
    <w:p w14:paraId="7E16AC40" w14:textId="77777777" w:rsidR="00C949FA" w:rsidRPr="00222B66" w:rsidRDefault="00C949FA" w:rsidP="00C949FA">
      <w:pPr>
        <w:numPr>
          <w:ilvl w:val="0"/>
          <w:numId w:val="28"/>
        </w:numPr>
        <w:jc w:val="both"/>
        <w:rPr>
          <w:rFonts w:ascii="Times New Roman" w:hAnsi="Times New Roman" w:cs="Times New Roman"/>
        </w:rPr>
      </w:pPr>
      <w:r w:rsidRPr="00222B66">
        <w:rPr>
          <w:rFonts w:ascii="Times New Roman" w:hAnsi="Times New Roman" w:cs="Times New Roman"/>
        </w:rPr>
        <w:t>primarni čvor može postati usko grlo za upise,</w:t>
      </w:r>
    </w:p>
    <w:p w14:paraId="46DAFC99" w14:textId="77777777" w:rsidR="00C949FA" w:rsidRPr="00222B66" w:rsidRDefault="00C949FA" w:rsidP="00C949FA">
      <w:pPr>
        <w:numPr>
          <w:ilvl w:val="0"/>
          <w:numId w:val="28"/>
        </w:numPr>
        <w:jc w:val="both"/>
        <w:rPr>
          <w:rFonts w:ascii="Times New Roman" w:hAnsi="Times New Roman" w:cs="Times New Roman"/>
        </w:rPr>
      </w:pPr>
      <w:r w:rsidRPr="00222B66">
        <w:rPr>
          <w:rFonts w:ascii="Times New Roman" w:hAnsi="Times New Roman" w:cs="Times New Roman"/>
        </w:rPr>
        <w:t>failover zahteva izbor ili promociju sekundarnog čvora (što nije “besplatno” u smislu vremena i rizika).</w:t>
      </w:r>
    </w:p>
    <w:p w14:paraId="5A196268" w14:textId="77777777" w:rsidR="00C949FA" w:rsidRPr="00222B66" w:rsidRDefault="00C949FA" w:rsidP="00C949FA">
      <w:pPr>
        <w:jc w:val="both"/>
        <w:rPr>
          <w:rFonts w:ascii="Times New Roman" w:hAnsi="Times New Roman" w:cs="Times New Roman"/>
          <w:b/>
          <w:bCs/>
        </w:rPr>
      </w:pPr>
      <w:r w:rsidRPr="00222B66">
        <w:rPr>
          <w:rFonts w:ascii="Times New Roman" w:hAnsi="Times New Roman" w:cs="Times New Roman"/>
          <w:b/>
          <w:bCs/>
        </w:rPr>
        <w:t>Multi-Master</w:t>
      </w:r>
    </w:p>
    <w:p w14:paraId="1AE10E0B" w14:textId="582C71CE" w:rsidR="00C949FA" w:rsidRPr="00222B66" w:rsidRDefault="00C949FA" w:rsidP="00C949FA">
      <w:pPr>
        <w:ind w:firstLine="720"/>
        <w:jc w:val="both"/>
        <w:rPr>
          <w:rFonts w:ascii="Times New Roman" w:hAnsi="Times New Roman" w:cs="Times New Roman"/>
        </w:rPr>
      </w:pPr>
      <w:r w:rsidRPr="00222B66">
        <w:rPr>
          <w:rFonts w:ascii="Times New Roman" w:hAnsi="Times New Roman" w:cs="Times New Roman"/>
        </w:rPr>
        <w:t xml:space="preserve">Kod multi-master modela, više čvorova prihvata upise. Ovaj model povećava dostupnost i omogućava lokalne upise u različitim regionima, ali uvodi problem </w:t>
      </w:r>
      <w:r w:rsidRPr="00222B66">
        <w:rPr>
          <w:rFonts w:ascii="Times New Roman" w:hAnsi="Times New Roman" w:cs="Times New Roman"/>
          <w:b/>
          <w:bCs/>
        </w:rPr>
        <w:t>konflikata</w:t>
      </w:r>
      <w:r w:rsidRPr="00222B66">
        <w:rPr>
          <w:rFonts w:ascii="Times New Roman" w:hAnsi="Times New Roman" w:cs="Times New Roman"/>
        </w:rPr>
        <w:t xml:space="preserve"> (npr. dve izmene istog podatka u kratkom vremenu na različitim čvorovima). </w:t>
      </w:r>
    </w:p>
    <w:p w14:paraId="46E482CE"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rPr>
        <w:t>Da bi multi-master radio pouzdano, potreban je mehanizam rešavanja konflikata:</w:t>
      </w:r>
    </w:p>
    <w:p w14:paraId="477AE543" w14:textId="77777777" w:rsidR="00C949FA" w:rsidRPr="00222B66" w:rsidRDefault="00C949FA" w:rsidP="00C949FA">
      <w:pPr>
        <w:numPr>
          <w:ilvl w:val="0"/>
          <w:numId w:val="29"/>
        </w:numPr>
        <w:jc w:val="both"/>
        <w:rPr>
          <w:rFonts w:ascii="Times New Roman" w:hAnsi="Times New Roman" w:cs="Times New Roman"/>
        </w:rPr>
      </w:pPr>
      <w:r w:rsidRPr="00222B66">
        <w:rPr>
          <w:rFonts w:ascii="Times New Roman" w:hAnsi="Times New Roman" w:cs="Times New Roman"/>
        </w:rPr>
        <w:t>vremenski pečati,</w:t>
      </w:r>
    </w:p>
    <w:p w14:paraId="50BA1FAB" w14:textId="77777777" w:rsidR="00C949FA" w:rsidRPr="00222B66" w:rsidRDefault="00C949FA" w:rsidP="00C949FA">
      <w:pPr>
        <w:numPr>
          <w:ilvl w:val="0"/>
          <w:numId w:val="29"/>
        </w:numPr>
        <w:jc w:val="both"/>
        <w:rPr>
          <w:rFonts w:ascii="Times New Roman" w:hAnsi="Times New Roman" w:cs="Times New Roman"/>
        </w:rPr>
      </w:pPr>
      <w:r w:rsidRPr="00222B66">
        <w:rPr>
          <w:rFonts w:ascii="Times New Roman" w:hAnsi="Times New Roman" w:cs="Times New Roman"/>
        </w:rPr>
        <w:t>vektorski satovi,</w:t>
      </w:r>
    </w:p>
    <w:p w14:paraId="0F5DC548" w14:textId="77777777" w:rsidR="00C949FA" w:rsidRPr="00222B66" w:rsidRDefault="00C949FA" w:rsidP="00C949FA">
      <w:pPr>
        <w:numPr>
          <w:ilvl w:val="0"/>
          <w:numId w:val="29"/>
        </w:numPr>
        <w:jc w:val="both"/>
        <w:rPr>
          <w:rFonts w:ascii="Times New Roman" w:hAnsi="Times New Roman" w:cs="Times New Roman"/>
        </w:rPr>
      </w:pPr>
      <w:r w:rsidRPr="00222B66">
        <w:rPr>
          <w:rFonts w:ascii="Times New Roman" w:hAnsi="Times New Roman" w:cs="Times New Roman"/>
        </w:rPr>
        <w:t>last-write-wins pravilo,</w:t>
      </w:r>
    </w:p>
    <w:p w14:paraId="1B660CB0" w14:textId="77777777" w:rsidR="00C949FA" w:rsidRPr="00222B66" w:rsidRDefault="00C949FA" w:rsidP="00C949FA">
      <w:pPr>
        <w:numPr>
          <w:ilvl w:val="0"/>
          <w:numId w:val="29"/>
        </w:numPr>
        <w:jc w:val="both"/>
        <w:rPr>
          <w:rFonts w:ascii="Times New Roman" w:hAnsi="Times New Roman" w:cs="Times New Roman"/>
        </w:rPr>
      </w:pPr>
      <w:r w:rsidRPr="00222B66">
        <w:rPr>
          <w:rFonts w:ascii="Times New Roman" w:hAnsi="Times New Roman" w:cs="Times New Roman"/>
        </w:rPr>
        <w:t>CRDT strukture, itd.</w:t>
      </w:r>
    </w:p>
    <w:p w14:paraId="350171E3"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rPr>
        <w:t>Multi-master je moćan, ali složen, i često se koristi u specifičnim sistemima i arhitekturama gde je offline rad ili geo-distribucija upisa prioritet.</w:t>
      </w:r>
    </w:p>
    <w:p w14:paraId="65022745" w14:textId="5E260DC4" w:rsidR="00C949FA" w:rsidRPr="00C949FA" w:rsidRDefault="00C949FA" w:rsidP="00C949FA">
      <w:pPr>
        <w:pStyle w:val="Heading2"/>
        <w:rPr>
          <w:rFonts w:ascii="Times New Roman" w:hAnsi="Times New Roman" w:cs="Times New Roman"/>
        </w:rPr>
      </w:pPr>
      <w:bookmarkStart w:id="11" w:name="_Toc224069488"/>
      <w:r w:rsidRPr="00C949FA">
        <w:rPr>
          <w:rFonts w:ascii="Times New Roman" w:hAnsi="Times New Roman" w:cs="Times New Roman"/>
        </w:rPr>
        <w:t>2.4. Replikacija i CAP teorema</w:t>
      </w:r>
      <w:bookmarkEnd w:id="11"/>
    </w:p>
    <w:p w14:paraId="1EA96A98" w14:textId="3F069C42" w:rsidR="00C949FA" w:rsidRPr="00222B66" w:rsidRDefault="00C949FA" w:rsidP="00C949FA">
      <w:pPr>
        <w:ind w:firstLine="360"/>
        <w:jc w:val="both"/>
        <w:rPr>
          <w:rFonts w:ascii="Times New Roman" w:hAnsi="Times New Roman" w:cs="Times New Roman"/>
        </w:rPr>
      </w:pPr>
      <w:r w:rsidRPr="00222B66">
        <w:rPr>
          <w:rFonts w:ascii="Times New Roman" w:hAnsi="Times New Roman" w:cs="Times New Roman"/>
          <w:b/>
          <w:bCs/>
        </w:rPr>
        <w:t>CAP teorema</w:t>
      </w:r>
      <w:r w:rsidRPr="00222B66">
        <w:rPr>
          <w:rFonts w:ascii="Times New Roman" w:hAnsi="Times New Roman" w:cs="Times New Roman"/>
        </w:rPr>
        <w:t xml:space="preserve"> </w:t>
      </w:r>
      <w:r w:rsidR="00AE11A6" w:rsidRPr="00222B66">
        <w:rPr>
          <w:rFonts w:ascii="Times New Roman" w:hAnsi="Times New Roman" w:cs="Times New Roman"/>
        </w:rPr>
        <w:t>(</w:t>
      </w:r>
      <w:r w:rsidR="00222B66" w:rsidRPr="00222B66">
        <w:rPr>
          <w:rFonts w:ascii="Times New Roman" w:hAnsi="Times New Roman" w:cs="Times New Roman"/>
        </w:rPr>
        <w:t>S</w:t>
      </w:r>
      <w:r w:rsidR="00AE11A6" w:rsidRPr="00222B66">
        <w:rPr>
          <w:rFonts w:ascii="Times New Roman" w:hAnsi="Times New Roman" w:cs="Times New Roman"/>
        </w:rPr>
        <w:t xml:space="preserve">lika 2.) </w:t>
      </w:r>
      <w:r w:rsidRPr="00222B66">
        <w:rPr>
          <w:rFonts w:ascii="Times New Roman" w:hAnsi="Times New Roman" w:cs="Times New Roman"/>
        </w:rPr>
        <w:t xml:space="preserve">je jedno od najčešće citiranih teorijskih ograničenja u distribuiranim sistemima. U najkraćem, teorema kaže da distribuirani sistem koji deli podatke preko mreže ne može istovremeno garantovati sve tri osobine: </w:t>
      </w:r>
    </w:p>
    <w:p w14:paraId="646B0B9A" w14:textId="77777777" w:rsidR="00C949FA" w:rsidRPr="00222B66" w:rsidRDefault="00C949FA" w:rsidP="00C949FA">
      <w:pPr>
        <w:numPr>
          <w:ilvl w:val="0"/>
          <w:numId w:val="30"/>
        </w:numPr>
        <w:jc w:val="both"/>
        <w:rPr>
          <w:rFonts w:ascii="Times New Roman" w:hAnsi="Times New Roman" w:cs="Times New Roman"/>
        </w:rPr>
      </w:pPr>
      <w:r w:rsidRPr="00222B66">
        <w:rPr>
          <w:rFonts w:ascii="Times New Roman" w:hAnsi="Times New Roman" w:cs="Times New Roman"/>
          <w:b/>
          <w:bCs/>
        </w:rPr>
        <w:t>Consistency (C)</w:t>
      </w:r>
      <w:r w:rsidRPr="00222B66">
        <w:rPr>
          <w:rFonts w:ascii="Times New Roman" w:hAnsi="Times New Roman" w:cs="Times New Roman"/>
        </w:rPr>
        <w:t xml:space="preserve"> – svako čitanje vraća najnoviji upis (ili grešku),</w:t>
      </w:r>
    </w:p>
    <w:p w14:paraId="79A91099" w14:textId="77777777" w:rsidR="00C949FA" w:rsidRPr="00222B66" w:rsidRDefault="00C949FA" w:rsidP="00C949FA">
      <w:pPr>
        <w:numPr>
          <w:ilvl w:val="0"/>
          <w:numId w:val="30"/>
        </w:numPr>
        <w:jc w:val="both"/>
        <w:rPr>
          <w:rFonts w:ascii="Times New Roman" w:hAnsi="Times New Roman" w:cs="Times New Roman"/>
        </w:rPr>
      </w:pPr>
      <w:r w:rsidRPr="00222B66">
        <w:rPr>
          <w:rFonts w:ascii="Times New Roman" w:hAnsi="Times New Roman" w:cs="Times New Roman"/>
          <w:b/>
          <w:bCs/>
        </w:rPr>
        <w:t>Availability (A)</w:t>
      </w:r>
      <w:r w:rsidRPr="00222B66">
        <w:rPr>
          <w:rFonts w:ascii="Times New Roman" w:hAnsi="Times New Roman" w:cs="Times New Roman"/>
        </w:rPr>
        <w:t xml:space="preserve"> – svaki zahtev dobija odgovor (ne nužno najnoviji),</w:t>
      </w:r>
    </w:p>
    <w:p w14:paraId="65EEAEDF" w14:textId="77777777" w:rsidR="00C949FA" w:rsidRPr="00222B66" w:rsidRDefault="00C949FA" w:rsidP="00C949FA">
      <w:pPr>
        <w:numPr>
          <w:ilvl w:val="0"/>
          <w:numId w:val="30"/>
        </w:numPr>
        <w:jc w:val="both"/>
        <w:rPr>
          <w:rFonts w:ascii="Times New Roman" w:hAnsi="Times New Roman" w:cs="Times New Roman"/>
        </w:rPr>
      </w:pPr>
      <w:r w:rsidRPr="00222B66">
        <w:rPr>
          <w:rFonts w:ascii="Times New Roman" w:hAnsi="Times New Roman" w:cs="Times New Roman"/>
          <w:b/>
          <w:bCs/>
        </w:rPr>
        <w:t>Partition Tolerance (P)</w:t>
      </w:r>
      <w:r w:rsidRPr="00222B66">
        <w:rPr>
          <w:rFonts w:ascii="Times New Roman" w:hAnsi="Times New Roman" w:cs="Times New Roman"/>
        </w:rPr>
        <w:t xml:space="preserve"> – sistem nastavlja rad i kada dođe do mrežnih podela (prekida komunikacije između čvorova).</w:t>
      </w:r>
    </w:p>
    <w:p w14:paraId="10B7936E" w14:textId="69A763BC" w:rsidR="00C949FA" w:rsidRPr="00222B66" w:rsidRDefault="00C949FA" w:rsidP="00C949FA">
      <w:pPr>
        <w:ind w:firstLine="360"/>
        <w:jc w:val="both"/>
        <w:rPr>
          <w:rFonts w:ascii="Times New Roman" w:hAnsi="Times New Roman" w:cs="Times New Roman"/>
        </w:rPr>
      </w:pPr>
      <w:r w:rsidRPr="00222B66">
        <w:rPr>
          <w:rFonts w:ascii="Times New Roman" w:hAnsi="Times New Roman" w:cs="Times New Roman"/>
        </w:rPr>
        <w:lastRenderedPageBreak/>
        <w:t xml:space="preserve">U realnim sistemima, </w:t>
      </w:r>
      <w:r w:rsidRPr="00222B66">
        <w:rPr>
          <w:rFonts w:ascii="Times New Roman" w:hAnsi="Times New Roman" w:cs="Times New Roman"/>
          <w:b/>
          <w:bCs/>
        </w:rPr>
        <w:t>partition tolerance se smatra neizbežnom</w:t>
      </w:r>
      <w:r w:rsidRPr="00222B66">
        <w:rPr>
          <w:rFonts w:ascii="Times New Roman" w:hAnsi="Times New Roman" w:cs="Times New Roman"/>
        </w:rPr>
        <w:t xml:space="preserve"> (mrežni prekidi i kašnjenja se moraju očekivati), pa se dizajn najčešće svodi na kompromis između konzistentnosti i dostupnosti tokom particije. </w:t>
      </w:r>
    </w:p>
    <w:p w14:paraId="73840AC4" w14:textId="5A64F51A" w:rsidR="00AE11A6" w:rsidRDefault="00AE11A6" w:rsidP="00AE11A6">
      <w:pPr>
        <w:ind w:firstLine="360"/>
        <w:jc w:val="center"/>
      </w:pPr>
      <w:r w:rsidRPr="00AE11A6">
        <w:drawing>
          <wp:inline distT="0" distB="0" distL="0" distR="0" wp14:anchorId="6E1BDBB5" wp14:editId="3DC892DC">
            <wp:extent cx="2347249" cy="2609674"/>
            <wp:effectExtent l="0" t="0" r="0" b="635"/>
            <wp:docPr id="5" name="Picture 4">
              <a:extLst xmlns:a="http://schemas.openxmlformats.org/drawingml/2006/main">
                <a:ext uri="{FF2B5EF4-FFF2-40B4-BE49-F238E27FC236}">
                  <a16:creationId xmlns:a16="http://schemas.microsoft.com/office/drawing/2014/main" id="{A661E4A7-52D2-FCA0-3132-4534BB507B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661E4A7-52D2-FCA0-3132-4534BB507B18}"/>
                        </a:ext>
                      </a:extLst>
                    </pic:cNvPr>
                    <pic:cNvPicPr>
                      <a:picLocks noChangeAspect="1"/>
                    </pic:cNvPicPr>
                  </pic:nvPicPr>
                  <pic:blipFill>
                    <a:blip r:embed="rId11"/>
                    <a:stretch>
                      <a:fillRect/>
                    </a:stretch>
                  </pic:blipFill>
                  <pic:spPr>
                    <a:xfrm>
                      <a:off x="0" y="0"/>
                      <a:ext cx="2347249" cy="2609674"/>
                    </a:xfrm>
                    <a:prstGeom prst="rect">
                      <a:avLst/>
                    </a:prstGeom>
                  </pic:spPr>
                </pic:pic>
              </a:graphicData>
            </a:graphic>
          </wp:inline>
        </w:drawing>
      </w:r>
    </w:p>
    <w:p w14:paraId="2074A02D" w14:textId="470B34C9" w:rsidR="00C949FA" w:rsidRPr="00C949FA" w:rsidRDefault="00AE11A6" w:rsidP="00AE11A6">
      <w:pPr>
        <w:ind w:firstLine="360"/>
        <w:jc w:val="center"/>
        <w:rPr>
          <w:rFonts w:ascii="Times New Roman" w:hAnsi="Times New Roman" w:cs="Times New Roman"/>
          <w:i/>
          <w:iCs/>
        </w:rPr>
      </w:pPr>
      <w:r w:rsidRPr="00AE11A6">
        <w:rPr>
          <w:rFonts w:ascii="Times New Roman" w:hAnsi="Times New Roman" w:cs="Times New Roman"/>
          <w:i/>
          <w:iCs/>
        </w:rPr>
        <w:t xml:space="preserve">Slika 2. – </w:t>
      </w:r>
      <w:r>
        <w:rPr>
          <w:rFonts w:ascii="Times New Roman" w:hAnsi="Times New Roman" w:cs="Times New Roman"/>
          <w:i/>
          <w:iCs/>
        </w:rPr>
        <w:t xml:space="preserve">Dijagram </w:t>
      </w:r>
      <w:r w:rsidRPr="00AE11A6">
        <w:rPr>
          <w:rFonts w:ascii="Times New Roman" w:hAnsi="Times New Roman" w:cs="Times New Roman"/>
          <w:i/>
          <w:iCs/>
        </w:rPr>
        <w:t>CAP teorem</w:t>
      </w:r>
      <w:r>
        <w:rPr>
          <w:rFonts w:ascii="Times New Roman" w:hAnsi="Times New Roman" w:cs="Times New Roman"/>
          <w:i/>
          <w:iCs/>
        </w:rPr>
        <w:t>e</w:t>
      </w:r>
    </w:p>
    <w:p w14:paraId="3531B471" w14:textId="79760A4C" w:rsidR="00C949FA" w:rsidRPr="00C949FA" w:rsidRDefault="00C949FA" w:rsidP="00C949FA">
      <w:pPr>
        <w:pStyle w:val="Heading3"/>
        <w:rPr>
          <w:rFonts w:ascii="Times New Roman" w:hAnsi="Times New Roman" w:cs="Times New Roman"/>
        </w:rPr>
      </w:pPr>
      <w:bookmarkStart w:id="12" w:name="_Toc224069489"/>
      <w:r w:rsidRPr="00C949FA">
        <w:rPr>
          <w:rFonts w:ascii="Times New Roman" w:hAnsi="Times New Roman" w:cs="Times New Roman"/>
        </w:rPr>
        <w:t>2.4.1. Kompromisi (CP i AP pristupi)</w:t>
      </w:r>
      <w:bookmarkEnd w:id="12"/>
    </w:p>
    <w:p w14:paraId="4EE42193" w14:textId="77777777" w:rsidR="00C949FA" w:rsidRPr="00222B66" w:rsidRDefault="00C949FA" w:rsidP="00C949FA">
      <w:pPr>
        <w:jc w:val="both"/>
        <w:rPr>
          <w:rFonts w:ascii="Times New Roman" w:hAnsi="Times New Roman" w:cs="Times New Roman"/>
        </w:rPr>
      </w:pPr>
      <w:r w:rsidRPr="00222B66">
        <w:rPr>
          <w:rFonts w:ascii="Times New Roman" w:hAnsi="Times New Roman" w:cs="Times New Roman"/>
        </w:rPr>
        <w:t>U praksi se sistemi često opisuju kao:</w:t>
      </w:r>
    </w:p>
    <w:p w14:paraId="20E8EC08" w14:textId="77777777" w:rsidR="00C949FA" w:rsidRPr="00222B66" w:rsidRDefault="00C949FA" w:rsidP="00C949FA">
      <w:pPr>
        <w:numPr>
          <w:ilvl w:val="0"/>
          <w:numId w:val="31"/>
        </w:numPr>
        <w:rPr>
          <w:rFonts w:ascii="Times New Roman" w:hAnsi="Times New Roman" w:cs="Times New Roman"/>
        </w:rPr>
      </w:pPr>
      <w:r w:rsidRPr="00222B66">
        <w:rPr>
          <w:rFonts w:ascii="Times New Roman" w:hAnsi="Times New Roman" w:cs="Times New Roman"/>
          <w:b/>
          <w:bCs/>
        </w:rPr>
        <w:t>CP sistemi (Consistency + Partition tolerance):</w:t>
      </w:r>
      <w:r w:rsidRPr="00222B66">
        <w:rPr>
          <w:rFonts w:ascii="Times New Roman" w:hAnsi="Times New Roman" w:cs="Times New Roman"/>
        </w:rPr>
        <w:br/>
        <w:t>Tokom particije, sistem može odbiti deo zahteva ili blokirati rad da bi očuvao konzistentnost (npr. neće dozvoliti upis ako ne može da potvrdi stanje).</w:t>
      </w:r>
    </w:p>
    <w:p w14:paraId="22B3AA67" w14:textId="77777777" w:rsidR="00C949FA" w:rsidRPr="00222B66" w:rsidRDefault="00C949FA" w:rsidP="00C949FA">
      <w:pPr>
        <w:numPr>
          <w:ilvl w:val="0"/>
          <w:numId w:val="31"/>
        </w:numPr>
        <w:rPr>
          <w:rFonts w:ascii="Times New Roman" w:hAnsi="Times New Roman" w:cs="Times New Roman"/>
        </w:rPr>
      </w:pPr>
      <w:r w:rsidRPr="00222B66">
        <w:rPr>
          <w:rFonts w:ascii="Times New Roman" w:hAnsi="Times New Roman" w:cs="Times New Roman"/>
          <w:b/>
          <w:bCs/>
        </w:rPr>
        <w:t>AP sistemi (Availability + Partition tolerance):</w:t>
      </w:r>
      <w:r w:rsidRPr="00222B66">
        <w:rPr>
          <w:rFonts w:ascii="Times New Roman" w:hAnsi="Times New Roman" w:cs="Times New Roman"/>
        </w:rPr>
        <w:br/>
        <w:t>Tokom particije, sistem nastavlja da odgovara, ali može doći do privremene nekonzistentnosti; sistem se kasnije usaglašava.</w:t>
      </w:r>
    </w:p>
    <w:p w14:paraId="5C4DA81E" w14:textId="3FF2E7CC" w:rsidR="00C949FA" w:rsidRPr="00222B66" w:rsidRDefault="00C949FA" w:rsidP="00C949FA">
      <w:pPr>
        <w:ind w:firstLine="360"/>
        <w:jc w:val="both"/>
        <w:rPr>
          <w:rFonts w:ascii="Times New Roman" w:hAnsi="Times New Roman" w:cs="Times New Roman"/>
        </w:rPr>
      </w:pPr>
      <w:r w:rsidRPr="00222B66">
        <w:rPr>
          <w:rFonts w:ascii="Times New Roman" w:hAnsi="Times New Roman" w:cs="Times New Roman"/>
        </w:rPr>
        <w:t>Važno je naglasiti da CAP nije “stroga etiketa”: moderni DBMS-ovi nude podesive nivoe konzistentnosti i različite režime rada, a dizajn često nije binaran već kontinuum kompromisa. Brewer u svom radu “CAP Twelve Years Later” posebno naglašava da popularno tumačenje “izaberi 2 od 3” previše pojednostavljuje realnost i da sistemi često nude parametre kojima se upravlja kompromisom.</w:t>
      </w:r>
    </w:p>
    <w:p w14:paraId="2A377D36" w14:textId="33B9B25B" w:rsidR="00C949FA" w:rsidRPr="003A562E" w:rsidRDefault="00C949FA" w:rsidP="003A562E">
      <w:pPr>
        <w:pStyle w:val="Heading3"/>
        <w:rPr>
          <w:rFonts w:ascii="Times New Roman" w:hAnsi="Times New Roman" w:cs="Times New Roman"/>
        </w:rPr>
      </w:pPr>
      <w:bookmarkStart w:id="13" w:name="_Toc224069490"/>
      <w:r w:rsidRPr="003A562E">
        <w:rPr>
          <w:rFonts w:ascii="Times New Roman" w:hAnsi="Times New Roman" w:cs="Times New Roman"/>
        </w:rPr>
        <w:t>2.</w:t>
      </w:r>
      <w:r w:rsidR="003A562E" w:rsidRPr="003A562E">
        <w:rPr>
          <w:rFonts w:ascii="Times New Roman" w:hAnsi="Times New Roman" w:cs="Times New Roman"/>
        </w:rPr>
        <w:t>4</w:t>
      </w:r>
      <w:r w:rsidRPr="003A562E">
        <w:rPr>
          <w:rFonts w:ascii="Times New Roman" w:hAnsi="Times New Roman" w:cs="Times New Roman"/>
        </w:rPr>
        <w:t>.2. Eventual consistency</w:t>
      </w:r>
      <w:bookmarkEnd w:id="13"/>
    </w:p>
    <w:p w14:paraId="2DCB5331" w14:textId="77777777" w:rsidR="00C949FA" w:rsidRPr="00222B66" w:rsidRDefault="00C949FA" w:rsidP="003A562E">
      <w:pPr>
        <w:ind w:firstLine="720"/>
        <w:jc w:val="both"/>
        <w:rPr>
          <w:rFonts w:ascii="Times New Roman" w:hAnsi="Times New Roman" w:cs="Times New Roman"/>
        </w:rPr>
      </w:pPr>
      <w:r w:rsidRPr="00222B66">
        <w:rPr>
          <w:rFonts w:ascii="Times New Roman" w:hAnsi="Times New Roman" w:cs="Times New Roman"/>
        </w:rPr>
        <w:t>Eventual consistency je model u kome sistem garantuje da će se, ukoliko nema novih izmena, sve replike vremenom usaglasiti. Tokom tog perioda, različite replike mogu vratiti različite vrednosti. Ovaj model se često koristi u skalabilnim sistemima gde su visoka dostupnost i performanse važnije od stroge konzistentnosti u svakom trenutku.</w:t>
      </w:r>
    </w:p>
    <w:p w14:paraId="6C4338B8" w14:textId="7FC62BC1" w:rsidR="00C949FA" w:rsidRPr="00222B66" w:rsidRDefault="00C949FA" w:rsidP="00C949FA">
      <w:pPr>
        <w:jc w:val="both"/>
        <w:rPr>
          <w:rFonts w:ascii="Times New Roman" w:hAnsi="Times New Roman" w:cs="Times New Roman"/>
        </w:rPr>
      </w:pPr>
      <w:r w:rsidRPr="00222B66">
        <w:rPr>
          <w:rFonts w:ascii="Times New Roman" w:hAnsi="Times New Roman" w:cs="Times New Roman"/>
        </w:rPr>
        <w:lastRenderedPageBreak/>
        <w:t>U praksi, eventual consistency zahteva da:</w:t>
      </w:r>
      <w:r w:rsidR="003A562E" w:rsidRPr="00222B66">
        <w:rPr>
          <w:rFonts w:ascii="Times New Roman" w:hAnsi="Times New Roman" w:cs="Times New Roman"/>
        </w:rPr>
        <w:t xml:space="preserve"> </w:t>
      </w:r>
    </w:p>
    <w:p w14:paraId="69E3D457" w14:textId="77777777" w:rsidR="00C949FA" w:rsidRPr="00222B66" w:rsidRDefault="00C949FA" w:rsidP="00C949FA">
      <w:pPr>
        <w:numPr>
          <w:ilvl w:val="0"/>
          <w:numId w:val="32"/>
        </w:numPr>
        <w:jc w:val="both"/>
        <w:rPr>
          <w:rFonts w:ascii="Times New Roman" w:hAnsi="Times New Roman" w:cs="Times New Roman"/>
        </w:rPr>
      </w:pPr>
      <w:r w:rsidRPr="00222B66">
        <w:rPr>
          <w:rFonts w:ascii="Times New Roman" w:hAnsi="Times New Roman" w:cs="Times New Roman"/>
        </w:rPr>
        <w:t>aplikacija bude dizajnirana da podnese privremenu nekonzistentnost,</w:t>
      </w:r>
    </w:p>
    <w:p w14:paraId="64560437" w14:textId="77777777" w:rsidR="00C949FA" w:rsidRPr="00222B66" w:rsidRDefault="00C949FA" w:rsidP="00C949FA">
      <w:pPr>
        <w:numPr>
          <w:ilvl w:val="0"/>
          <w:numId w:val="32"/>
        </w:numPr>
        <w:jc w:val="both"/>
        <w:rPr>
          <w:rFonts w:ascii="Times New Roman" w:hAnsi="Times New Roman" w:cs="Times New Roman"/>
        </w:rPr>
      </w:pPr>
      <w:r w:rsidRPr="00222B66">
        <w:rPr>
          <w:rFonts w:ascii="Times New Roman" w:hAnsi="Times New Roman" w:cs="Times New Roman"/>
        </w:rPr>
        <w:t>postoji mehanizam za detekciju i eventualno razrešenje konflikata (zavisno od modela replikacije),</w:t>
      </w:r>
    </w:p>
    <w:p w14:paraId="52ECA06D" w14:textId="77777777" w:rsidR="00C949FA" w:rsidRPr="00222B66" w:rsidRDefault="00C949FA" w:rsidP="00C949FA">
      <w:pPr>
        <w:numPr>
          <w:ilvl w:val="0"/>
          <w:numId w:val="32"/>
        </w:numPr>
        <w:jc w:val="both"/>
        <w:rPr>
          <w:rFonts w:ascii="Times New Roman" w:hAnsi="Times New Roman" w:cs="Times New Roman"/>
        </w:rPr>
      </w:pPr>
      <w:r w:rsidRPr="00222B66">
        <w:rPr>
          <w:rFonts w:ascii="Times New Roman" w:hAnsi="Times New Roman" w:cs="Times New Roman"/>
        </w:rPr>
        <w:t>sistem nudi opcije za “jače” garancije kada su potrebne (npr. čitanje od lidera, čitanje sa većine, itd.).</w:t>
      </w:r>
    </w:p>
    <w:p w14:paraId="761A1EB0" w14:textId="6892AA15" w:rsidR="00C949FA" w:rsidRPr="00222B66" w:rsidRDefault="00C949FA" w:rsidP="00C949FA">
      <w:pPr>
        <w:jc w:val="both"/>
        <w:rPr>
          <w:rFonts w:ascii="Times New Roman" w:hAnsi="Times New Roman" w:cs="Times New Roman"/>
        </w:rPr>
      </w:pPr>
      <w:r w:rsidRPr="00222B66">
        <w:rPr>
          <w:rFonts w:ascii="Times New Roman" w:hAnsi="Times New Roman" w:cs="Times New Roman"/>
        </w:rPr>
        <w:t>Ovo je posebno relevantno u NoSQL sistemima, gde je skalabilnost česta prioritetna osobina.</w:t>
      </w:r>
    </w:p>
    <w:p w14:paraId="63182E76" w14:textId="0D00F5C3" w:rsidR="00C949FA" w:rsidRPr="003A562E" w:rsidRDefault="00C949FA" w:rsidP="003A562E">
      <w:pPr>
        <w:pStyle w:val="Heading2"/>
        <w:rPr>
          <w:rFonts w:ascii="Times New Roman" w:hAnsi="Times New Roman" w:cs="Times New Roman"/>
        </w:rPr>
      </w:pPr>
      <w:bookmarkStart w:id="14" w:name="_Toc224069491"/>
      <w:r w:rsidRPr="003A562E">
        <w:rPr>
          <w:rFonts w:ascii="Times New Roman" w:hAnsi="Times New Roman" w:cs="Times New Roman"/>
        </w:rPr>
        <w:t>2.</w:t>
      </w:r>
      <w:r w:rsidR="003A562E" w:rsidRPr="003A562E">
        <w:rPr>
          <w:rFonts w:ascii="Times New Roman" w:hAnsi="Times New Roman" w:cs="Times New Roman"/>
        </w:rPr>
        <w:t>5</w:t>
      </w:r>
      <w:r w:rsidRPr="003A562E">
        <w:rPr>
          <w:rFonts w:ascii="Times New Roman" w:hAnsi="Times New Roman" w:cs="Times New Roman"/>
        </w:rPr>
        <w:t>. Prednosti i ograničenja replikacije</w:t>
      </w:r>
      <w:bookmarkEnd w:id="14"/>
    </w:p>
    <w:p w14:paraId="31BB4DB1" w14:textId="6A24F544" w:rsidR="00C949FA" w:rsidRPr="003A562E" w:rsidRDefault="00C949FA" w:rsidP="003A562E">
      <w:pPr>
        <w:pStyle w:val="Heading3"/>
        <w:rPr>
          <w:rFonts w:ascii="Times New Roman" w:hAnsi="Times New Roman" w:cs="Times New Roman"/>
        </w:rPr>
      </w:pPr>
      <w:bookmarkStart w:id="15" w:name="_Toc224069492"/>
      <w:r w:rsidRPr="003A562E">
        <w:rPr>
          <w:rFonts w:ascii="Times New Roman" w:hAnsi="Times New Roman" w:cs="Times New Roman"/>
        </w:rPr>
        <w:t>2.</w:t>
      </w:r>
      <w:r w:rsidR="003A562E" w:rsidRPr="003A562E">
        <w:rPr>
          <w:rFonts w:ascii="Times New Roman" w:hAnsi="Times New Roman" w:cs="Times New Roman"/>
        </w:rPr>
        <w:t>5</w:t>
      </w:r>
      <w:r w:rsidRPr="003A562E">
        <w:rPr>
          <w:rFonts w:ascii="Times New Roman" w:hAnsi="Times New Roman" w:cs="Times New Roman"/>
        </w:rPr>
        <w:t>.1. Prednosti</w:t>
      </w:r>
      <w:bookmarkEnd w:id="15"/>
    </w:p>
    <w:p w14:paraId="79A05D8F" w14:textId="77777777" w:rsidR="00C949FA" w:rsidRPr="00222B66" w:rsidRDefault="00C949FA" w:rsidP="003A562E">
      <w:pPr>
        <w:numPr>
          <w:ilvl w:val="0"/>
          <w:numId w:val="33"/>
        </w:numPr>
        <w:rPr>
          <w:rFonts w:ascii="Times New Roman" w:hAnsi="Times New Roman" w:cs="Times New Roman"/>
        </w:rPr>
      </w:pPr>
      <w:r w:rsidRPr="00222B66">
        <w:rPr>
          <w:rFonts w:ascii="Times New Roman" w:hAnsi="Times New Roman" w:cs="Times New Roman"/>
          <w:b/>
          <w:bCs/>
        </w:rPr>
        <w:t>Povećana dostupnost sistema.</w:t>
      </w:r>
      <w:r w:rsidRPr="00222B66">
        <w:rPr>
          <w:rFonts w:ascii="Times New Roman" w:hAnsi="Times New Roman" w:cs="Times New Roman"/>
        </w:rPr>
        <w:br/>
        <w:t>U slučaju otkaza jednog čvora, drugi čvor može nastaviti obradu. Ovo je osnova HA rešenja u praksi.</w:t>
      </w:r>
    </w:p>
    <w:p w14:paraId="1832241F" w14:textId="77777777" w:rsidR="00C949FA" w:rsidRPr="00222B66" w:rsidRDefault="00C949FA" w:rsidP="003A562E">
      <w:pPr>
        <w:numPr>
          <w:ilvl w:val="0"/>
          <w:numId w:val="33"/>
        </w:numPr>
        <w:rPr>
          <w:rFonts w:ascii="Times New Roman" w:hAnsi="Times New Roman" w:cs="Times New Roman"/>
        </w:rPr>
      </w:pPr>
      <w:r w:rsidRPr="00222B66">
        <w:rPr>
          <w:rFonts w:ascii="Times New Roman" w:hAnsi="Times New Roman" w:cs="Times New Roman"/>
          <w:b/>
          <w:bCs/>
        </w:rPr>
        <w:t>Otpornost na otkaze i veća pouzdanost.</w:t>
      </w:r>
      <w:r w:rsidRPr="00222B66">
        <w:rPr>
          <w:rFonts w:ascii="Times New Roman" w:hAnsi="Times New Roman" w:cs="Times New Roman"/>
        </w:rPr>
        <w:br/>
        <w:t>Replikacija umanjuje rizik gubitka podataka usled hardverskog otkaza, pod uslovom da replike nisu sve pogođene istim incidentom.</w:t>
      </w:r>
    </w:p>
    <w:p w14:paraId="56A085C3" w14:textId="77777777" w:rsidR="00C949FA" w:rsidRPr="00222B66" w:rsidRDefault="00C949FA" w:rsidP="003A562E">
      <w:pPr>
        <w:numPr>
          <w:ilvl w:val="0"/>
          <w:numId w:val="33"/>
        </w:numPr>
        <w:rPr>
          <w:rFonts w:ascii="Times New Roman" w:hAnsi="Times New Roman" w:cs="Times New Roman"/>
        </w:rPr>
      </w:pPr>
      <w:r w:rsidRPr="00222B66">
        <w:rPr>
          <w:rFonts w:ascii="Times New Roman" w:hAnsi="Times New Roman" w:cs="Times New Roman"/>
          <w:b/>
          <w:bCs/>
        </w:rPr>
        <w:t>Skaliranje čitanja i raspodela opterećenja.</w:t>
      </w:r>
      <w:r w:rsidRPr="00222B66">
        <w:rPr>
          <w:rFonts w:ascii="Times New Roman" w:hAnsi="Times New Roman" w:cs="Times New Roman"/>
        </w:rPr>
        <w:br/>
        <w:t>Replike mogu služiti za čitanje, izveštavanje ili analitiku, rasterećujući primarni čvor.</w:t>
      </w:r>
    </w:p>
    <w:p w14:paraId="67387523" w14:textId="77777777" w:rsidR="00C949FA" w:rsidRPr="00222B66" w:rsidRDefault="00C949FA" w:rsidP="003A562E">
      <w:pPr>
        <w:numPr>
          <w:ilvl w:val="0"/>
          <w:numId w:val="33"/>
        </w:numPr>
        <w:rPr>
          <w:rFonts w:ascii="Times New Roman" w:hAnsi="Times New Roman" w:cs="Times New Roman"/>
        </w:rPr>
      </w:pPr>
      <w:r w:rsidRPr="00222B66">
        <w:rPr>
          <w:rFonts w:ascii="Times New Roman" w:hAnsi="Times New Roman" w:cs="Times New Roman"/>
          <w:b/>
          <w:bCs/>
        </w:rPr>
        <w:t>Bolja geografska dostupnost.</w:t>
      </w:r>
      <w:r w:rsidRPr="00222B66">
        <w:rPr>
          <w:rFonts w:ascii="Times New Roman" w:hAnsi="Times New Roman" w:cs="Times New Roman"/>
        </w:rPr>
        <w:br/>
        <w:t>Postavljanjem replika u različite regione smanjuje se latencija i poboljšava korisničko iskustvo.</w:t>
      </w:r>
    </w:p>
    <w:p w14:paraId="7BF29DBF" w14:textId="77777777" w:rsidR="00C949FA" w:rsidRPr="00222B66" w:rsidRDefault="00C949FA" w:rsidP="003A562E">
      <w:pPr>
        <w:numPr>
          <w:ilvl w:val="0"/>
          <w:numId w:val="33"/>
        </w:numPr>
        <w:rPr>
          <w:rFonts w:ascii="Times New Roman" w:hAnsi="Times New Roman" w:cs="Times New Roman"/>
        </w:rPr>
      </w:pPr>
      <w:r w:rsidRPr="00222B66">
        <w:rPr>
          <w:rFonts w:ascii="Times New Roman" w:hAnsi="Times New Roman" w:cs="Times New Roman"/>
          <w:b/>
          <w:bCs/>
        </w:rPr>
        <w:t>Podrška za održavanje i nadogradnje.</w:t>
      </w:r>
      <w:r w:rsidRPr="00222B66">
        <w:rPr>
          <w:rFonts w:ascii="Times New Roman" w:hAnsi="Times New Roman" w:cs="Times New Roman"/>
        </w:rPr>
        <w:br/>
        <w:t>Replike omogućavaju postupne nadogradnje i održavanje (npr. jedan čvor se isključi radi ažuriranja, dok ostali nastavljaju rad), uz minimalan downtime.</w:t>
      </w:r>
    </w:p>
    <w:p w14:paraId="6EB6251E" w14:textId="7712CB8C" w:rsidR="003A562E" w:rsidRPr="003A562E" w:rsidRDefault="003A562E" w:rsidP="003A562E">
      <w:pPr>
        <w:pStyle w:val="Heading3"/>
        <w:rPr>
          <w:rFonts w:ascii="Times New Roman" w:hAnsi="Times New Roman" w:cs="Times New Roman"/>
        </w:rPr>
      </w:pPr>
      <w:bookmarkStart w:id="16" w:name="_Toc224069493"/>
      <w:r w:rsidRPr="003A562E">
        <w:rPr>
          <w:rFonts w:ascii="Times New Roman" w:hAnsi="Times New Roman" w:cs="Times New Roman"/>
        </w:rPr>
        <w:t>2.5.2. Ograničenja</w:t>
      </w:r>
      <w:bookmarkEnd w:id="16"/>
    </w:p>
    <w:p w14:paraId="5CBADD84" w14:textId="77777777" w:rsidR="003A562E" w:rsidRPr="00222B66" w:rsidRDefault="003A562E" w:rsidP="003A562E">
      <w:pPr>
        <w:numPr>
          <w:ilvl w:val="0"/>
          <w:numId w:val="34"/>
        </w:numPr>
        <w:rPr>
          <w:rFonts w:ascii="Times New Roman" w:hAnsi="Times New Roman" w:cs="Times New Roman"/>
        </w:rPr>
      </w:pPr>
      <w:r w:rsidRPr="00222B66">
        <w:rPr>
          <w:rFonts w:ascii="Times New Roman" w:hAnsi="Times New Roman" w:cs="Times New Roman"/>
          <w:b/>
          <w:bCs/>
        </w:rPr>
        <w:t>Kompleksnost konfiguracije i administracije.</w:t>
      </w:r>
      <w:r w:rsidRPr="00222B66">
        <w:rPr>
          <w:rFonts w:ascii="Times New Roman" w:hAnsi="Times New Roman" w:cs="Times New Roman"/>
        </w:rPr>
        <w:br/>
        <w:t>Replikacija zahteva podešavanje topologije, pravila potvrđivanja, monitoringa i failover scenarija.</w:t>
      </w:r>
    </w:p>
    <w:p w14:paraId="07D10745" w14:textId="77777777" w:rsidR="003A562E" w:rsidRPr="00222B66" w:rsidRDefault="003A562E" w:rsidP="003A562E">
      <w:pPr>
        <w:numPr>
          <w:ilvl w:val="0"/>
          <w:numId w:val="34"/>
        </w:numPr>
        <w:rPr>
          <w:rFonts w:ascii="Times New Roman" w:hAnsi="Times New Roman" w:cs="Times New Roman"/>
        </w:rPr>
      </w:pPr>
      <w:r w:rsidRPr="00222B66">
        <w:rPr>
          <w:rFonts w:ascii="Times New Roman" w:hAnsi="Times New Roman" w:cs="Times New Roman"/>
          <w:b/>
          <w:bCs/>
        </w:rPr>
        <w:t>Replica lag (kašnjenje replikacije).</w:t>
      </w:r>
      <w:r w:rsidRPr="00222B66">
        <w:rPr>
          <w:rFonts w:ascii="Times New Roman" w:hAnsi="Times New Roman" w:cs="Times New Roman"/>
        </w:rPr>
        <w:br/>
        <w:t>Kod asinhrone replikacije sekundarne replike mogu kasniti, što vodi do privremene nekonzistentnosti i potencijalno problematičnih čitanja.</w:t>
      </w:r>
    </w:p>
    <w:p w14:paraId="79108E45" w14:textId="77777777" w:rsidR="003A562E" w:rsidRPr="00222B66" w:rsidRDefault="003A562E" w:rsidP="003A562E">
      <w:pPr>
        <w:numPr>
          <w:ilvl w:val="0"/>
          <w:numId w:val="34"/>
        </w:numPr>
        <w:rPr>
          <w:rFonts w:ascii="Times New Roman" w:hAnsi="Times New Roman" w:cs="Times New Roman"/>
        </w:rPr>
      </w:pPr>
      <w:r w:rsidRPr="00222B66">
        <w:rPr>
          <w:rFonts w:ascii="Times New Roman" w:hAnsi="Times New Roman" w:cs="Times New Roman"/>
          <w:b/>
          <w:bCs/>
        </w:rPr>
        <w:t>Troškovi infrastrukture.</w:t>
      </w:r>
      <w:r w:rsidRPr="00222B66">
        <w:rPr>
          <w:rFonts w:ascii="Times New Roman" w:hAnsi="Times New Roman" w:cs="Times New Roman"/>
        </w:rPr>
        <w:br/>
        <w:t>Više replika znači više servera, više storage-a i dodatne mrežne resurse.</w:t>
      </w:r>
    </w:p>
    <w:p w14:paraId="0B2EF3B7" w14:textId="26F4A1EC" w:rsidR="003A562E" w:rsidRPr="00222B66" w:rsidRDefault="003A562E" w:rsidP="003A562E">
      <w:pPr>
        <w:numPr>
          <w:ilvl w:val="0"/>
          <w:numId w:val="34"/>
        </w:numPr>
        <w:rPr>
          <w:rFonts w:ascii="Times New Roman" w:hAnsi="Times New Roman" w:cs="Times New Roman"/>
        </w:rPr>
      </w:pPr>
      <w:r w:rsidRPr="00222B66">
        <w:rPr>
          <w:rFonts w:ascii="Times New Roman" w:hAnsi="Times New Roman" w:cs="Times New Roman"/>
          <w:b/>
          <w:bCs/>
        </w:rPr>
        <w:lastRenderedPageBreak/>
        <w:t>Mogućnost gubitka podataka u određenim scenarijima.</w:t>
      </w:r>
      <w:r w:rsidRPr="00222B66">
        <w:rPr>
          <w:rFonts w:ascii="Times New Roman" w:hAnsi="Times New Roman" w:cs="Times New Roman"/>
        </w:rPr>
        <w:br/>
        <w:t>Ako primarni čvor otkaže pre nego što su promene replikuju, poslednje transakcije mogu biti izgubljene (zavisno od konfiguracije i režima potvrđivanja).</w:t>
      </w:r>
    </w:p>
    <w:p w14:paraId="234876B1" w14:textId="77777777" w:rsidR="003A562E" w:rsidRPr="00222B66" w:rsidRDefault="003A562E" w:rsidP="003A562E">
      <w:pPr>
        <w:numPr>
          <w:ilvl w:val="0"/>
          <w:numId w:val="34"/>
        </w:numPr>
        <w:rPr>
          <w:rFonts w:ascii="Times New Roman" w:hAnsi="Times New Roman" w:cs="Times New Roman"/>
        </w:rPr>
      </w:pPr>
      <w:r w:rsidRPr="00222B66">
        <w:rPr>
          <w:rFonts w:ascii="Times New Roman" w:hAnsi="Times New Roman" w:cs="Times New Roman"/>
          <w:b/>
          <w:bCs/>
        </w:rPr>
        <w:t>Konflikti u multi-master sistemima.</w:t>
      </w:r>
      <w:r w:rsidRPr="00222B66">
        <w:rPr>
          <w:rFonts w:ascii="Times New Roman" w:hAnsi="Times New Roman" w:cs="Times New Roman"/>
        </w:rPr>
        <w:br/>
        <w:t>Kada postoji više čvorova za upis, konflikti su realan problem i zahtevaju dodatne mehanizme i pravila.</w:t>
      </w:r>
    </w:p>
    <w:p w14:paraId="25C6B322" w14:textId="77777777" w:rsidR="004D6D92" w:rsidRPr="004D6D92" w:rsidRDefault="004D6D92" w:rsidP="004D6D92">
      <w:pPr>
        <w:pStyle w:val="Heading1"/>
        <w:rPr>
          <w:rFonts w:ascii="Times New Roman" w:hAnsi="Times New Roman" w:cs="Times New Roman"/>
        </w:rPr>
      </w:pPr>
      <w:bookmarkStart w:id="17" w:name="_Toc224069494"/>
      <w:r w:rsidRPr="004D6D92">
        <w:rPr>
          <w:rFonts w:ascii="Times New Roman" w:hAnsi="Times New Roman" w:cs="Times New Roman"/>
        </w:rPr>
        <w:t>3. Replikacija u MongoDB sistemu</w:t>
      </w:r>
      <w:bookmarkEnd w:id="17"/>
    </w:p>
    <w:p w14:paraId="375441F4" w14:textId="5804D6CA" w:rsidR="004D6D92" w:rsidRPr="00222B66" w:rsidRDefault="004D6D92" w:rsidP="004D6D92">
      <w:pPr>
        <w:ind w:firstLine="720"/>
        <w:jc w:val="both"/>
        <w:rPr>
          <w:rFonts w:ascii="Times New Roman" w:hAnsi="Times New Roman" w:cs="Times New Roman"/>
        </w:rPr>
      </w:pPr>
      <w:r w:rsidRPr="00222B66">
        <w:rPr>
          <w:rFonts w:ascii="Times New Roman" w:hAnsi="Times New Roman" w:cs="Times New Roman"/>
        </w:rPr>
        <w:t xml:space="preserve">Replikacija u MongoDB sistemu implementirana je kroz koncept </w:t>
      </w:r>
      <w:r w:rsidRPr="00222B66">
        <w:rPr>
          <w:rFonts w:ascii="Times New Roman" w:hAnsi="Times New Roman" w:cs="Times New Roman"/>
          <w:b/>
          <w:bCs/>
        </w:rPr>
        <w:t>replica seta</w:t>
      </w:r>
      <w:r w:rsidRPr="00222B66">
        <w:rPr>
          <w:rFonts w:ascii="Times New Roman" w:hAnsi="Times New Roman" w:cs="Times New Roman"/>
        </w:rPr>
        <w:t xml:space="preserve">, koji predstavlja osnovni mehanizam za postizanje visoke dostupnosti (High Availability) i otpornosti na otkaze u ovom dokument-orijentisanom NoSQL sistemu. Za razliku od tradicionalnih relacijskih sistema koji koriste fizičku ili streaming replikaciju na nivou transakcionog loga, MongoDB implementira replikaciju zasnovanu na operacionom logu (oplog) i modelu primarni–sekundarni, uz automatski mehanizam izbora novog primarnog čvora u slučaju otkaza. </w:t>
      </w:r>
    </w:p>
    <w:p w14:paraId="3672FDE4" w14:textId="77777777" w:rsidR="004D6D92" w:rsidRPr="00222B66" w:rsidRDefault="004D6D92" w:rsidP="004D6D92">
      <w:pPr>
        <w:pStyle w:val="Heading2"/>
        <w:rPr>
          <w:rFonts w:ascii="Times New Roman" w:hAnsi="Times New Roman" w:cs="Times New Roman"/>
        </w:rPr>
      </w:pPr>
      <w:bookmarkStart w:id="18" w:name="_Toc224069495"/>
      <w:r w:rsidRPr="00222B66">
        <w:rPr>
          <w:rFonts w:ascii="Times New Roman" w:hAnsi="Times New Roman" w:cs="Times New Roman"/>
        </w:rPr>
        <w:t>3.1. Osnovne karakteristike MongoDB-a</w:t>
      </w:r>
      <w:bookmarkEnd w:id="18"/>
    </w:p>
    <w:p w14:paraId="7482E75F" w14:textId="3ECB5832" w:rsidR="004D6D92" w:rsidRPr="00222B66" w:rsidRDefault="004D6D92" w:rsidP="004D6D92">
      <w:pPr>
        <w:ind w:firstLine="720"/>
        <w:jc w:val="both"/>
        <w:rPr>
          <w:rFonts w:ascii="Times New Roman" w:hAnsi="Times New Roman" w:cs="Times New Roman"/>
        </w:rPr>
      </w:pPr>
      <w:r w:rsidRPr="00222B66">
        <w:rPr>
          <w:rFonts w:ascii="Times New Roman" w:hAnsi="Times New Roman" w:cs="Times New Roman"/>
          <w:b/>
          <w:bCs/>
        </w:rPr>
        <w:t>MongoDB</w:t>
      </w:r>
      <w:r w:rsidRPr="00222B66">
        <w:rPr>
          <w:rFonts w:ascii="Times New Roman" w:hAnsi="Times New Roman" w:cs="Times New Roman"/>
        </w:rPr>
        <w:t xml:space="preserve"> je dokument-orijentisana NoSQL baza podataka dizajnirana za rad u distribuiranim i cloud okruženjima. Njegova arhitektura omogućava horizontalnu skalabilnost, fleksibilnost modela podataka i visoku dostupnost putem replikacije i šardovanja.</w:t>
      </w:r>
    </w:p>
    <w:p w14:paraId="7492A878" w14:textId="77777777" w:rsidR="004D6D92" w:rsidRPr="00222B66" w:rsidRDefault="004D6D92" w:rsidP="004D6D92">
      <w:pPr>
        <w:ind w:firstLine="720"/>
        <w:jc w:val="both"/>
        <w:rPr>
          <w:rFonts w:ascii="Times New Roman" w:hAnsi="Times New Roman" w:cs="Times New Roman"/>
        </w:rPr>
      </w:pPr>
      <w:r w:rsidRPr="00222B66">
        <w:rPr>
          <w:rFonts w:ascii="Times New Roman" w:hAnsi="Times New Roman" w:cs="Times New Roman"/>
        </w:rPr>
        <w:t xml:space="preserve">Za razliku od relacijskih sistema koji podatke organizuju u tabele i redove, MongoDB koristi </w:t>
      </w:r>
      <w:r w:rsidRPr="00222B66">
        <w:rPr>
          <w:rFonts w:ascii="Times New Roman" w:hAnsi="Times New Roman" w:cs="Times New Roman"/>
          <w:b/>
          <w:bCs/>
        </w:rPr>
        <w:t>dokument model</w:t>
      </w:r>
      <w:r w:rsidRPr="00222B66">
        <w:rPr>
          <w:rFonts w:ascii="Times New Roman" w:hAnsi="Times New Roman" w:cs="Times New Roman"/>
        </w:rPr>
        <w:t>, gde su podaci organizovani u JSON-slične strukture nazvane dokumenti.</w:t>
      </w:r>
    </w:p>
    <w:p w14:paraId="3955E6A6" w14:textId="5E8A62BA" w:rsidR="004D6D92" w:rsidRPr="00222B66" w:rsidRDefault="004D6D92" w:rsidP="004D6D92">
      <w:pPr>
        <w:jc w:val="both"/>
        <w:rPr>
          <w:rFonts w:ascii="Times New Roman" w:hAnsi="Times New Roman" w:cs="Times New Roman"/>
        </w:rPr>
      </w:pPr>
      <w:r w:rsidRPr="00222B66">
        <w:rPr>
          <w:rFonts w:ascii="Times New Roman" w:hAnsi="Times New Roman" w:cs="Times New Roman"/>
        </w:rPr>
        <w:t xml:space="preserve">Karakteristike dokument modela: </w:t>
      </w:r>
    </w:p>
    <w:p w14:paraId="2F7E4D3D" w14:textId="77777777" w:rsidR="004D6D92" w:rsidRPr="00222B66" w:rsidRDefault="004D6D92" w:rsidP="004D6D92">
      <w:pPr>
        <w:numPr>
          <w:ilvl w:val="0"/>
          <w:numId w:val="35"/>
        </w:numPr>
        <w:jc w:val="both"/>
        <w:rPr>
          <w:rFonts w:ascii="Times New Roman" w:hAnsi="Times New Roman" w:cs="Times New Roman"/>
        </w:rPr>
      </w:pPr>
      <w:r w:rsidRPr="00222B66">
        <w:rPr>
          <w:rFonts w:ascii="Times New Roman" w:hAnsi="Times New Roman" w:cs="Times New Roman"/>
        </w:rPr>
        <w:t xml:space="preserve">Podaci su organizovani u </w:t>
      </w:r>
      <w:r w:rsidRPr="00222B66">
        <w:rPr>
          <w:rFonts w:ascii="Times New Roman" w:hAnsi="Times New Roman" w:cs="Times New Roman"/>
          <w:b/>
          <w:bCs/>
        </w:rPr>
        <w:t>kolekcije</w:t>
      </w:r>
      <w:r w:rsidRPr="00222B66">
        <w:rPr>
          <w:rFonts w:ascii="Times New Roman" w:hAnsi="Times New Roman" w:cs="Times New Roman"/>
        </w:rPr>
        <w:t xml:space="preserve"> (collections).</w:t>
      </w:r>
    </w:p>
    <w:p w14:paraId="1B65FC52" w14:textId="77777777" w:rsidR="004D6D92" w:rsidRPr="00222B66" w:rsidRDefault="004D6D92" w:rsidP="004D6D92">
      <w:pPr>
        <w:numPr>
          <w:ilvl w:val="0"/>
          <w:numId w:val="35"/>
        </w:numPr>
        <w:jc w:val="both"/>
        <w:rPr>
          <w:rFonts w:ascii="Times New Roman" w:hAnsi="Times New Roman" w:cs="Times New Roman"/>
        </w:rPr>
      </w:pPr>
      <w:r w:rsidRPr="00222B66">
        <w:rPr>
          <w:rFonts w:ascii="Times New Roman" w:hAnsi="Times New Roman" w:cs="Times New Roman"/>
        </w:rPr>
        <w:t>Svaki dokument je nezavisna jedinica podataka.</w:t>
      </w:r>
    </w:p>
    <w:p w14:paraId="328DA37E" w14:textId="77777777" w:rsidR="004D6D92" w:rsidRPr="00222B66" w:rsidRDefault="004D6D92" w:rsidP="004D6D92">
      <w:pPr>
        <w:numPr>
          <w:ilvl w:val="0"/>
          <w:numId w:val="35"/>
        </w:numPr>
        <w:jc w:val="both"/>
        <w:rPr>
          <w:rFonts w:ascii="Times New Roman" w:hAnsi="Times New Roman" w:cs="Times New Roman"/>
        </w:rPr>
      </w:pPr>
      <w:r w:rsidRPr="00222B66">
        <w:rPr>
          <w:rFonts w:ascii="Times New Roman" w:hAnsi="Times New Roman" w:cs="Times New Roman"/>
        </w:rPr>
        <w:t>Dokumenti mogu imati različitu strukturu (schema-less pristup).</w:t>
      </w:r>
    </w:p>
    <w:p w14:paraId="7EC5DA1B" w14:textId="77777777" w:rsidR="004D6D92" w:rsidRPr="00222B66" w:rsidRDefault="004D6D92" w:rsidP="004D6D92">
      <w:pPr>
        <w:numPr>
          <w:ilvl w:val="0"/>
          <w:numId w:val="35"/>
        </w:numPr>
        <w:jc w:val="both"/>
        <w:rPr>
          <w:rFonts w:ascii="Times New Roman" w:hAnsi="Times New Roman" w:cs="Times New Roman"/>
        </w:rPr>
      </w:pPr>
      <w:r w:rsidRPr="00222B66">
        <w:rPr>
          <w:rFonts w:ascii="Times New Roman" w:hAnsi="Times New Roman" w:cs="Times New Roman"/>
        </w:rPr>
        <w:t>Omogućena je ugnježdenost (nested documents) i nizovi (arrays).</w:t>
      </w:r>
    </w:p>
    <w:p w14:paraId="074D4D00"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Primer dokumenta:</w:t>
      </w:r>
    </w:p>
    <w:p w14:paraId="2854AEF2" w14:textId="6CA077B6" w:rsidR="003A562E" w:rsidRPr="00222B66" w:rsidRDefault="004D6D92" w:rsidP="004D6D92">
      <w:pPr>
        <w:rPr>
          <w:rFonts w:ascii="Times New Roman" w:hAnsi="Times New Roman" w:cs="Times New Roman"/>
        </w:rPr>
      </w:pPr>
      <w:r w:rsidRPr="00222B66">
        <w:rPr>
          <w:rFonts w:ascii="Times New Roman" w:hAnsi="Times New Roman" w:cs="Times New Roman"/>
        </w:rPr>
        <w:t>{</w:t>
      </w:r>
      <w:r w:rsidRPr="00222B66">
        <w:rPr>
          <w:rFonts w:ascii="Times New Roman" w:hAnsi="Times New Roman" w:cs="Times New Roman"/>
        </w:rPr>
        <w:br/>
        <w:t>"_id": 1,</w:t>
      </w:r>
      <w:r w:rsidRPr="00222B66">
        <w:rPr>
          <w:rFonts w:ascii="Times New Roman" w:hAnsi="Times New Roman" w:cs="Times New Roman"/>
        </w:rPr>
        <w:br/>
        <w:t>"ime": "Ana",</w:t>
      </w:r>
      <w:r w:rsidRPr="00222B66">
        <w:rPr>
          <w:rFonts w:ascii="Times New Roman" w:hAnsi="Times New Roman" w:cs="Times New Roman"/>
        </w:rPr>
        <w:br/>
        <w:t>"prezime": "Petrović",</w:t>
      </w:r>
      <w:r w:rsidRPr="00222B66">
        <w:rPr>
          <w:rFonts w:ascii="Times New Roman" w:hAnsi="Times New Roman" w:cs="Times New Roman"/>
        </w:rPr>
        <w:br/>
        <w:t>"uloga": "student",</w:t>
      </w:r>
      <w:r w:rsidRPr="00222B66">
        <w:rPr>
          <w:rFonts w:ascii="Times New Roman" w:hAnsi="Times New Roman" w:cs="Times New Roman"/>
        </w:rPr>
        <w:br/>
        <w:t>"ocene": [9, 10, 8]</w:t>
      </w:r>
      <w:r w:rsidRPr="00222B66">
        <w:rPr>
          <w:rFonts w:ascii="Times New Roman" w:hAnsi="Times New Roman" w:cs="Times New Roman"/>
        </w:rPr>
        <w:br/>
        <w:t>}</w:t>
      </w:r>
    </w:p>
    <w:p w14:paraId="0F0BCEC0" w14:textId="5FA224C1" w:rsidR="004D6D92" w:rsidRPr="00222B66" w:rsidRDefault="004D6D92" w:rsidP="004D6D92">
      <w:pPr>
        <w:jc w:val="both"/>
        <w:rPr>
          <w:rFonts w:ascii="Times New Roman" w:hAnsi="Times New Roman" w:cs="Times New Roman"/>
        </w:rPr>
      </w:pPr>
      <w:r w:rsidRPr="00222B66">
        <w:rPr>
          <w:rFonts w:ascii="Times New Roman" w:hAnsi="Times New Roman" w:cs="Times New Roman"/>
        </w:rPr>
        <w:lastRenderedPageBreak/>
        <w:t>Dokument model je posebno pogodan za distribuirane sisteme jer omogućava lokalizovano ažuriranje i efikasno rukovanje kompleksnim strukturama podataka bez skupih JOIN operacija.</w:t>
      </w:r>
    </w:p>
    <w:p w14:paraId="53074542" w14:textId="54DBE5ED" w:rsidR="004D6D92" w:rsidRPr="00222B66" w:rsidRDefault="004D6D92" w:rsidP="004D6D92">
      <w:pPr>
        <w:jc w:val="both"/>
        <w:rPr>
          <w:rFonts w:ascii="Times New Roman" w:hAnsi="Times New Roman" w:cs="Times New Roman"/>
          <w:b/>
          <w:bCs/>
        </w:rPr>
      </w:pPr>
      <w:r w:rsidRPr="00222B66">
        <w:rPr>
          <w:rFonts w:ascii="Times New Roman" w:hAnsi="Times New Roman" w:cs="Times New Roman"/>
          <w:b/>
          <w:bCs/>
        </w:rPr>
        <w:t>BSON format</w:t>
      </w:r>
    </w:p>
    <w:p w14:paraId="58F8E6F1" w14:textId="77777777" w:rsidR="004D6D92" w:rsidRPr="00222B66" w:rsidRDefault="004D6D92" w:rsidP="004D6D92">
      <w:pPr>
        <w:ind w:firstLine="360"/>
        <w:jc w:val="both"/>
        <w:rPr>
          <w:rFonts w:ascii="Times New Roman" w:hAnsi="Times New Roman" w:cs="Times New Roman"/>
        </w:rPr>
      </w:pPr>
      <w:r w:rsidRPr="00222B66">
        <w:rPr>
          <w:rFonts w:ascii="Times New Roman" w:hAnsi="Times New Roman" w:cs="Times New Roman"/>
        </w:rPr>
        <w:t xml:space="preserve">Interno, MongoDB koristi </w:t>
      </w:r>
      <w:r w:rsidRPr="00222B66">
        <w:rPr>
          <w:rFonts w:ascii="Times New Roman" w:hAnsi="Times New Roman" w:cs="Times New Roman"/>
          <w:b/>
          <w:bCs/>
        </w:rPr>
        <w:t>BSON (Binary JSON)</w:t>
      </w:r>
      <w:r w:rsidRPr="00222B66">
        <w:rPr>
          <w:rFonts w:ascii="Times New Roman" w:hAnsi="Times New Roman" w:cs="Times New Roman"/>
        </w:rPr>
        <w:t xml:space="preserve"> format za skladištenje dokumenata. BSON je binarna reprezentacija JSON strukture koja omogućava:</w:t>
      </w:r>
    </w:p>
    <w:p w14:paraId="5FC08FF4" w14:textId="77777777" w:rsidR="004D6D92" w:rsidRPr="00222B66" w:rsidRDefault="004D6D92" w:rsidP="004D6D92">
      <w:pPr>
        <w:numPr>
          <w:ilvl w:val="0"/>
          <w:numId w:val="36"/>
        </w:numPr>
        <w:jc w:val="both"/>
        <w:rPr>
          <w:rFonts w:ascii="Times New Roman" w:hAnsi="Times New Roman" w:cs="Times New Roman"/>
        </w:rPr>
      </w:pPr>
      <w:r w:rsidRPr="00222B66">
        <w:rPr>
          <w:rFonts w:ascii="Times New Roman" w:hAnsi="Times New Roman" w:cs="Times New Roman"/>
        </w:rPr>
        <w:t>Efikasnije skladištenje</w:t>
      </w:r>
    </w:p>
    <w:p w14:paraId="795F6CC3" w14:textId="77777777" w:rsidR="004D6D92" w:rsidRPr="00222B66" w:rsidRDefault="004D6D92" w:rsidP="004D6D92">
      <w:pPr>
        <w:numPr>
          <w:ilvl w:val="0"/>
          <w:numId w:val="36"/>
        </w:numPr>
        <w:jc w:val="both"/>
        <w:rPr>
          <w:rFonts w:ascii="Times New Roman" w:hAnsi="Times New Roman" w:cs="Times New Roman"/>
        </w:rPr>
      </w:pPr>
      <w:r w:rsidRPr="00222B66">
        <w:rPr>
          <w:rFonts w:ascii="Times New Roman" w:hAnsi="Times New Roman" w:cs="Times New Roman"/>
        </w:rPr>
        <w:t>Bržu serijalizaciju/deserijalizaciju</w:t>
      </w:r>
    </w:p>
    <w:p w14:paraId="5CDC6EF9" w14:textId="77777777" w:rsidR="004D6D92" w:rsidRPr="00222B66" w:rsidRDefault="004D6D92" w:rsidP="004D6D92">
      <w:pPr>
        <w:numPr>
          <w:ilvl w:val="0"/>
          <w:numId w:val="36"/>
        </w:numPr>
        <w:jc w:val="both"/>
        <w:rPr>
          <w:rFonts w:ascii="Times New Roman" w:hAnsi="Times New Roman" w:cs="Times New Roman"/>
        </w:rPr>
      </w:pPr>
      <w:r w:rsidRPr="00222B66">
        <w:rPr>
          <w:rFonts w:ascii="Times New Roman" w:hAnsi="Times New Roman" w:cs="Times New Roman"/>
        </w:rPr>
        <w:t>Podršku za dodatne tipove podataka (npr. Date, ObjectId, Binary)</w:t>
      </w:r>
    </w:p>
    <w:p w14:paraId="2748D01C" w14:textId="7CB2E595" w:rsidR="004D6D92" w:rsidRPr="00222B66" w:rsidRDefault="004D6D92" w:rsidP="004D6D92">
      <w:pPr>
        <w:ind w:firstLine="360"/>
        <w:jc w:val="both"/>
        <w:rPr>
          <w:rFonts w:ascii="Times New Roman" w:hAnsi="Times New Roman" w:cs="Times New Roman"/>
        </w:rPr>
      </w:pPr>
      <w:r w:rsidRPr="00222B66">
        <w:rPr>
          <w:rFonts w:ascii="Times New Roman" w:hAnsi="Times New Roman" w:cs="Times New Roman"/>
        </w:rPr>
        <w:t>BSON omogućava da operacije nad dokumentima budu optimizovane na nivou engine-a baze podataka, što je posebno značajno u distribuiranim okruženjima gde performanse imaju ključnu ulogu.</w:t>
      </w:r>
    </w:p>
    <w:p w14:paraId="2F64902C" w14:textId="01AA761A" w:rsidR="004D6D92" w:rsidRPr="00222B66" w:rsidRDefault="004D6D92" w:rsidP="004D6D92">
      <w:pPr>
        <w:jc w:val="both"/>
        <w:rPr>
          <w:rFonts w:ascii="Times New Roman" w:hAnsi="Times New Roman" w:cs="Times New Roman"/>
          <w:b/>
          <w:bCs/>
        </w:rPr>
      </w:pPr>
      <w:r w:rsidRPr="00222B66">
        <w:rPr>
          <w:rFonts w:ascii="Times New Roman" w:hAnsi="Times New Roman" w:cs="Times New Roman"/>
          <w:b/>
          <w:bCs/>
        </w:rPr>
        <w:t>WiredTiger storage engine</w:t>
      </w:r>
    </w:p>
    <w:p w14:paraId="3FFBC532"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 xml:space="preserve">Od verzije 3.2, podrazumevani storage engine u MongoDB-u je </w:t>
      </w:r>
      <w:r w:rsidRPr="00222B66">
        <w:rPr>
          <w:rFonts w:ascii="Times New Roman" w:hAnsi="Times New Roman" w:cs="Times New Roman"/>
          <w:b/>
          <w:bCs/>
        </w:rPr>
        <w:t>WiredTiger</w:t>
      </w:r>
      <w:r w:rsidRPr="00222B66">
        <w:rPr>
          <w:rFonts w:ascii="Times New Roman" w:hAnsi="Times New Roman" w:cs="Times New Roman"/>
        </w:rPr>
        <w:t>.</w:t>
      </w:r>
    </w:p>
    <w:p w14:paraId="38C8E781"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Karakteristike WiredTiger engine-a:</w:t>
      </w:r>
    </w:p>
    <w:p w14:paraId="0E661FA0" w14:textId="77777777" w:rsidR="004D6D92" w:rsidRPr="00222B66" w:rsidRDefault="004D6D92" w:rsidP="004D6D92">
      <w:pPr>
        <w:numPr>
          <w:ilvl w:val="0"/>
          <w:numId w:val="37"/>
        </w:numPr>
        <w:jc w:val="both"/>
        <w:rPr>
          <w:rFonts w:ascii="Times New Roman" w:hAnsi="Times New Roman" w:cs="Times New Roman"/>
        </w:rPr>
      </w:pPr>
      <w:r w:rsidRPr="00222B66">
        <w:rPr>
          <w:rFonts w:ascii="Times New Roman" w:hAnsi="Times New Roman" w:cs="Times New Roman"/>
        </w:rPr>
        <w:t>Dokument-nivo zaključavanja (document-level locking)</w:t>
      </w:r>
    </w:p>
    <w:p w14:paraId="7ED7F5D8" w14:textId="77777777" w:rsidR="004D6D92" w:rsidRPr="00222B66" w:rsidRDefault="004D6D92" w:rsidP="004D6D92">
      <w:pPr>
        <w:numPr>
          <w:ilvl w:val="0"/>
          <w:numId w:val="37"/>
        </w:numPr>
        <w:jc w:val="both"/>
        <w:rPr>
          <w:rFonts w:ascii="Times New Roman" w:hAnsi="Times New Roman" w:cs="Times New Roman"/>
        </w:rPr>
      </w:pPr>
      <w:r w:rsidRPr="00222B66">
        <w:rPr>
          <w:rFonts w:ascii="Times New Roman" w:hAnsi="Times New Roman" w:cs="Times New Roman"/>
        </w:rPr>
        <w:t>Kompresija podataka</w:t>
      </w:r>
    </w:p>
    <w:p w14:paraId="3DFF4C91" w14:textId="77777777" w:rsidR="004D6D92" w:rsidRPr="00222B66" w:rsidRDefault="004D6D92" w:rsidP="004D6D92">
      <w:pPr>
        <w:numPr>
          <w:ilvl w:val="0"/>
          <w:numId w:val="37"/>
        </w:numPr>
        <w:jc w:val="both"/>
        <w:rPr>
          <w:rFonts w:ascii="Times New Roman" w:hAnsi="Times New Roman" w:cs="Times New Roman"/>
        </w:rPr>
      </w:pPr>
      <w:r w:rsidRPr="00222B66">
        <w:rPr>
          <w:rFonts w:ascii="Times New Roman" w:hAnsi="Times New Roman" w:cs="Times New Roman"/>
        </w:rPr>
        <w:t>Podrška za journaling</w:t>
      </w:r>
    </w:p>
    <w:p w14:paraId="06291C23" w14:textId="77777777" w:rsidR="004D6D92" w:rsidRPr="00222B66" w:rsidRDefault="004D6D92" w:rsidP="004D6D92">
      <w:pPr>
        <w:numPr>
          <w:ilvl w:val="0"/>
          <w:numId w:val="37"/>
        </w:numPr>
        <w:jc w:val="both"/>
        <w:rPr>
          <w:rFonts w:ascii="Times New Roman" w:hAnsi="Times New Roman" w:cs="Times New Roman"/>
        </w:rPr>
      </w:pPr>
      <w:r w:rsidRPr="00222B66">
        <w:rPr>
          <w:rFonts w:ascii="Times New Roman" w:hAnsi="Times New Roman" w:cs="Times New Roman"/>
        </w:rPr>
        <w:t>Snapshot izolacija</w:t>
      </w:r>
    </w:p>
    <w:p w14:paraId="72292CCD" w14:textId="038163F8" w:rsidR="004D6D92" w:rsidRPr="00222B66" w:rsidRDefault="004D6D92" w:rsidP="004D6D92">
      <w:pPr>
        <w:ind w:firstLine="360"/>
        <w:jc w:val="both"/>
        <w:rPr>
          <w:rFonts w:ascii="Times New Roman" w:hAnsi="Times New Roman" w:cs="Times New Roman"/>
        </w:rPr>
      </w:pPr>
      <w:r w:rsidRPr="00222B66">
        <w:rPr>
          <w:rFonts w:ascii="Times New Roman" w:hAnsi="Times New Roman" w:cs="Times New Roman"/>
        </w:rPr>
        <w:t xml:space="preserve">WiredTiger koristi mehanizam multiverzijskog upravljanja konkurentnošću (MVCC), što omogućava da čitanja i upisi funkcionišu paralelno bez značajnog blokiranja. Ova karakteristika je izuzetno važna u replica set okruženju gde sekundarni čvorovi istovremeno repliciraju promene i odgovaraju na zahteve čitanja. </w:t>
      </w:r>
    </w:p>
    <w:p w14:paraId="2FF950D5" w14:textId="77777777" w:rsidR="004D6D92" w:rsidRPr="00222B66" w:rsidRDefault="004D6D92" w:rsidP="004D6D92">
      <w:pPr>
        <w:pStyle w:val="Heading2"/>
        <w:rPr>
          <w:rFonts w:ascii="Times New Roman" w:hAnsi="Times New Roman" w:cs="Times New Roman"/>
        </w:rPr>
      </w:pPr>
      <w:bookmarkStart w:id="19" w:name="_Toc224069496"/>
      <w:r w:rsidRPr="00222B66">
        <w:rPr>
          <w:rFonts w:ascii="Times New Roman" w:hAnsi="Times New Roman" w:cs="Times New Roman"/>
        </w:rPr>
        <w:t>3.2. Arhitektura MongoDB replica seta</w:t>
      </w:r>
      <w:bookmarkEnd w:id="19"/>
    </w:p>
    <w:p w14:paraId="0A9ED200"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b/>
          <w:bCs/>
        </w:rPr>
        <w:t>Replica set</w:t>
      </w:r>
      <w:r w:rsidRPr="00222B66">
        <w:rPr>
          <w:rFonts w:ascii="Times New Roman" w:hAnsi="Times New Roman" w:cs="Times New Roman"/>
        </w:rPr>
        <w:t xml:space="preserve"> predstavlja grupu od najmanje dva (preporučeno tri ili više) mongod procesa koji održavaju istu kopiju podataka.</w:t>
      </w:r>
    </w:p>
    <w:p w14:paraId="09EAFC95" w14:textId="7E34B6A7" w:rsidR="004D6D92" w:rsidRPr="00222B66" w:rsidRDefault="004D6D92" w:rsidP="004D6D92">
      <w:pPr>
        <w:jc w:val="both"/>
        <w:rPr>
          <w:rFonts w:ascii="Times New Roman" w:hAnsi="Times New Roman" w:cs="Times New Roman"/>
        </w:rPr>
      </w:pPr>
      <w:r w:rsidRPr="00222B66">
        <w:rPr>
          <w:rFonts w:ascii="Times New Roman" w:hAnsi="Times New Roman" w:cs="Times New Roman"/>
        </w:rPr>
        <w:t xml:space="preserve">Standardna konfiguracija </w:t>
      </w:r>
      <w:r w:rsidR="00E27923" w:rsidRPr="00222B66">
        <w:rPr>
          <w:rFonts w:ascii="Times New Roman" w:hAnsi="Times New Roman" w:cs="Times New Roman"/>
        </w:rPr>
        <w:t xml:space="preserve">(Slika 3.) </w:t>
      </w:r>
      <w:r w:rsidRPr="00222B66">
        <w:rPr>
          <w:rFonts w:ascii="Times New Roman" w:hAnsi="Times New Roman" w:cs="Times New Roman"/>
        </w:rPr>
        <w:t>obuhvata:</w:t>
      </w:r>
    </w:p>
    <w:p w14:paraId="16E8848C" w14:textId="77777777" w:rsidR="004D6D92" w:rsidRPr="00222B66" w:rsidRDefault="004D6D92" w:rsidP="004D6D92">
      <w:pPr>
        <w:numPr>
          <w:ilvl w:val="0"/>
          <w:numId w:val="38"/>
        </w:numPr>
        <w:jc w:val="both"/>
        <w:rPr>
          <w:rFonts w:ascii="Times New Roman" w:hAnsi="Times New Roman" w:cs="Times New Roman"/>
        </w:rPr>
      </w:pPr>
      <w:r w:rsidRPr="00222B66">
        <w:rPr>
          <w:rFonts w:ascii="Times New Roman" w:hAnsi="Times New Roman" w:cs="Times New Roman"/>
        </w:rPr>
        <w:t>1 Primary čvor</w:t>
      </w:r>
    </w:p>
    <w:p w14:paraId="7131ACF9" w14:textId="77777777" w:rsidR="004D6D92" w:rsidRPr="00222B66" w:rsidRDefault="004D6D92" w:rsidP="004D6D92">
      <w:pPr>
        <w:numPr>
          <w:ilvl w:val="0"/>
          <w:numId w:val="38"/>
        </w:numPr>
        <w:jc w:val="both"/>
        <w:rPr>
          <w:rFonts w:ascii="Times New Roman" w:hAnsi="Times New Roman" w:cs="Times New Roman"/>
        </w:rPr>
      </w:pPr>
      <w:r w:rsidRPr="00222B66">
        <w:rPr>
          <w:rFonts w:ascii="Times New Roman" w:hAnsi="Times New Roman" w:cs="Times New Roman"/>
        </w:rPr>
        <w:t>1 ili više Secondary čvorova</w:t>
      </w:r>
    </w:p>
    <w:p w14:paraId="19C5BC8D" w14:textId="77777777" w:rsidR="004D6D92" w:rsidRPr="00222B66" w:rsidRDefault="004D6D92" w:rsidP="004D6D92">
      <w:pPr>
        <w:numPr>
          <w:ilvl w:val="0"/>
          <w:numId w:val="38"/>
        </w:numPr>
        <w:jc w:val="both"/>
        <w:rPr>
          <w:rFonts w:ascii="Times New Roman" w:hAnsi="Times New Roman" w:cs="Times New Roman"/>
        </w:rPr>
      </w:pPr>
      <w:r w:rsidRPr="00222B66">
        <w:rPr>
          <w:rFonts w:ascii="Times New Roman" w:hAnsi="Times New Roman" w:cs="Times New Roman"/>
        </w:rPr>
        <w:t>Opcionalno 1 Arbiter čvor</w:t>
      </w:r>
    </w:p>
    <w:p w14:paraId="3A14E8F0" w14:textId="75433157" w:rsidR="00E27923" w:rsidRDefault="00E27923" w:rsidP="00E27923">
      <w:pPr>
        <w:jc w:val="center"/>
      </w:pPr>
      <w:r w:rsidRPr="00E27923">
        <w:lastRenderedPageBreak/>
        <w:drawing>
          <wp:inline distT="0" distB="0" distL="0" distR="0" wp14:anchorId="2DC8D04B" wp14:editId="2FBDA89C">
            <wp:extent cx="5943600" cy="2310765"/>
            <wp:effectExtent l="0" t="0" r="0" b="0"/>
            <wp:docPr id="86303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33034" name=""/>
                    <pic:cNvPicPr/>
                  </pic:nvPicPr>
                  <pic:blipFill>
                    <a:blip r:embed="rId12"/>
                    <a:stretch>
                      <a:fillRect/>
                    </a:stretch>
                  </pic:blipFill>
                  <pic:spPr>
                    <a:xfrm>
                      <a:off x="0" y="0"/>
                      <a:ext cx="5943600" cy="2310765"/>
                    </a:xfrm>
                    <a:prstGeom prst="rect">
                      <a:avLst/>
                    </a:prstGeom>
                  </pic:spPr>
                </pic:pic>
              </a:graphicData>
            </a:graphic>
          </wp:inline>
        </w:drawing>
      </w:r>
    </w:p>
    <w:p w14:paraId="2C5B80DD" w14:textId="6499EC82" w:rsidR="00E27923" w:rsidRPr="00222B66" w:rsidRDefault="00E27923" w:rsidP="00E27923">
      <w:pPr>
        <w:jc w:val="center"/>
        <w:rPr>
          <w:rFonts w:ascii="Times New Roman" w:hAnsi="Times New Roman" w:cs="Times New Roman"/>
          <w:i/>
          <w:iCs/>
        </w:rPr>
      </w:pPr>
      <w:r w:rsidRPr="00222B66">
        <w:rPr>
          <w:rFonts w:ascii="Times New Roman" w:hAnsi="Times New Roman" w:cs="Times New Roman"/>
          <w:i/>
          <w:iCs/>
        </w:rPr>
        <w:t>Slika 3. – Dijagram MongoDB replica seta (Primary + Secondary + Arbiter)</w:t>
      </w:r>
    </w:p>
    <w:p w14:paraId="38F1B728"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b/>
          <w:bCs/>
        </w:rPr>
        <w:t>Primary čvor</w:t>
      </w:r>
      <w:r w:rsidRPr="00222B66">
        <w:rPr>
          <w:rFonts w:ascii="Times New Roman" w:hAnsi="Times New Roman" w:cs="Times New Roman"/>
        </w:rPr>
        <w:t xml:space="preserve"> je jedini čvor koji prihvata operacije upisa (INSERT, UPDATE, DELETE). Sve izmene nad podacima inicijalno se izvršavaju na primarnom čvoru.</w:t>
      </w:r>
    </w:p>
    <w:p w14:paraId="2C0C4642"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Karakteristike:</w:t>
      </w:r>
    </w:p>
    <w:p w14:paraId="6DF02BD0" w14:textId="77777777" w:rsidR="004D6D92" w:rsidRPr="00222B66" w:rsidRDefault="004D6D92" w:rsidP="004D6D92">
      <w:pPr>
        <w:numPr>
          <w:ilvl w:val="0"/>
          <w:numId w:val="39"/>
        </w:numPr>
        <w:jc w:val="both"/>
        <w:rPr>
          <w:rFonts w:ascii="Times New Roman" w:hAnsi="Times New Roman" w:cs="Times New Roman"/>
        </w:rPr>
      </w:pPr>
      <w:r w:rsidRPr="00222B66">
        <w:rPr>
          <w:rFonts w:ascii="Times New Roman" w:hAnsi="Times New Roman" w:cs="Times New Roman"/>
        </w:rPr>
        <w:t>Prima sve operacije pisanja</w:t>
      </w:r>
    </w:p>
    <w:p w14:paraId="31CDC299" w14:textId="77777777" w:rsidR="004D6D92" w:rsidRPr="00222B66" w:rsidRDefault="004D6D92" w:rsidP="004D6D92">
      <w:pPr>
        <w:numPr>
          <w:ilvl w:val="0"/>
          <w:numId w:val="39"/>
        </w:numPr>
        <w:jc w:val="both"/>
        <w:rPr>
          <w:rFonts w:ascii="Times New Roman" w:hAnsi="Times New Roman" w:cs="Times New Roman"/>
        </w:rPr>
      </w:pPr>
      <w:r w:rsidRPr="00222B66">
        <w:rPr>
          <w:rFonts w:ascii="Times New Roman" w:hAnsi="Times New Roman" w:cs="Times New Roman"/>
        </w:rPr>
        <w:t>Generiše zapise u operacionom logu (oplog)</w:t>
      </w:r>
    </w:p>
    <w:p w14:paraId="3DAF411F" w14:textId="77777777" w:rsidR="004D6D92" w:rsidRPr="00222B66" w:rsidRDefault="004D6D92" w:rsidP="004D6D92">
      <w:pPr>
        <w:numPr>
          <w:ilvl w:val="0"/>
          <w:numId w:val="39"/>
        </w:numPr>
        <w:jc w:val="both"/>
        <w:rPr>
          <w:rFonts w:ascii="Times New Roman" w:hAnsi="Times New Roman" w:cs="Times New Roman"/>
        </w:rPr>
      </w:pPr>
      <w:r w:rsidRPr="00222B66">
        <w:rPr>
          <w:rFonts w:ascii="Times New Roman" w:hAnsi="Times New Roman" w:cs="Times New Roman"/>
        </w:rPr>
        <w:t>Distribuira promene sekundarnim čvorovima</w:t>
      </w:r>
    </w:p>
    <w:p w14:paraId="07621E6D" w14:textId="77777777" w:rsidR="004D6D92" w:rsidRPr="00222B66" w:rsidRDefault="004D6D92" w:rsidP="004D6D92">
      <w:pPr>
        <w:numPr>
          <w:ilvl w:val="0"/>
          <w:numId w:val="39"/>
        </w:numPr>
        <w:jc w:val="both"/>
        <w:rPr>
          <w:rFonts w:ascii="Times New Roman" w:hAnsi="Times New Roman" w:cs="Times New Roman"/>
        </w:rPr>
      </w:pPr>
      <w:r w:rsidRPr="00222B66">
        <w:rPr>
          <w:rFonts w:ascii="Times New Roman" w:hAnsi="Times New Roman" w:cs="Times New Roman"/>
        </w:rPr>
        <w:t>Odgovoran je za konzistentnost podataka</w:t>
      </w:r>
    </w:p>
    <w:p w14:paraId="5A35FF1B"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U svakom trenutku replica set može imati samo jedan primary čvor.</w:t>
      </w:r>
    </w:p>
    <w:p w14:paraId="02B5AA01"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b/>
          <w:bCs/>
        </w:rPr>
        <w:t>Secondary čvor</w:t>
      </w:r>
      <w:r w:rsidRPr="00222B66">
        <w:rPr>
          <w:rFonts w:ascii="Times New Roman" w:hAnsi="Times New Roman" w:cs="Times New Roman"/>
        </w:rPr>
        <w:t xml:space="preserve"> replicira promene sa primarnog čvora.</w:t>
      </w:r>
    </w:p>
    <w:p w14:paraId="0E479433"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Karakteristike:</w:t>
      </w:r>
    </w:p>
    <w:p w14:paraId="6B0D25F8" w14:textId="77777777" w:rsidR="004D6D92" w:rsidRPr="00222B66" w:rsidRDefault="004D6D92" w:rsidP="004D6D92">
      <w:pPr>
        <w:numPr>
          <w:ilvl w:val="0"/>
          <w:numId w:val="40"/>
        </w:numPr>
        <w:jc w:val="both"/>
        <w:rPr>
          <w:rFonts w:ascii="Times New Roman" w:hAnsi="Times New Roman" w:cs="Times New Roman"/>
        </w:rPr>
      </w:pPr>
      <w:r w:rsidRPr="00222B66">
        <w:rPr>
          <w:rFonts w:ascii="Times New Roman" w:hAnsi="Times New Roman" w:cs="Times New Roman"/>
        </w:rPr>
        <w:t>Čita operacije iz oplog-a primarnog čvora</w:t>
      </w:r>
    </w:p>
    <w:p w14:paraId="727689D6" w14:textId="77777777" w:rsidR="004D6D92" w:rsidRPr="00222B66" w:rsidRDefault="004D6D92" w:rsidP="004D6D92">
      <w:pPr>
        <w:numPr>
          <w:ilvl w:val="0"/>
          <w:numId w:val="40"/>
        </w:numPr>
        <w:jc w:val="both"/>
        <w:rPr>
          <w:rFonts w:ascii="Times New Roman" w:hAnsi="Times New Roman" w:cs="Times New Roman"/>
        </w:rPr>
      </w:pPr>
      <w:r w:rsidRPr="00222B66">
        <w:rPr>
          <w:rFonts w:ascii="Times New Roman" w:hAnsi="Times New Roman" w:cs="Times New Roman"/>
        </w:rPr>
        <w:t>Primena promena u istom redosledu</w:t>
      </w:r>
    </w:p>
    <w:p w14:paraId="4892C290" w14:textId="77777777" w:rsidR="004D6D92" w:rsidRPr="00222B66" w:rsidRDefault="004D6D92" w:rsidP="004D6D92">
      <w:pPr>
        <w:numPr>
          <w:ilvl w:val="0"/>
          <w:numId w:val="40"/>
        </w:numPr>
        <w:jc w:val="both"/>
        <w:rPr>
          <w:rFonts w:ascii="Times New Roman" w:hAnsi="Times New Roman" w:cs="Times New Roman"/>
        </w:rPr>
      </w:pPr>
      <w:r w:rsidRPr="00222B66">
        <w:rPr>
          <w:rFonts w:ascii="Times New Roman" w:hAnsi="Times New Roman" w:cs="Times New Roman"/>
        </w:rPr>
        <w:t>Može služiti za čitanje (zavisno od read preference konfiguracije)</w:t>
      </w:r>
    </w:p>
    <w:p w14:paraId="413EF6D6" w14:textId="77777777" w:rsidR="004D6D92" w:rsidRPr="00222B66" w:rsidRDefault="004D6D92" w:rsidP="004D6D92">
      <w:pPr>
        <w:numPr>
          <w:ilvl w:val="0"/>
          <w:numId w:val="40"/>
        </w:numPr>
        <w:jc w:val="both"/>
        <w:rPr>
          <w:rFonts w:ascii="Times New Roman" w:hAnsi="Times New Roman" w:cs="Times New Roman"/>
        </w:rPr>
      </w:pPr>
      <w:r w:rsidRPr="00222B66">
        <w:rPr>
          <w:rFonts w:ascii="Times New Roman" w:hAnsi="Times New Roman" w:cs="Times New Roman"/>
        </w:rPr>
        <w:t>Može postati primary tokom election procesa</w:t>
      </w:r>
    </w:p>
    <w:p w14:paraId="2790587E"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Sekundarni čvorovi kontinuirano “prate” primarni i održavaju lokalnu kopiju baze.</w:t>
      </w:r>
    </w:p>
    <w:p w14:paraId="10692246"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b/>
          <w:bCs/>
        </w:rPr>
        <w:t>Arbiter</w:t>
      </w:r>
      <w:r w:rsidRPr="00222B66">
        <w:rPr>
          <w:rFonts w:ascii="Times New Roman" w:hAnsi="Times New Roman" w:cs="Times New Roman"/>
        </w:rPr>
        <w:t xml:space="preserve"> je specijalni čvor koji:</w:t>
      </w:r>
    </w:p>
    <w:p w14:paraId="2C54A176" w14:textId="77777777" w:rsidR="004D6D92" w:rsidRPr="00222B66" w:rsidRDefault="004D6D92" w:rsidP="004D6D92">
      <w:pPr>
        <w:numPr>
          <w:ilvl w:val="0"/>
          <w:numId w:val="41"/>
        </w:numPr>
        <w:jc w:val="both"/>
        <w:rPr>
          <w:rFonts w:ascii="Times New Roman" w:hAnsi="Times New Roman" w:cs="Times New Roman"/>
        </w:rPr>
      </w:pPr>
      <w:r w:rsidRPr="00222B66">
        <w:rPr>
          <w:rFonts w:ascii="Times New Roman" w:hAnsi="Times New Roman" w:cs="Times New Roman"/>
        </w:rPr>
        <w:t>Ne čuva podatke</w:t>
      </w:r>
    </w:p>
    <w:p w14:paraId="45C2F107" w14:textId="77777777" w:rsidR="004D6D92" w:rsidRPr="00222B66" w:rsidRDefault="004D6D92" w:rsidP="004D6D92">
      <w:pPr>
        <w:numPr>
          <w:ilvl w:val="0"/>
          <w:numId w:val="41"/>
        </w:numPr>
        <w:jc w:val="both"/>
        <w:rPr>
          <w:rFonts w:ascii="Times New Roman" w:hAnsi="Times New Roman" w:cs="Times New Roman"/>
        </w:rPr>
      </w:pPr>
      <w:r w:rsidRPr="00222B66">
        <w:rPr>
          <w:rFonts w:ascii="Times New Roman" w:hAnsi="Times New Roman" w:cs="Times New Roman"/>
        </w:rPr>
        <w:t>Ne replicira oplog</w:t>
      </w:r>
    </w:p>
    <w:p w14:paraId="62A5661E" w14:textId="77777777" w:rsidR="004D6D92" w:rsidRPr="00222B66" w:rsidRDefault="004D6D92" w:rsidP="004D6D92">
      <w:pPr>
        <w:numPr>
          <w:ilvl w:val="0"/>
          <w:numId w:val="41"/>
        </w:numPr>
        <w:jc w:val="both"/>
        <w:rPr>
          <w:rFonts w:ascii="Times New Roman" w:hAnsi="Times New Roman" w:cs="Times New Roman"/>
        </w:rPr>
      </w:pPr>
      <w:r w:rsidRPr="00222B66">
        <w:rPr>
          <w:rFonts w:ascii="Times New Roman" w:hAnsi="Times New Roman" w:cs="Times New Roman"/>
        </w:rPr>
        <w:lastRenderedPageBreak/>
        <w:t>Učestvuje u procesu glasanja</w:t>
      </w:r>
    </w:p>
    <w:p w14:paraId="7E4B7F29"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Arbiter se koristi radi obezbeđivanja neparnog broja glasova u replica set-u, čime se smanjuje mogućnost “split-brain” situacija.</w:t>
      </w:r>
    </w:p>
    <w:p w14:paraId="6950F382" w14:textId="77777777" w:rsidR="004D6D92" w:rsidRPr="00222B66" w:rsidRDefault="004D6D92" w:rsidP="004D6D92">
      <w:pPr>
        <w:jc w:val="both"/>
        <w:rPr>
          <w:rFonts w:ascii="Times New Roman" w:hAnsi="Times New Roman" w:cs="Times New Roman"/>
          <w:b/>
          <w:bCs/>
        </w:rPr>
      </w:pPr>
      <w:r w:rsidRPr="00222B66">
        <w:rPr>
          <w:rFonts w:ascii="Times New Roman" w:hAnsi="Times New Roman" w:cs="Times New Roman"/>
          <w:b/>
          <w:bCs/>
        </w:rPr>
        <w:t>Oplog mehanizam</w:t>
      </w:r>
    </w:p>
    <w:p w14:paraId="619AA9B3"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Oplog (operations log) je specijalna kolekcija unutar MongoDB-a koja čuva sve operacije koje menjaju stanje baze.</w:t>
      </w:r>
    </w:p>
    <w:p w14:paraId="056D3250"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Karakteristike oplog-a:</w:t>
      </w:r>
    </w:p>
    <w:p w14:paraId="492FEB52" w14:textId="77777777" w:rsidR="004D6D92" w:rsidRPr="00222B66" w:rsidRDefault="004D6D92" w:rsidP="004D6D92">
      <w:pPr>
        <w:numPr>
          <w:ilvl w:val="0"/>
          <w:numId w:val="42"/>
        </w:numPr>
        <w:jc w:val="both"/>
        <w:rPr>
          <w:rFonts w:ascii="Times New Roman" w:hAnsi="Times New Roman" w:cs="Times New Roman"/>
        </w:rPr>
      </w:pPr>
      <w:r w:rsidRPr="00222B66">
        <w:rPr>
          <w:rFonts w:ascii="Times New Roman" w:hAnsi="Times New Roman" w:cs="Times New Roman"/>
        </w:rPr>
        <w:t>Cirkularna kolekcija</w:t>
      </w:r>
    </w:p>
    <w:p w14:paraId="4E6394D6" w14:textId="77777777" w:rsidR="004D6D92" w:rsidRPr="00222B66" w:rsidRDefault="004D6D92" w:rsidP="004D6D92">
      <w:pPr>
        <w:numPr>
          <w:ilvl w:val="0"/>
          <w:numId w:val="42"/>
        </w:numPr>
        <w:jc w:val="both"/>
        <w:rPr>
          <w:rFonts w:ascii="Times New Roman" w:hAnsi="Times New Roman" w:cs="Times New Roman"/>
        </w:rPr>
      </w:pPr>
      <w:r w:rsidRPr="00222B66">
        <w:rPr>
          <w:rFonts w:ascii="Times New Roman" w:hAnsi="Times New Roman" w:cs="Times New Roman"/>
        </w:rPr>
        <w:t>Sadrži redosled operacija</w:t>
      </w:r>
    </w:p>
    <w:p w14:paraId="5D51ACBC" w14:textId="77777777" w:rsidR="004D6D92" w:rsidRPr="00222B66" w:rsidRDefault="004D6D92" w:rsidP="004D6D92">
      <w:pPr>
        <w:numPr>
          <w:ilvl w:val="0"/>
          <w:numId w:val="42"/>
        </w:numPr>
        <w:jc w:val="both"/>
        <w:rPr>
          <w:rFonts w:ascii="Times New Roman" w:hAnsi="Times New Roman" w:cs="Times New Roman"/>
        </w:rPr>
      </w:pPr>
      <w:r w:rsidRPr="00222B66">
        <w:rPr>
          <w:rFonts w:ascii="Times New Roman" w:hAnsi="Times New Roman" w:cs="Times New Roman"/>
        </w:rPr>
        <w:t>Sekundarni čvorovi čitaju i primenjuju operacije</w:t>
      </w:r>
    </w:p>
    <w:p w14:paraId="215C7DB8" w14:textId="77777777" w:rsidR="004D6D92" w:rsidRPr="00222B66" w:rsidRDefault="004D6D92" w:rsidP="004D6D92">
      <w:pPr>
        <w:numPr>
          <w:ilvl w:val="0"/>
          <w:numId w:val="42"/>
        </w:numPr>
        <w:jc w:val="both"/>
        <w:rPr>
          <w:rFonts w:ascii="Times New Roman" w:hAnsi="Times New Roman" w:cs="Times New Roman"/>
        </w:rPr>
      </w:pPr>
      <w:r w:rsidRPr="00222B66">
        <w:rPr>
          <w:rFonts w:ascii="Times New Roman" w:hAnsi="Times New Roman" w:cs="Times New Roman"/>
        </w:rPr>
        <w:t>Omogućava asinhronu replikaciju</w:t>
      </w:r>
    </w:p>
    <w:p w14:paraId="744FB204" w14:textId="77777777" w:rsidR="004D6D92" w:rsidRPr="00222B66" w:rsidRDefault="004D6D92" w:rsidP="004D6D92">
      <w:pPr>
        <w:jc w:val="both"/>
        <w:rPr>
          <w:rFonts w:ascii="Times New Roman" w:hAnsi="Times New Roman" w:cs="Times New Roman"/>
        </w:rPr>
      </w:pPr>
      <w:r w:rsidRPr="00222B66">
        <w:rPr>
          <w:rFonts w:ascii="Times New Roman" w:hAnsi="Times New Roman" w:cs="Times New Roman"/>
        </w:rPr>
        <w:t>Oplog je osnova mehanizma replikacije u MongoDB-u.</w:t>
      </w:r>
    </w:p>
    <w:p w14:paraId="5C9FEE8D" w14:textId="77777777" w:rsidR="00E27923" w:rsidRPr="00E27923" w:rsidRDefault="00E27923" w:rsidP="00E27923">
      <w:pPr>
        <w:pStyle w:val="Heading2"/>
        <w:rPr>
          <w:rFonts w:ascii="Times New Roman" w:hAnsi="Times New Roman" w:cs="Times New Roman"/>
        </w:rPr>
      </w:pPr>
      <w:bookmarkStart w:id="20" w:name="_Toc224069497"/>
      <w:r w:rsidRPr="00E27923">
        <w:rPr>
          <w:rFonts w:ascii="Times New Roman" w:hAnsi="Times New Roman" w:cs="Times New Roman"/>
        </w:rPr>
        <w:t>3.3. Election mehanizam i automatski failover</w:t>
      </w:r>
      <w:bookmarkEnd w:id="20"/>
    </w:p>
    <w:p w14:paraId="7E8F81C4"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Jedna od ključnih prednosti MongoDB replica seta je automatski failover.</w:t>
      </w:r>
    </w:p>
    <w:p w14:paraId="627247A5" w14:textId="77777777" w:rsidR="00E27923" w:rsidRPr="00222B66" w:rsidRDefault="00E27923" w:rsidP="00E27923">
      <w:pPr>
        <w:jc w:val="both"/>
        <w:rPr>
          <w:rFonts w:ascii="Times New Roman" w:hAnsi="Times New Roman" w:cs="Times New Roman"/>
          <w:b/>
          <w:bCs/>
        </w:rPr>
      </w:pPr>
      <w:r w:rsidRPr="00222B66">
        <w:rPr>
          <w:rFonts w:ascii="Times New Roman" w:hAnsi="Times New Roman" w:cs="Times New Roman"/>
          <w:b/>
          <w:bCs/>
        </w:rPr>
        <w:t>Heartbeat protokol</w:t>
      </w:r>
    </w:p>
    <w:p w14:paraId="55336021"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Čvorovi replica seta periodično razmenjuju heartbeat poruke (na svakih ~2 sekunde) kako bi proverili dostupnost ostalih članova.</w:t>
      </w:r>
    </w:p>
    <w:p w14:paraId="084F11F1" w14:textId="27319C4D" w:rsidR="00E27923" w:rsidRPr="00222B66" w:rsidRDefault="00E27923" w:rsidP="00E27923">
      <w:pPr>
        <w:jc w:val="both"/>
        <w:rPr>
          <w:rFonts w:ascii="Times New Roman" w:hAnsi="Times New Roman" w:cs="Times New Roman"/>
        </w:rPr>
      </w:pPr>
      <w:r w:rsidRPr="00222B66">
        <w:rPr>
          <w:rFonts w:ascii="Times New Roman" w:hAnsi="Times New Roman" w:cs="Times New Roman"/>
        </w:rPr>
        <w:t>Ako sekundarni čvor detektuje da primary nije dostupan, pokreće election proces.</w:t>
      </w:r>
    </w:p>
    <w:p w14:paraId="5C6FF928" w14:textId="77777777" w:rsidR="00E27923" w:rsidRPr="00222B66" w:rsidRDefault="00E27923" w:rsidP="00E27923">
      <w:pPr>
        <w:jc w:val="both"/>
        <w:rPr>
          <w:rFonts w:ascii="Times New Roman" w:hAnsi="Times New Roman" w:cs="Times New Roman"/>
          <w:b/>
          <w:bCs/>
        </w:rPr>
      </w:pPr>
      <w:r w:rsidRPr="00222B66">
        <w:rPr>
          <w:rFonts w:ascii="Times New Roman" w:hAnsi="Times New Roman" w:cs="Times New Roman"/>
          <w:b/>
          <w:bCs/>
        </w:rPr>
        <w:t>Glasanje</w:t>
      </w:r>
    </w:p>
    <w:p w14:paraId="4EB64C9F"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Tokom election procesa:</w:t>
      </w:r>
    </w:p>
    <w:p w14:paraId="42A6487A" w14:textId="77777777" w:rsidR="00E27923" w:rsidRPr="00222B66" w:rsidRDefault="00E27923" w:rsidP="00E27923">
      <w:pPr>
        <w:numPr>
          <w:ilvl w:val="0"/>
          <w:numId w:val="43"/>
        </w:numPr>
        <w:jc w:val="both"/>
        <w:rPr>
          <w:rFonts w:ascii="Times New Roman" w:hAnsi="Times New Roman" w:cs="Times New Roman"/>
        </w:rPr>
      </w:pPr>
      <w:r w:rsidRPr="00222B66">
        <w:rPr>
          <w:rFonts w:ascii="Times New Roman" w:hAnsi="Times New Roman" w:cs="Times New Roman"/>
        </w:rPr>
        <w:t>Čvorovi glasaju za kandidata</w:t>
      </w:r>
    </w:p>
    <w:p w14:paraId="00374C90" w14:textId="77777777" w:rsidR="00E27923" w:rsidRPr="00222B66" w:rsidRDefault="00E27923" w:rsidP="00E27923">
      <w:pPr>
        <w:numPr>
          <w:ilvl w:val="0"/>
          <w:numId w:val="43"/>
        </w:numPr>
        <w:jc w:val="both"/>
        <w:rPr>
          <w:rFonts w:ascii="Times New Roman" w:hAnsi="Times New Roman" w:cs="Times New Roman"/>
        </w:rPr>
      </w:pPr>
      <w:r w:rsidRPr="00222B66">
        <w:rPr>
          <w:rFonts w:ascii="Times New Roman" w:hAnsi="Times New Roman" w:cs="Times New Roman"/>
        </w:rPr>
        <w:t>Potrebna je većina (majority)</w:t>
      </w:r>
    </w:p>
    <w:p w14:paraId="6480D46D" w14:textId="77777777" w:rsidR="00E27923" w:rsidRPr="00222B66" w:rsidRDefault="00E27923" w:rsidP="00E27923">
      <w:pPr>
        <w:numPr>
          <w:ilvl w:val="0"/>
          <w:numId w:val="43"/>
        </w:numPr>
        <w:jc w:val="both"/>
        <w:rPr>
          <w:rFonts w:ascii="Times New Roman" w:hAnsi="Times New Roman" w:cs="Times New Roman"/>
        </w:rPr>
      </w:pPr>
      <w:r w:rsidRPr="00222B66">
        <w:rPr>
          <w:rFonts w:ascii="Times New Roman" w:hAnsi="Times New Roman" w:cs="Times New Roman"/>
        </w:rPr>
        <w:t>Kandidat sa većinom postaje novi primary</w:t>
      </w:r>
    </w:p>
    <w:p w14:paraId="7E86CB46" w14:textId="58D15327" w:rsidR="00E27923" w:rsidRPr="00222B66" w:rsidRDefault="00E27923" w:rsidP="00E27923">
      <w:pPr>
        <w:jc w:val="both"/>
        <w:rPr>
          <w:rFonts w:ascii="Times New Roman" w:hAnsi="Times New Roman" w:cs="Times New Roman"/>
        </w:rPr>
      </w:pPr>
      <w:r w:rsidRPr="00222B66">
        <w:rPr>
          <w:rFonts w:ascii="Times New Roman" w:hAnsi="Times New Roman" w:cs="Times New Roman"/>
        </w:rPr>
        <w:t>Ovaj proces traje nekoliko sekundi.</w:t>
      </w:r>
    </w:p>
    <w:p w14:paraId="14312C27" w14:textId="77777777" w:rsidR="00E27923" w:rsidRPr="00222B66" w:rsidRDefault="00E27923" w:rsidP="00E27923">
      <w:pPr>
        <w:jc w:val="both"/>
        <w:rPr>
          <w:rFonts w:ascii="Times New Roman" w:hAnsi="Times New Roman" w:cs="Times New Roman"/>
          <w:b/>
          <w:bCs/>
        </w:rPr>
      </w:pPr>
      <w:r w:rsidRPr="00222B66">
        <w:rPr>
          <w:rFonts w:ascii="Times New Roman" w:hAnsi="Times New Roman" w:cs="Times New Roman"/>
          <w:b/>
          <w:bCs/>
        </w:rPr>
        <w:t>Promena primarnog čvora</w:t>
      </w:r>
    </w:p>
    <w:p w14:paraId="3D77810D"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Nakon izbora:</w:t>
      </w:r>
    </w:p>
    <w:p w14:paraId="2C9EA1FF" w14:textId="77777777" w:rsidR="00E27923" w:rsidRPr="00222B66" w:rsidRDefault="00E27923" w:rsidP="00E27923">
      <w:pPr>
        <w:numPr>
          <w:ilvl w:val="0"/>
          <w:numId w:val="44"/>
        </w:numPr>
        <w:jc w:val="both"/>
        <w:rPr>
          <w:rFonts w:ascii="Times New Roman" w:hAnsi="Times New Roman" w:cs="Times New Roman"/>
        </w:rPr>
      </w:pPr>
      <w:r w:rsidRPr="00222B66">
        <w:rPr>
          <w:rFonts w:ascii="Times New Roman" w:hAnsi="Times New Roman" w:cs="Times New Roman"/>
        </w:rPr>
        <w:t>Novi primary preuzima obradu upisa</w:t>
      </w:r>
    </w:p>
    <w:p w14:paraId="5CB9780B" w14:textId="77777777" w:rsidR="00E27923" w:rsidRPr="00222B66" w:rsidRDefault="00E27923" w:rsidP="00E27923">
      <w:pPr>
        <w:numPr>
          <w:ilvl w:val="0"/>
          <w:numId w:val="44"/>
        </w:numPr>
        <w:jc w:val="both"/>
        <w:rPr>
          <w:rFonts w:ascii="Times New Roman" w:hAnsi="Times New Roman" w:cs="Times New Roman"/>
        </w:rPr>
      </w:pPr>
      <w:r w:rsidRPr="00222B66">
        <w:rPr>
          <w:rFonts w:ascii="Times New Roman" w:hAnsi="Times New Roman" w:cs="Times New Roman"/>
        </w:rPr>
        <w:t>Klijenti se automatski preusmeravaju</w:t>
      </w:r>
    </w:p>
    <w:p w14:paraId="523F37FB" w14:textId="77777777" w:rsidR="00E27923" w:rsidRPr="00222B66" w:rsidRDefault="00E27923" w:rsidP="00E27923">
      <w:pPr>
        <w:numPr>
          <w:ilvl w:val="0"/>
          <w:numId w:val="44"/>
        </w:numPr>
        <w:jc w:val="both"/>
        <w:rPr>
          <w:rFonts w:ascii="Times New Roman" w:hAnsi="Times New Roman" w:cs="Times New Roman"/>
        </w:rPr>
      </w:pPr>
      <w:r w:rsidRPr="00222B66">
        <w:rPr>
          <w:rFonts w:ascii="Times New Roman" w:hAnsi="Times New Roman" w:cs="Times New Roman"/>
        </w:rPr>
        <w:lastRenderedPageBreak/>
        <w:t>Sistem nastavlja rad bez ručne intervencije</w:t>
      </w:r>
    </w:p>
    <w:p w14:paraId="5E5366EF"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Ovaj mehanizam omogućava HA bez manuelne administracije.</w:t>
      </w:r>
    </w:p>
    <w:p w14:paraId="6C563534" w14:textId="77777777" w:rsidR="00E27923" w:rsidRPr="00222B66" w:rsidRDefault="00E27923" w:rsidP="00E27923">
      <w:pPr>
        <w:pStyle w:val="Heading2"/>
        <w:rPr>
          <w:rFonts w:ascii="Times New Roman" w:hAnsi="Times New Roman" w:cs="Times New Roman"/>
        </w:rPr>
      </w:pPr>
      <w:bookmarkStart w:id="21" w:name="_Toc224069498"/>
      <w:r w:rsidRPr="00222B66">
        <w:rPr>
          <w:rFonts w:ascii="Times New Roman" w:hAnsi="Times New Roman" w:cs="Times New Roman"/>
        </w:rPr>
        <w:t>3.4. Režimi potvrđivanja i konzistentnost</w:t>
      </w:r>
      <w:bookmarkEnd w:id="21"/>
    </w:p>
    <w:p w14:paraId="3FBBCF20" w14:textId="4328B492" w:rsidR="00E27923" w:rsidRPr="00222B66" w:rsidRDefault="00E27923" w:rsidP="00E27923">
      <w:pPr>
        <w:jc w:val="both"/>
        <w:rPr>
          <w:rFonts w:ascii="Times New Roman" w:hAnsi="Times New Roman" w:cs="Times New Roman"/>
        </w:rPr>
      </w:pPr>
      <w:r w:rsidRPr="00222B66">
        <w:rPr>
          <w:rFonts w:ascii="Times New Roman" w:hAnsi="Times New Roman" w:cs="Times New Roman"/>
        </w:rPr>
        <w:t>MongoDB omogućava podešavanje nivoa konzistentnosti kroz parametre.</w:t>
      </w:r>
    </w:p>
    <w:p w14:paraId="2305E282"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b/>
          <w:bCs/>
        </w:rPr>
        <w:t>Write Concern</w:t>
      </w:r>
      <w:r w:rsidRPr="00222B66">
        <w:rPr>
          <w:rFonts w:ascii="Times New Roman" w:hAnsi="Times New Roman" w:cs="Times New Roman"/>
        </w:rPr>
        <w:t xml:space="preserve"> definiše koliko replika mora potvrditi upis pre nego što operacija bude smatrana uspešnom.</w:t>
      </w:r>
    </w:p>
    <w:p w14:paraId="33CF4D93"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Primeri:</w:t>
      </w:r>
    </w:p>
    <w:p w14:paraId="32DFCAA8" w14:textId="77777777" w:rsidR="00E27923" w:rsidRPr="00222B66" w:rsidRDefault="00E27923" w:rsidP="00E27923">
      <w:pPr>
        <w:numPr>
          <w:ilvl w:val="0"/>
          <w:numId w:val="45"/>
        </w:numPr>
        <w:jc w:val="both"/>
        <w:rPr>
          <w:rFonts w:ascii="Times New Roman" w:hAnsi="Times New Roman" w:cs="Times New Roman"/>
        </w:rPr>
      </w:pPr>
      <w:r w:rsidRPr="00222B66">
        <w:rPr>
          <w:rFonts w:ascii="Times New Roman" w:hAnsi="Times New Roman" w:cs="Times New Roman"/>
        </w:rPr>
        <w:t>w:1 → potvrda samo primarnog čvora</w:t>
      </w:r>
    </w:p>
    <w:p w14:paraId="4E6E6918" w14:textId="77777777" w:rsidR="00E27923" w:rsidRPr="00222B66" w:rsidRDefault="00E27923" w:rsidP="00E27923">
      <w:pPr>
        <w:numPr>
          <w:ilvl w:val="0"/>
          <w:numId w:val="45"/>
        </w:numPr>
        <w:jc w:val="both"/>
        <w:rPr>
          <w:rFonts w:ascii="Times New Roman" w:hAnsi="Times New Roman" w:cs="Times New Roman"/>
        </w:rPr>
      </w:pPr>
      <w:r w:rsidRPr="00222B66">
        <w:rPr>
          <w:rFonts w:ascii="Times New Roman" w:hAnsi="Times New Roman" w:cs="Times New Roman"/>
        </w:rPr>
        <w:t>w:majority → potvrda većine replika</w:t>
      </w:r>
    </w:p>
    <w:p w14:paraId="7CC2A44B" w14:textId="77777777" w:rsidR="00E27923" w:rsidRPr="00222B66" w:rsidRDefault="00E27923" w:rsidP="00E27923">
      <w:pPr>
        <w:numPr>
          <w:ilvl w:val="0"/>
          <w:numId w:val="45"/>
        </w:numPr>
        <w:jc w:val="both"/>
        <w:rPr>
          <w:rFonts w:ascii="Times New Roman" w:hAnsi="Times New Roman" w:cs="Times New Roman"/>
        </w:rPr>
      </w:pPr>
      <w:r w:rsidRPr="00222B66">
        <w:rPr>
          <w:rFonts w:ascii="Times New Roman" w:hAnsi="Times New Roman" w:cs="Times New Roman"/>
        </w:rPr>
        <w:t>w:all → potvrda svih replika</w:t>
      </w:r>
    </w:p>
    <w:p w14:paraId="1BEC2BDE" w14:textId="3820C292" w:rsidR="00E27923" w:rsidRPr="00222B66" w:rsidRDefault="00E27923" w:rsidP="00E27923">
      <w:pPr>
        <w:jc w:val="both"/>
        <w:rPr>
          <w:rFonts w:ascii="Times New Roman" w:hAnsi="Times New Roman" w:cs="Times New Roman"/>
        </w:rPr>
      </w:pPr>
      <w:r w:rsidRPr="00222B66">
        <w:rPr>
          <w:rFonts w:ascii="Times New Roman" w:hAnsi="Times New Roman" w:cs="Times New Roman"/>
        </w:rPr>
        <w:t>Veći write concern → veća konzistentnost, ali veća latencija.</w:t>
      </w:r>
    </w:p>
    <w:p w14:paraId="4E5B982C"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b/>
          <w:bCs/>
        </w:rPr>
        <w:t>Read Preference</w:t>
      </w:r>
      <w:r w:rsidRPr="00222B66">
        <w:rPr>
          <w:rFonts w:ascii="Times New Roman" w:hAnsi="Times New Roman" w:cs="Times New Roman"/>
        </w:rPr>
        <w:t xml:space="preserve"> određuje sa kog čvora se vrši čitanje:</w:t>
      </w:r>
    </w:p>
    <w:p w14:paraId="2AE9B67D" w14:textId="77777777" w:rsidR="00E27923" w:rsidRPr="00222B66" w:rsidRDefault="00E27923" w:rsidP="00E27923">
      <w:pPr>
        <w:numPr>
          <w:ilvl w:val="0"/>
          <w:numId w:val="46"/>
        </w:numPr>
        <w:spacing w:line="240" w:lineRule="auto"/>
        <w:jc w:val="both"/>
        <w:rPr>
          <w:rFonts w:ascii="Times New Roman" w:hAnsi="Times New Roman" w:cs="Times New Roman"/>
        </w:rPr>
      </w:pPr>
      <w:r w:rsidRPr="00222B66">
        <w:rPr>
          <w:rFonts w:ascii="Times New Roman" w:hAnsi="Times New Roman" w:cs="Times New Roman"/>
        </w:rPr>
        <w:t>primary</w:t>
      </w:r>
    </w:p>
    <w:p w14:paraId="630A9F77" w14:textId="77777777" w:rsidR="00E27923" w:rsidRPr="00222B66" w:rsidRDefault="00E27923" w:rsidP="00E27923">
      <w:pPr>
        <w:numPr>
          <w:ilvl w:val="0"/>
          <w:numId w:val="46"/>
        </w:numPr>
        <w:spacing w:line="240" w:lineRule="auto"/>
        <w:jc w:val="both"/>
        <w:rPr>
          <w:rFonts w:ascii="Times New Roman" w:hAnsi="Times New Roman" w:cs="Times New Roman"/>
        </w:rPr>
      </w:pPr>
      <w:r w:rsidRPr="00222B66">
        <w:rPr>
          <w:rFonts w:ascii="Times New Roman" w:hAnsi="Times New Roman" w:cs="Times New Roman"/>
        </w:rPr>
        <w:t>secondary</w:t>
      </w:r>
    </w:p>
    <w:p w14:paraId="29949211" w14:textId="77777777" w:rsidR="00E27923" w:rsidRPr="00222B66" w:rsidRDefault="00E27923" w:rsidP="00E27923">
      <w:pPr>
        <w:numPr>
          <w:ilvl w:val="0"/>
          <w:numId w:val="46"/>
        </w:numPr>
        <w:jc w:val="both"/>
        <w:rPr>
          <w:rFonts w:ascii="Times New Roman" w:hAnsi="Times New Roman" w:cs="Times New Roman"/>
        </w:rPr>
      </w:pPr>
      <w:r w:rsidRPr="00222B66">
        <w:rPr>
          <w:rFonts w:ascii="Times New Roman" w:hAnsi="Times New Roman" w:cs="Times New Roman"/>
        </w:rPr>
        <w:t>primaryPreferred</w:t>
      </w:r>
    </w:p>
    <w:p w14:paraId="43B456FD" w14:textId="77777777" w:rsidR="00E27923" w:rsidRPr="00222B66" w:rsidRDefault="00E27923" w:rsidP="00E27923">
      <w:pPr>
        <w:numPr>
          <w:ilvl w:val="0"/>
          <w:numId w:val="46"/>
        </w:numPr>
        <w:jc w:val="both"/>
        <w:rPr>
          <w:rFonts w:ascii="Times New Roman" w:hAnsi="Times New Roman" w:cs="Times New Roman"/>
        </w:rPr>
      </w:pPr>
      <w:r w:rsidRPr="00222B66">
        <w:rPr>
          <w:rFonts w:ascii="Times New Roman" w:hAnsi="Times New Roman" w:cs="Times New Roman"/>
        </w:rPr>
        <w:t>secondaryPreferred</w:t>
      </w:r>
    </w:p>
    <w:p w14:paraId="787A0651" w14:textId="77777777" w:rsidR="00E27923" w:rsidRPr="00222B66" w:rsidRDefault="00E27923" w:rsidP="00E27923">
      <w:pPr>
        <w:numPr>
          <w:ilvl w:val="0"/>
          <w:numId w:val="46"/>
        </w:numPr>
        <w:jc w:val="both"/>
        <w:rPr>
          <w:rFonts w:ascii="Times New Roman" w:hAnsi="Times New Roman" w:cs="Times New Roman"/>
        </w:rPr>
      </w:pPr>
      <w:r w:rsidRPr="00222B66">
        <w:rPr>
          <w:rFonts w:ascii="Times New Roman" w:hAnsi="Times New Roman" w:cs="Times New Roman"/>
        </w:rPr>
        <w:t>nearest</w:t>
      </w:r>
    </w:p>
    <w:p w14:paraId="3C5F40AA" w14:textId="50F12E99" w:rsidR="00E27923" w:rsidRPr="00222B66" w:rsidRDefault="00E27923" w:rsidP="00E27923">
      <w:pPr>
        <w:jc w:val="both"/>
        <w:rPr>
          <w:rFonts w:ascii="Times New Roman" w:hAnsi="Times New Roman" w:cs="Times New Roman"/>
        </w:rPr>
      </w:pPr>
      <w:r w:rsidRPr="00222B66">
        <w:rPr>
          <w:rFonts w:ascii="Times New Roman" w:hAnsi="Times New Roman" w:cs="Times New Roman"/>
        </w:rPr>
        <w:t>Ovo direktno utiče na balans između dostupnosti i konzistentnosti.</w:t>
      </w:r>
    </w:p>
    <w:p w14:paraId="2D4097B8"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b/>
          <w:bCs/>
        </w:rPr>
        <w:t>Journaling</w:t>
      </w:r>
      <w:r w:rsidRPr="00222B66">
        <w:rPr>
          <w:rFonts w:ascii="Times New Roman" w:hAnsi="Times New Roman" w:cs="Times New Roman"/>
        </w:rPr>
        <w:t xml:space="preserve"> omogućava zapisivanje operacija na disk pre potvrde klijentu.</w:t>
      </w:r>
    </w:p>
    <w:p w14:paraId="22093F25"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Omogućava:</w:t>
      </w:r>
    </w:p>
    <w:p w14:paraId="57C824FD" w14:textId="77777777" w:rsidR="00E27923" w:rsidRPr="00222B66" w:rsidRDefault="00E27923" w:rsidP="00E27923">
      <w:pPr>
        <w:numPr>
          <w:ilvl w:val="0"/>
          <w:numId w:val="47"/>
        </w:numPr>
        <w:jc w:val="both"/>
        <w:rPr>
          <w:rFonts w:ascii="Times New Roman" w:hAnsi="Times New Roman" w:cs="Times New Roman"/>
        </w:rPr>
      </w:pPr>
      <w:r w:rsidRPr="00222B66">
        <w:rPr>
          <w:rFonts w:ascii="Times New Roman" w:hAnsi="Times New Roman" w:cs="Times New Roman"/>
        </w:rPr>
        <w:t>Oporavak nakon pada sistema</w:t>
      </w:r>
    </w:p>
    <w:p w14:paraId="343FE0BE" w14:textId="77777777" w:rsidR="00E27923" w:rsidRPr="00222B66" w:rsidRDefault="00E27923" w:rsidP="00E27923">
      <w:pPr>
        <w:numPr>
          <w:ilvl w:val="0"/>
          <w:numId w:val="47"/>
        </w:numPr>
        <w:jc w:val="both"/>
        <w:rPr>
          <w:rFonts w:ascii="Times New Roman" w:hAnsi="Times New Roman" w:cs="Times New Roman"/>
        </w:rPr>
      </w:pPr>
      <w:r w:rsidRPr="00222B66">
        <w:rPr>
          <w:rFonts w:ascii="Times New Roman" w:hAnsi="Times New Roman" w:cs="Times New Roman"/>
        </w:rPr>
        <w:t>Veću pouzdanost podataka</w:t>
      </w:r>
    </w:p>
    <w:p w14:paraId="3A6DC65F" w14:textId="77777777" w:rsidR="00E27923" w:rsidRPr="00222B66" w:rsidRDefault="00E27923" w:rsidP="00E27923">
      <w:pPr>
        <w:pStyle w:val="Heading2"/>
        <w:rPr>
          <w:rFonts w:ascii="Times New Roman" w:hAnsi="Times New Roman" w:cs="Times New Roman"/>
        </w:rPr>
      </w:pPr>
      <w:bookmarkStart w:id="22" w:name="_Toc224069499"/>
      <w:r w:rsidRPr="00222B66">
        <w:rPr>
          <w:rFonts w:ascii="Times New Roman" w:hAnsi="Times New Roman" w:cs="Times New Roman"/>
        </w:rPr>
        <w:t>3.5. Nadgledanje i dijagnostika replica seta</w:t>
      </w:r>
      <w:bookmarkEnd w:id="22"/>
    </w:p>
    <w:p w14:paraId="206006AD"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MongoDB nudi komande za monitoring.</w:t>
      </w:r>
    </w:p>
    <w:p w14:paraId="1EECDE5C" w14:textId="77777777" w:rsidR="00E27923" w:rsidRPr="00222B66" w:rsidRDefault="00E27923" w:rsidP="00E27923">
      <w:pPr>
        <w:jc w:val="both"/>
        <w:rPr>
          <w:rFonts w:ascii="Times New Roman" w:hAnsi="Times New Roman" w:cs="Times New Roman"/>
          <w:b/>
          <w:bCs/>
        </w:rPr>
      </w:pPr>
      <w:r w:rsidRPr="00222B66">
        <w:rPr>
          <w:rFonts w:ascii="Times New Roman" w:hAnsi="Times New Roman" w:cs="Times New Roman"/>
          <w:b/>
          <w:bCs/>
        </w:rPr>
        <w:t>rs.status()</w:t>
      </w:r>
    </w:p>
    <w:p w14:paraId="001B3C27"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Prikazuje:</w:t>
      </w:r>
    </w:p>
    <w:p w14:paraId="2FDF57A5" w14:textId="77777777" w:rsidR="00E27923" w:rsidRPr="00222B66" w:rsidRDefault="00E27923" w:rsidP="00E27923">
      <w:pPr>
        <w:numPr>
          <w:ilvl w:val="0"/>
          <w:numId w:val="48"/>
        </w:numPr>
        <w:jc w:val="both"/>
        <w:rPr>
          <w:rFonts w:ascii="Times New Roman" w:hAnsi="Times New Roman" w:cs="Times New Roman"/>
        </w:rPr>
      </w:pPr>
      <w:r w:rsidRPr="00222B66">
        <w:rPr>
          <w:rFonts w:ascii="Times New Roman" w:hAnsi="Times New Roman" w:cs="Times New Roman"/>
        </w:rPr>
        <w:t>Trenutnog primary</w:t>
      </w:r>
    </w:p>
    <w:p w14:paraId="2632269E" w14:textId="77777777" w:rsidR="00E27923" w:rsidRPr="00222B66" w:rsidRDefault="00E27923" w:rsidP="00E27923">
      <w:pPr>
        <w:numPr>
          <w:ilvl w:val="0"/>
          <w:numId w:val="48"/>
        </w:numPr>
        <w:jc w:val="both"/>
        <w:rPr>
          <w:rFonts w:ascii="Times New Roman" w:hAnsi="Times New Roman" w:cs="Times New Roman"/>
        </w:rPr>
      </w:pPr>
      <w:r w:rsidRPr="00222B66">
        <w:rPr>
          <w:rFonts w:ascii="Times New Roman" w:hAnsi="Times New Roman" w:cs="Times New Roman"/>
        </w:rPr>
        <w:lastRenderedPageBreak/>
        <w:t>Članove replica seta</w:t>
      </w:r>
    </w:p>
    <w:p w14:paraId="6D003CCF" w14:textId="77777777" w:rsidR="00E27923" w:rsidRPr="00222B66" w:rsidRDefault="00E27923" w:rsidP="00E27923">
      <w:pPr>
        <w:numPr>
          <w:ilvl w:val="0"/>
          <w:numId w:val="48"/>
        </w:numPr>
        <w:jc w:val="both"/>
        <w:rPr>
          <w:rFonts w:ascii="Times New Roman" w:hAnsi="Times New Roman" w:cs="Times New Roman"/>
        </w:rPr>
      </w:pPr>
      <w:r w:rsidRPr="00222B66">
        <w:rPr>
          <w:rFonts w:ascii="Times New Roman" w:hAnsi="Times New Roman" w:cs="Times New Roman"/>
        </w:rPr>
        <w:t>Stanje replika</w:t>
      </w:r>
    </w:p>
    <w:p w14:paraId="3D29C0FE" w14:textId="77777777" w:rsidR="00E27923" w:rsidRPr="00222B66" w:rsidRDefault="00E27923" w:rsidP="00E27923">
      <w:pPr>
        <w:jc w:val="both"/>
        <w:rPr>
          <w:rFonts w:ascii="Times New Roman" w:hAnsi="Times New Roman" w:cs="Times New Roman"/>
          <w:b/>
          <w:bCs/>
        </w:rPr>
      </w:pPr>
      <w:r w:rsidRPr="00222B66">
        <w:rPr>
          <w:rFonts w:ascii="Times New Roman" w:hAnsi="Times New Roman" w:cs="Times New Roman"/>
          <w:b/>
          <w:bCs/>
        </w:rPr>
        <w:t>rs.printReplicationInfo()</w:t>
      </w:r>
    </w:p>
    <w:p w14:paraId="05DDAA6B"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Prikazuje:</w:t>
      </w:r>
    </w:p>
    <w:p w14:paraId="23DF6BB1" w14:textId="77777777" w:rsidR="00E27923" w:rsidRPr="00222B66" w:rsidRDefault="00E27923" w:rsidP="00E27923">
      <w:pPr>
        <w:numPr>
          <w:ilvl w:val="0"/>
          <w:numId w:val="49"/>
        </w:numPr>
        <w:jc w:val="both"/>
        <w:rPr>
          <w:rFonts w:ascii="Times New Roman" w:hAnsi="Times New Roman" w:cs="Times New Roman"/>
        </w:rPr>
      </w:pPr>
      <w:r w:rsidRPr="00222B66">
        <w:rPr>
          <w:rFonts w:ascii="Times New Roman" w:hAnsi="Times New Roman" w:cs="Times New Roman"/>
        </w:rPr>
        <w:t>Veličinu oplog-a</w:t>
      </w:r>
    </w:p>
    <w:p w14:paraId="4D332E35" w14:textId="77777777" w:rsidR="00E27923" w:rsidRPr="00222B66" w:rsidRDefault="00E27923" w:rsidP="00E27923">
      <w:pPr>
        <w:numPr>
          <w:ilvl w:val="0"/>
          <w:numId w:val="49"/>
        </w:numPr>
        <w:jc w:val="both"/>
        <w:rPr>
          <w:rFonts w:ascii="Times New Roman" w:hAnsi="Times New Roman" w:cs="Times New Roman"/>
        </w:rPr>
      </w:pPr>
      <w:r w:rsidRPr="00222B66">
        <w:rPr>
          <w:rFonts w:ascii="Times New Roman" w:hAnsi="Times New Roman" w:cs="Times New Roman"/>
        </w:rPr>
        <w:t>Kašnjenje replikacije</w:t>
      </w:r>
    </w:p>
    <w:p w14:paraId="3F8076FA" w14:textId="77777777" w:rsidR="00E27923" w:rsidRPr="00222B66" w:rsidRDefault="00E27923" w:rsidP="00E27923">
      <w:pPr>
        <w:jc w:val="both"/>
        <w:rPr>
          <w:rFonts w:ascii="Times New Roman" w:hAnsi="Times New Roman" w:cs="Times New Roman"/>
          <w:b/>
          <w:bCs/>
        </w:rPr>
      </w:pPr>
      <w:r w:rsidRPr="00222B66">
        <w:rPr>
          <w:rFonts w:ascii="Times New Roman" w:hAnsi="Times New Roman" w:cs="Times New Roman"/>
          <w:b/>
          <w:bCs/>
        </w:rPr>
        <w:t>Kašnjenje replikacije (replica lag)</w:t>
      </w:r>
    </w:p>
    <w:p w14:paraId="3E6138DA"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Replica lag predstavlja vremensko kašnjenje između primarnog i sekundarnog čvora.</w:t>
      </w:r>
    </w:p>
    <w:p w14:paraId="32CEC97B"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Veliki lag može ukazivati na:</w:t>
      </w:r>
    </w:p>
    <w:p w14:paraId="421435B2" w14:textId="77777777" w:rsidR="00E27923" w:rsidRPr="00222B66" w:rsidRDefault="00E27923" w:rsidP="00E27923">
      <w:pPr>
        <w:numPr>
          <w:ilvl w:val="0"/>
          <w:numId w:val="50"/>
        </w:numPr>
        <w:jc w:val="both"/>
        <w:rPr>
          <w:rFonts w:ascii="Times New Roman" w:hAnsi="Times New Roman" w:cs="Times New Roman"/>
        </w:rPr>
      </w:pPr>
      <w:r w:rsidRPr="00222B66">
        <w:rPr>
          <w:rFonts w:ascii="Times New Roman" w:hAnsi="Times New Roman" w:cs="Times New Roman"/>
        </w:rPr>
        <w:t>Preopterećenje</w:t>
      </w:r>
    </w:p>
    <w:p w14:paraId="1C5CC87B" w14:textId="77777777" w:rsidR="00E27923" w:rsidRPr="00222B66" w:rsidRDefault="00E27923" w:rsidP="00E27923">
      <w:pPr>
        <w:numPr>
          <w:ilvl w:val="0"/>
          <w:numId w:val="50"/>
        </w:numPr>
        <w:jc w:val="both"/>
        <w:rPr>
          <w:rFonts w:ascii="Times New Roman" w:hAnsi="Times New Roman" w:cs="Times New Roman"/>
        </w:rPr>
      </w:pPr>
      <w:r w:rsidRPr="00222B66">
        <w:rPr>
          <w:rFonts w:ascii="Times New Roman" w:hAnsi="Times New Roman" w:cs="Times New Roman"/>
        </w:rPr>
        <w:t>Mrežne probleme</w:t>
      </w:r>
    </w:p>
    <w:p w14:paraId="2E83CFDB" w14:textId="77777777" w:rsidR="00E27923" w:rsidRPr="00222B66" w:rsidRDefault="00E27923" w:rsidP="00E27923">
      <w:pPr>
        <w:numPr>
          <w:ilvl w:val="0"/>
          <w:numId w:val="50"/>
        </w:numPr>
        <w:jc w:val="both"/>
        <w:rPr>
          <w:rFonts w:ascii="Times New Roman" w:hAnsi="Times New Roman" w:cs="Times New Roman"/>
        </w:rPr>
      </w:pPr>
      <w:r w:rsidRPr="00222B66">
        <w:rPr>
          <w:rFonts w:ascii="Times New Roman" w:hAnsi="Times New Roman" w:cs="Times New Roman"/>
        </w:rPr>
        <w:t>Nedovoljno resursa</w:t>
      </w:r>
    </w:p>
    <w:p w14:paraId="4A46C445" w14:textId="77777777" w:rsidR="00E27923" w:rsidRPr="00222B66" w:rsidRDefault="00E27923" w:rsidP="00E27923">
      <w:pPr>
        <w:pStyle w:val="Heading2"/>
        <w:rPr>
          <w:rFonts w:ascii="Times New Roman" w:hAnsi="Times New Roman" w:cs="Times New Roman"/>
        </w:rPr>
      </w:pPr>
      <w:bookmarkStart w:id="23" w:name="_Toc224069500"/>
      <w:r w:rsidRPr="00222B66">
        <w:rPr>
          <w:rFonts w:ascii="Times New Roman" w:hAnsi="Times New Roman" w:cs="Times New Roman"/>
        </w:rPr>
        <w:t>3.6. Bezbednost i kontrola pristupa u MongoDB replica set okruženju</w:t>
      </w:r>
      <w:bookmarkEnd w:id="23"/>
    </w:p>
    <w:p w14:paraId="17E467D5" w14:textId="77777777" w:rsidR="00E27923" w:rsidRPr="00222B66" w:rsidRDefault="00E27923" w:rsidP="00E27923">
      <w:pPr>
        <w:ind w:firstLine="360"/>
        <w:jc w:val="both"/>
        <w:rPr>
          <w:rFonts w:ascii="Times New Roman" w:hAnsi="Times New Roman" w:cs="Times New Roman"/>
        </w:rPr>
      </w:pPr>
      <w:r w:rsidRPr="00222B66">
        <w:rPr>
          <w:rFonts w:ascii="Times New Roman" w:hAnsi="Times New Roman" w:cs="Times New Roman"/>
        </w:rPr>
        <w:t>Bezbednost predstavlja ključni aspekt svakog distribuiranog sistema baza podataka, posebno u okruženjima gde su podaci dostupni preko mreže i gde više čvorova međusobno komunicira. U replica set arhitekturi MongoDB-a bezbednost obuhvata dva osnovna segmenta:</w:t>
      </w:r>
    </w:p>
    <w:p w14:paraId="307004E9" w14:textId="77777777" w:rsidR="00E27923" w:rsidRPr="00222B66" w:rsidRDefault="00E27923" w:rsidP="00E27923">
      <w:pPr>
        <w:numPr>
          <w:ilvl w:val="0"/>
          <w:numId w:val="51"/>
        </w:numPr>
        <w:jc w:val="both"/>
        <w:rPr>
          <w:rFonts w:ascii="Times New Roman" w:hAnsi="Times New Roman" w:cs="Times New Roman"/>
        </w:rPr>
      </w:pPr>
      <w:r w:rsidRPr="00222B66">
        <w:rPr>
          <w:rFonts w:ascii="Times New Roman" w:hAnsi="Times New Roman" w:cs="Times New Roman"/>
          <w:b/>
          <w:bCs/>
        </w:rPr>
        <w:t>Internu bezbednost komunikacije između članova replica seta</w:t>
      </w:r>
    </w:p>
    <w:p w14:paraId="547930C4" w14:textId="77777777" w:rsidR="00E27923" w:rsidRPr="00222B66" w:rsidRDefault="00E27923" w:rsidP="00E27923">
      <w:pPr>
        <w:numPr>
          <w:ilvl w:val="0"/>
          <w:numId w:val="51"/>
        </w:numPr>
        <w:jc w:val="both"/>
        <w:rPr>
          <w:rFonts w:ascii="Times New Roman" w:hAnsi="Times New Roman" w:cs="Times New Roman"/>
        </w:rPr>
      </w:pPr>
      <w:r w:rsidRPr="00222B66">
        <w:rPr>
          <w:rFonts w:ascii="Times New Roman" w:hAnsi="Times New Roman" w:cs="Times New Roman"/>
          <w:b/>
          <w:bCs/>
        </w:rPr>
        <w:t>Kontrolu pristupa korisnika i klijenata bazi podataka</w:t>
      </w:r>
    </w:p>
    <w:p w14:paraId="59E4D77E" w14:textId="7852872E" w:rsidR="00E27923" w:rsidRPr="00222B66" w:rsidRDefault="00E27923" w:rsidP="00E27923">
      <w:pPr>
        <w:jc w:val="both"/>
        <w:rPr>
          <w:rFonts w:ascii="Times New Roman" w:hAnsi="Times New Roman" w:cs="Times New Roman"/>
        </w:rPr>
      </w:pPr>
      <w:r w:rsidRPr="00222B66">
        <w:rPr>
          <w:rFonts w:ascii="Times New Roman" w:hAnsi="Times New Roman" w:cs="Times New Roman"/>
        </w:rPr>
        <w:t>Neadekvatna konfiguracija bezbednosnih mehanizama može dovesti do neautorizovanog pristupa podacima, kompromitovanja replika ili čak preuzimanja kontrole nad replica set-om.</w:t>
      </w:r>
    </w:p>
    <w:p w14:paraId="3B2BF123" w14:textId="77777777" w:rsidR="00E27923" w:rsidRPr="00222B66" w:rsidRDefault="00E27923" w:rsidP="00E27923">
      <w:pPr>
        <w:pStyle w:val="Heading3"/>
        <w:rPr>
          <w:rFonts w:ascii="Times New Roman" w:hAnsi="Times New Roman" w:cs="Times New Roman"/>
        </w:rPr>
      </w:pPr>
      <w:bookmarkStart w:id="24" w:name="_Toc224069501"/>
      <w:r w:rsidRPr="00222B66">
        <w:rPr>
          <w:rFonts w:ascii="Times New Roman" w:hAnsi="Times New Roman" w:cs="Times New Roman"/>
        </w:rPr>
        <w:t>3.6.1. Interna autentifikacija članova replica seta</w:t>
      </w:r>
      <w:bookmarkEnd w:id="24"/>
    </w:p>
    <w:p w14:paraId="1FCEA8EE" w14:textId="77777777" w:rsidR="00E27923" w:rsidRPr="00222B66" w:rsidRDefault="00E27923" w:rsidP="00E27923">
      <w:pPr>
        <w:ind w:firstLine="360"/>
        <w:jc w:val="both"/>
        <w:rPr>
          <w:rFonts w:ascii="Times New Roman" w:hAnsi="Times New Roman" w:cs="Times New Roman"/>
        </w:rPr>
      </w:pPr>
      <w:r w:rsidRPr="00222B66">
        <w:rPr>
          <w:rFonts w:ascii="Times New Roman" w:hAnsi="Times New Roman" w:cs="Times New Roman"/>
        </w:rPr>
        <w:t>U replica set arhitekturi, svi čvorovi (primary, secondary i arbiter) moraju međusobno komunicirati. Ova komunikacija obuhvata:</w:t>
      </w:r>
    </w:p>
    <w:p w14:paraId="56336470" w14:textId="77777777" w:rsidR="00E27923" w:rsidRPr="00222B66" w:rsidRDefault="00E27923" w:rsidP="00E27923">
      <w:pPr>
        <w:numPr>
          <w:ilvl w:val="0"/>
          <w:numId w:val="52"/>
        </w:numPr>
        <w:jc w:val="both"/>
        <w:rPr>
          <w:rFonts w:ascii="Times New Roman" w:hAnsi="Times New Roman" w:cs="Times New Roman"/>
        </w:rPr>
      </w:pPr>
      <w:r w:rsidRPr="00222B66">
        <w:rPr>
          <w:rFonts w:ascii="Times New Roman" w:hAnsi="Times New Roman" w:cs="Times New Roman"/>
        </w:rPr>
        <w:t>Razmenu heartbeat poruka</w:t>
      </w:r>
    </w:p>
    <w:p w14:paraId="0CA0FC73" w14:textId="77777777" w:rsidR="00E27923" w:rsidRPr="00222B66" w:rsidRDefault="00E27923" w:rsidP="00E27923">
      <w:pPr>
        <w:numPr>
          <w:ilvl w:val="0"/>
          <w:numId w:val="52"/>
        </w:numPr>
        <w:jc w:val="both"/>
        <w:rPr>
          <w:rFonts w:ascii="Times New Roman" w:hAnsi="Times New Roman" w:cs="Times New Roman"/>
        </w:rPr>
      </w:pPr>
      <w:r w:rsidRPr="00222B66">
        <w:rPr>
          <w:rFonts w:ascii="Times New Roman" w:hAnsi="Times New Roman" w:cs="Times New Roman"/>
        </w:rPr>
        <w:t>Replikaciju operacija putem oplog-a</w:t>
      </w:r>
    </w:p>
    <w:p w14:paraId="17018080" w14:textId="77777777" w:rsidR="00E27923" w:rsidRPr="00222B66" w:rsidRDefault="00E27923" w:rsidP="00E27923">
      <w:pPr>
        <w:numPr>
          <w:ilvl w:val="0"/>
          <w:numId w:val="52"/>
        </w:numPr>
        <w:jc w:val="both"/>
        <w:rPr>
          <w:rFonts w:ascii="Times New Roman" w:hAnsi="Times New Roman" w:cs="Times New Roman"/>
        </w:rPr>
      </w:pPr>
      <w:r w:rsidRPr="00222B66">
        <w:rPr>
          <w:rFonts w:ascii="Times New Roman" w:hAnsi="Times New Roman" w:cs="Times New Roman"/>
        </w:rPr>
        <w:t>Election proces</w:t>
      </w:r>
    </w:p>
    <w:p w14:paraId="2FAB753C" w14:textId="77777777" w:rsidR="00E27923" w:rsidRPr="00222B66" w:rsidRDefault="00E27923" w:rsidP="00E27923">
      <w:pPr>
        <w:ind w:firstLine="360"/>
        <w:jc w:val="both"/>
        <w:rPr>
          <w:rFonts w:ascii="Times New Roman" w:hAnsi="Times New Roman" w:cs="Times New Roman"/>
        </w:rPr>
      </w:pPr>
      <w:r w:rsidRPr="00222B66">
        <w:rPr>
          <w:rFonts w:ascii="Times New Roman" w:hAnsi="Times New Roman" w:cs="Times New Roman"/>
        </w:rPr>
        <w:t xml:space="preserve">Da bi se sprečilo da neautorizovani čvor pokuša da se pridruži replica set-u ili presretne komunikaciju, MongoDB zahteva mehanizam </w:t>
      </w:r>
      <w:r w:rsidRPr="00222B66">
        <w:rPr>
          <w:rFonts w:ascii="Times New Roman" w:hAnsi="Times New Roman" w:cs="Times New Roman"/>
          <w:b/>
          <w:bCs/>
        </w:rPr>
        <w:t>međusobne autentifikacije članova replica seta</w:t>
      </w:r>
      <w:r w:rsidRPr="00222B66">
        <w:rPr>
          <w:rFonts w:ascii="Times New Roman" w:hAnsi="Times New Roman" w:cs="Times New Roman"/>
        </w:rPr>
        <w:t>.</w:t>
      </w:r>
    </w:p>
    <w:p w14:paraId="5FBD4441" w14:textId="77777777" w:rsidR="00E27923" w:rsidRPr="00222B66" w:rsidRDefault="00E27923" w:rsidP="00E27923">
      <w:pPr>
        <w:ind w:firstLine="360"/>
        <w:jc w:val="both"/>
        <w:rPr>
          <w:rFonts w:ascii="Times New Roman" w:hAnsi="Times New Roman" w:cs="Times New Roman"/>
        </w:rPr>
      </w:pPr>
      <w:r w:rsidRPr="00222B66">
        <w:rPr>
          <w:rFonts w:ascii="Times New Roman" w:hAnsi="Times New Roman" w:cs="Times New Roman"/>
        </w:rPr>
        <w:lastRenderedPageBreak/>
        <w:t>Ukoliko autentifikacija nije omogućena, svaki mongod proces koji ima mrežni pristup mogao bi potencijalno da se predstavi kao član replica seta, što predstavlja ozbiljan bezbednosni rizik.</w:t>
      </w:r>
    </w:p>
    <w:p w14:paraId="7AF05A0F"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MongoDB implementira internu autentifikaciju na dva načina:</w:t>
      </w:r>
    </w:p>
    <w:p w14:paraId="71BBF997" w14:textId="77777777" w:rsidR="00E27923" w:rsidRPr="00222B66" w:rsidRDefault="00E27923" w:rsidP="00E27923">
      <w:pPr>
        <w:numPr>
          <w:ilvl w:val="0"/>
          <w:numId w:val="53"/>
        </w:numPr>
        <w:jc w:val="both"/>
        <w:rPr>
          <w:rFonts w:ascii="Times New Roman" w:hAnsi="Times New Roman" w:cs="Times New Roman"/>
        </w:rPr>
      </w:pPr>
      <w:r w:rsidRPr="00222B66">
        <w:rPr>
          <w:rFonts w:ascii="Times New Roman" w:hAnsi="Times New Roman" w:cs="Times New Roman"/>
        </w:rPr>
        <w:t>KeyFile mehanizam</w:t>
      </w:r>
    </w:p>
    <w:p w14:paraId="1B914C5A" w14:textId="1D3BB132" w:rsidR="00E27923" w:rsidRPr="00222B66" w:rsidRDefault="00E27923" w:rsidP="00E27923">
      <w:pPr>
        <w:numPr>
          <w:ilvl w:val="0"/>
          <w:numId w:val="53"/>
        </w:numPr>
        <w:jc w:val="both"/>
        <w:rPr>
          <w:rFonts w:ascii="Times New Roman" w:hAnsi="Times New Roman" w:cs="Times New Roman"/>
        </w:rPr>
      </w:pPr>
      <w:r w:rsidRPr="00222B66">
        <w:rPr>
          <w:rFonts w:ascii="Times New Roman" w:hAnsi="Times New Roman" w:cs="Times New Roman"/>
        </w:rPr>
        <w:t>X.509 sertifikati (TLS-based autentifikacija)</w:t>
      </w:r>
    </w:p>
    <w:p w14:paraId="302AEB1E" w14:textId="77777777" w:rsidR="00E27923" w:rsidRPr="00222B66" w:rsidRDefault="00E27923" w:rsidP="00E27923">
      <w:pPr>
        <w:pStyle w:val="Heading3"/>
        <w:rPr>
          <w:rFonts w:ascii="Times New Roman" w:hAnsi="Times New Roman" w:cs="Times New Roman"/>
        </w:rPr>
      </w:pPr>
      <w:bookmarkStart w:id="25" w:name="_Toc224069502"/>
      <w:r w:rsidRPr="00222B66">
        <w:rPr>
          <w:rFonts w:ascii="Times New Roman" w:hAnsi="Times New Roman" w:cs="Times New Roman"/>
        </w:rPr>
        <w:t>3.6.2. KeyFile mehanizam</w:t>
      </w:r>
      <w:bookmarkEnd w:id="25"/>
    </w:p>
    <w:p w14:paraId="798AB03E"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KeyFile predstavlja jednostavan, ali efikasan mehanizam interne autentifikacije. U ovom pristupu:</w:t>
      </w:r>
    </w:p>
    <w:p w14:paraId="58982C43" w14:textId="77777777" w:rsidR="00E27923" w:rsidRPr="00222B66" w:rsidRDefault="00E27923" w:rsidP="00E27923">
      <w:pPr>
        <w:numPr>
          <w:ilvl w:val="0"/>
          <w:numId w:val="54"/>
        </w:numPr>
        <w:jc w:val="both"/>
        <w:rPr>
          <w:rFonts w:ascii="Times New Roman" w:hAnsi="Times New Roman" w:cs="Times New Roman"/>
        </w:rPr>
      </w:pPr>
      <w:r w:rsidRPr="00222B66">
        <w:rPr>
          <w:rFonts w:ascii="Times New Roman" w:hAnsi="Times New Roman" w:cs="Times New Roman"/>
        </w:rPr>
        <w:t>Generiše se tajni ključ (nasumični string).</w:t>
      </w:r>
    </w:p>
    <w:p w14:paraId="60E6FC5A" w14:textId="77777777" w:rsidR="00E27923" w:rsidRPr="00222B66" w:rsidRDefault="00E27923" w:rsidP="00E27923">
      <w:pPr>
        <w:numPr>
          <w:ilvl w:val="0"/>
          <w:numId w:val="54"/>
        </w:numPr>
        <w:jc w:val="both"/>
        <w:rPr>
          <w:rFonts w:ascii="Times New Roman" w:hAnsi="Times New Roman" w:cs="Times New Roman"/>
        </w:rPr>
      </w:pPr>
      <w:r w:rsidRPr="00222B66">
        <w:rPr>
          <w:rFonts w:ascii="Times New Roman" w:hAnsi="Times New Roman" w:cs="Times New Roman"/>
        </w:rPr>
        <w:t>Taj ključ se čuva u posebnom fajlu (keyfile).</w:t>
      </w:r>
    </w:p>
    <w:p w14:paraId="186BE5C2" w14:textId="77777777" w:rsidR="00E27923" w:rsidRPr="00222B66" w:rsidRDefault="00E27923" w:rsidP="00E27923">
      <w:pPr>
        <w:numPr>
          <w:ilvl w:val="0"/>
          <w:numId w:val="54"/>
        </w:numPr>
        <w:jc w:val="both"/>
        <w:rPr>
          <w:rFonts w:ascii="Times New Roman" w:hAnsi="Times New Roman" w:cs="Times New Roman"/>
        </w:rPr>
      </w:pPr>
      <w:r w:rsidRPr="00222B66">
        <w:rPr>
          <w:rFonts w:ascii="Times New Roman" w:hAnsi="Times New Roman" w:cs="Times New Roman"/>
        </w:rPr>
        <w:t>Svi članovi replica seta moraju koristiti identičan keyfile.</w:t>
      </w:r>
    </w:p>
    <w:p w14:paraId="7E5A0DE0" w14:textId="77777777" w:rsidR="00E27923" w:rsidRPr="00222B66" w:rsidRDefault="00E27923" w:rsidP="00E27923">
      <w:pPr>
        <w:numPr>
          <w:ilvl w:val="0"/>
          <w:numId w:val="54"/>
        </w:numPr>
        <w:jc w:val="both"/>
        <w:rPr>
          <w:rFonts w:ascii="Times New Roman" w:hAnsi="Times New Roman" w:cs="Times New Roman"/>
        </w:rPr>
      </w:pPr>
      <w:r w:rsidRPr="00222B66">
        <w:rPr>
          <w:rFonts w:ascii="Times New Roman" w:hAnsi="Times New Roman" w:cs="Times New Roman"/>
        </w:rPr>
        <w:t>Prilikom pokretanja mongod procesa navodi se putanja do keyfile-a.</w:t>
      </w:r>
    </w:p>
    <w:p w14:paraId="5FD358BD"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Mehanizam funkcioniše na sledeći način:</w:t>
      </w:r>
    </w:p>
    <w:p w14:paraId="4A0028FF" w14:textId="77777777" w:rsidR="00E27923" w:rsidRPr="00222B66" w:rsidRDefault="00E27923" w:rsidP="00E27923">
      <w:pPr>
        <w:numPr>
          <w:ilvl w:val="0"/>
          <w:numId w:val="55"/>
        </w:numPr>
        <w:jc w:val="both"/>
        <w:rPr>
          <w:rFonts w:ascii="Times New Roman" w:hAnsi="Times New Roman" w:cs="Times New Roman"/>
        </w:rPr>
      </w:pPr>
      <w:r w:rsidRPr="00222B66">
        <w:rPr>
          <w:rFonts w:ascii="Times New Roman" w:hAnsi="Times New Roman" w:cs="Times New Roman"/>
        </w:rPr>
        <w:t>Svaki čvor prilikom pokretanja koristi isti tajni ključ.</w:t>
      </w:r>
    </w:p>
    <w:p w14:paraId="03318C6B" w14:textId="77777777" w:rsidR="00E27923" w:rsidRPr="00222B66" w:rsidRDefault="00E27923" w:rsidP="00E27923">
      <w:pPr>
        <w:numPr>
          <w:ilvl w:val="0"/>
          <w:numId w:val="55"/>
        </w:numPr>
        <w:jc w:val="both"/>
        <w:rPr>
          <w:rFonts w:ascii="Times New Roman" w:hAnsi="Times New Roman" w:cs="Times New Roman"/>
        </w:rPr>
      </w:pPr>
      <w:r w:rsidRPr="00222B66">
        <w:rPr>
          <w:rFonts w:ascii="Times New Roman" w:hAnsi="Times New Roman" w:cs="Times New Roman"/>
        </w:rPr>
        <w:t>Tokom međusobne komunikacije čvorovi verifikuju da poseduju isti ključ.</w:t>
      </w:r>
    </w:p>
    <w:p w14:paraId="1EE486D1" w14:textId="77777777" w:rsidR="00E27923" w:rsidRPr="00222B66" w:rsidRDefault="00E27923" w:rsidP="00E27923">
      <w:pPr>
        <w:numPr>
          <w:ilvl w:val="0"/>
          <w:numId w:val="55"/>
        </w:numPr>
        <w:jc w:val="both"/>
        <w:rPr>
          <w:rFonts w:ascii="Times New Roman" w:hAnsi="Times New Roman" w:cs="Times New Roman"/>
        </w:rPr>
      </w:pPr>
      <w:r w:rsidRPr="00222B66">
        <w:rPr>
          <w:rFonts w:ascii="Times New Roman" w:hAnsi="Times New Roman" w:cs="Times New Roman"/>
        </w:rPr>
        <w:t>Ukoliko ključ nije validan, čvor ne može postati član replica seta.</w:t>
      </w:r>
    </w:p>
    <w:p w14:paraId="4014BE45"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Važno je naglasiti da:</w:t>
      </w:r>
    </w:p>
    <w:p w14:paraId="76D42C56" w14:textId="77777777" w:rsidR="00E27923" w:rsidRPr="00222B66" w:rsidRDefault="00E27923" w:rsidP="00E27923">
      <w:pPr>
        <w:numPr>
          <w:ilvl w:val="0"/>
          <w:numId w:val="56"/>
        </w:numPr>
        <w:jc w:val="both"/>
        <w:rPr>
          <w:rFonts w:ascii="Times New Roman" w:hAnsi="Times New Roman" w:cs="Times New Roman"/>
        </w:rPr>
      </w:pPr>
      <w:r w:rsidRPr="00222B66">
        <w:rPr>
          <w:rFonts w:ascii="Times New Roman" w:hAnsi="Times New Roman" w:cs="Times New Roman"/>
        </w:rPr>
        <w:t>KeyFile mora imati strogo ograničene dozvole pristupa (npr. 400 na Linux sistemima).</w:t>
      </w:r>
    </w:p>
    <w:p w14:paraId="44B5E630" w14:textId="77777777" w:rsidR="00E27923" w:rsidRPr="00222B66" w:rsidRDefault="00E27923" w:rsidP="00E27923">
      <w:pPr>
        <w:numPr>
          <w:ilvl w:val="0"/>
          <w:numId w:val="56"/>
        </w:numPr>
        <w:jc w:val="both"/>
        <w:rPr>
          <w:rFonts w:ascii="Times New Roman" w:hAnsi="Times New Roman" w:cs="Times New Roman"/>
        </w:rPr>
      </w:pPr>
      <w:r w:rsidRPr="00222B66">
        <w:rPr>
          <w:rFonts w:ascii="Times New Roman" w:hAnsi="Times New Roman" w:cs="Times New Roman"/>
        </w:rPr>
        <w:t>KeyFile ne pruža enkripciju komunikacije, već samo autentifikaciju.</w:t>
      </w:r>
    </w:p>
    <w:p w14:paraId="436A416A" w14:textId="7F2F0569" w:rsidR="00E27923" w:rsidRPr="00222B66" w:rsidRDefault="00E27923" w:rsidP="00E27923">
      <w:pPr>
        <w:jc w:val="both"/>
        <w:rPr>
          <w:rFonts w:ascii="Times New Roman" w:hAnsi="Times New Roman" w:cs="Times New Roman"/>
        </w:rPr>
      </w:pPr>
      <w:r w:rsidRPr="00222B66">
        <w:rPr>
          <w:rFonts w:ascii="Times New Roman" w:hAnsi="Times New Roman" w:cs="Times New Roman"/>
        </w:rPr>
        <w:t>Zbog toga se u produkcionim sistemima često kombinuje sa TLS enkripcijom.</w:t>
      </w:r>
    </w:p>
    <w:p w14:paraId="5E5C44F7" w14:textId="77777777" w:rsidR="00E27923" w:rsidRPr="00222B66" w:rsidRDefault="00E27923" w:rsidP="00E27923">
      <w:pPr>
        <w:pStyle w:val="Heading3"/>
        <w:rPr>
          <w:rFonts w:ascii="Times New Roman" w:hAnsi="Times New Roman" w:cs="Times New Roman"/>
        </w:rPr>
      </w:pPr>
      <w:bookmarkStart w:id="26" w:name="_Toc224069503"/>
      <w:r w:rsidRPr="00222B66">
        <w:rPr>
          <w:rFonts w:ascii="Times New Roman" w:hAnsi="Times New Roman" w:cs="Times New Roman"/>
        </w:rPr>
        <w:t>3.6.3. TLS/SSL enkripcija</w:t>
      </w:r>
      <w:bookmarkEnd w:id="26"/>
    </w:p>
    <w:p w14:paraId="14CEA02F"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MongoDB podržava TLS (Transport Layer Security) enkripciju za:</w:t>
      </w:r>
    </w:p>
    <w:p w14:paraId="55E3E67E" w14:textId="77777777" w:rsidR="00E27923" w:rsidRPr="00222B66" w:rsidRDefault="00E27923" w:rsidP="00E27923">
      <w:pPr>
        <w:numPr>
          <w:ilvl w:val="0"/>
          <w:numId w:val="57"/>
        </w:numPr>
        <w:jc w:val="both"/>
        <w:rPr>
          <w:rFonts w:ascii="Times New Roman" w:hAnsi="Times New Roman" w:cs="Times New Roman"/>
        </w:rPr>
      </w:pPr>
      <w:r w:rsidRPr="00222B66">
        <w:rPr>
          <w:rFonts w:ascii="Times New Roman" w:hAnsi="Times New Roman" w:cs="Times New Roman"/>
        </w:rPr>
        <w:t>Komunikaciju između članova replica seta</w:t>
      </w:r>
    </w:p>
    <w:p w14:paraId="230E4B30" w14:textId="77777777" w:rsidR="00E27923" w:rsidRPr="00222B66" w:rsidRDefault="00E27923" w:rsidP="00E27923">
      <w:pPr>
        <w:numPr>
          <w:ilvl w:val="0"/>
          <w:numId w:val="57"/>
        </w:numPr>
        <w:jc w:val="both"/>
        <w:rPr>
          <w:rFonts w:ascii="Times New Roman" w:hAnsi="Times New Roman" w:cs="Times New Roman"/>
        </w:rPr>
      </w:pPr>
      <w:r w:rsidRPr="00222B66">
        <w:rPr>
          <w:rFonts w:ascii="Times New Roman" w:hAnsi="Times New Roman" w:cs="Times New Roman"/>
        </w:rPr>
        <w:t>Komunikaciju između klijenata i servera</w:t>
      </w:r>
    </w:p>
    <w:p w14:paraId="76673AFD"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TLS omogućava:</w:t>
      </w:r>
    </w:p>
    <w:p w14:paraId="714EF1D8" w14:textId="77777777" w:rsidR="00E27923" w:rsidRPr="00222B66" w:rsidRDefault="00E27923" w:rsidP="00E27923">
      <w:pPr>
        <w:numPr>
          <w:ilvl w:val="0"/>
          <w:numId w:val="58"/>
        </w:numPr>
        <w:jc w:val="both"/>
        <w:rPr>
          <w:rFonts w:ascii="Times New Roman" w:hAnsi="Times New Roman" w:cs="Times New Roman"/>
        </w:rPr>
      </w:pPr>
      <w:r w:rsidRPr="00222B66">
        <w:rPr>
          <w:rFonts w:ascii="Times New Roman" w:hAnsi="Times New Roman" w:cs="Times New Roman"/>
        </w:rPr>
        <w:t>Enkripciju podataka tokom prenosa (data in transit)</w:t>
      </w:r>
    </w:p>
    <w:p w14:paraId="7CA0E812" w14:textId="77777777" w:rsidR="00E27923" w:rsidRPr="00222B66" w:rsidRDefault="00E27923" w:rsidP="00E27923">
      <w:pPr>
        <w:numPr>
          <w:ilvl w:val="0"/>
          <w:numId w:val="58"/>
        </w:numPr>
        <w:jc w:val="both"/>
        <w:rPr>
          <w:rFonts w:ascii="Times New Roman" w:hAnsi="Times New Roman" w:cs="Times New Roman"/>
        </w:rPr>
      </w:pPr>
      <w:r w:rsidRPr="00222B66">
        <w:rPr>
          <w:rFonts w:ascii="Times New Roman" w:hAnsi="Times New Roman" w:cs="Times New Roman"/>
        </w:rPr>
        <w:t>Autentifikaciju putem sertifikata</w:t>
      </w:r>
    </w:p>
    <w:p w14:paraId="43F3FD70" w14:textId="77777777" w:rsidR="00E27923" w:rsidRPr="00222B66" w:rsidRDefault="00E27923" w:rsidP="00E27923">
      <w:pPr>
        <w:numPr>
          <w:ilvl w:val="0"/>
          <w:numId w:val="58"/>
        </w:numPr>
        <w:jc w:val="both"/>
        <w:rPr>
          <w:rFonts w:ascii="Times New Roman" w:hAnsi="Times New Roman" w:cs="Times New Roman"/>
        </w:rPr>
      </w:pPr>
      <w:r w:rsidRPr="00222B66">
        <w:rPr>
          <w:rFonts w:ascii="Times New Roman" w:hAnsi="Times New Roman" w:cs="Times New Roman"/>
        </w:rPr>
        <w:t>Zaštitu od napada presretanja (man-in-the-middle)</w:t>
      </w:r>
    </w:p>
    <w:p w14:paraId="024E981E"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lastRenderedPageBreak/>
        <w:t>U replica set okruženju, TLS konfiguracija obezbeđuje da:</w:t>
      </w:r>
    </w:p>
    <w:p w14:paraId="1C2E75FE" w14:textId="77777777" w:rsidR="00E27923" w:rsidRPr="00222B66" w:rsidRDefault="00E27923" w:rsidP="00E27923">
      <w:pPr>
        <w:numPr>
          <w:ilvl w:val="0"/>
          <w:numId w:val="59"/>
        </w:numPr>
        <w:jc w:val="both"/>
        <w:rPr>
          <w:rFonts w:ascii="Times New Roman" w:hAnsi="Times New Roman" w:cs="Times New Roman"/>
        </w:rPr>
      </w:pPr>
      <w:r w:rsidRPr="00222B66">
        <w:rPr>
          <w:rFonts w:ascii="Times New Roman" w:hAnsi="Times New Roman" w:cs="Times New Roman"/>
        </w:rPr>
        <w:t>Svi članovi replica seta koriste sertifikate potpisane od strane pouzdanog CA (Certificate Authority).</w:t>
      </w:r>
    </w:p>
    <w:p w14:paraId="3D714281" w14:textId="77777777" w:rsidR="00E27923" w:rsidRPr="00222B66" w:rsidRDefault="00E27923" w:rsidP="00E27923">
      <w:pPr>
        <w:numPr>
          <w:ilvl w:val="0"/>
          <w:numId w:val="59"/>
        </w:numPr>
        <w:jc w:val="both"/>
        <w:rPr>
          <w:rFonts w:ascii="Times New Roman" w:hAnsi="Times New Roman" w:cs="Times New Roman"/>
        </w:rPr>
      </w:pPr>
      <w:r w:rsidRPr="00222B66">
        <w:rPr>
          <w:rFonts w:ascii="Times New Roman" w:hAnsi="Times New Roman" w:cs="Times New Roman"/>
        </w:rPr>
        <w:t>Komunikacija između primarnog i sekundarnih čvorova bude šifrovana.</w:t>
      </w:r>
    </w:p>
    <w:p w14:paraId="3D11264E" w14:textId="77777777" w:rsidR="00E27923" w:rsidRPr="00222B66" w:rsidRDefault="00E27923" w:rsidP="00E27923">
      <w:pPr>
        <w:numPr>
          <w:ilvl w:val="0"/>
          <w:numId w:val="59"/>
        </w:numPr>
        <w:jc w:val="both"/>
        <w:rPr>
          <w:rFonts w:ascii="Times New Roman" w:hAnsi="Times New Roman" w:cs="Times New Roman"/>
        </w:rPr>
      </w:pPr>
      <w:r w:rsidRPr="00222B66">
        <w:rPr>
          <w:rFonts w:ascii="Times New Roman" w:hAnsi="Times New Roman" w:cs="Times New Roman"/>
        </w:rPr>
        <w:t>Election i oplog saobraćaj ne mogu biti presretnuti ili modifikovani.</w:t>
      </w:r>
    </w:p>
    <w:p w14:paraId="55F75733" w14:textId="77777777" w:rsidR="00E27923" w:rsidRPr="00222B66" w:rsidRDefault="00E27923" w:rsidP="00E27923">
      <w:pPr>
        <w:jc w:val="both"/>
        <w:rPr>
          <w:rFonts w:ascii="Times New Roman" w:hAnsi="Times New Roman" w:cs="Times New Roman"/>
        </w:rPr>
      </w:pPr>
      <w:r w:rsidRPr="00222B66">
        <w:rPr>
          <w:rFonts w:ascii="Times New Roman" w:hAnsi="Times New Roman" w:cs="Times New Roman"/>
        </w:rPr>
        <w:t>TLS je posebno važan u cloud okruženjima ili u situacijama kada su čvorovi geografski distribuirani.</w:t>
      </w:r>
    </w:p>
    <w:p w14:paraId="66F19F4C" w14:textId="77777777" w:rsidR="004D6D92" w:rsidRPr="003A562E" w:rsidRDefault="004D6D92" w:rsidP="004D6D92">
      <w:pPr>
        <w:jc w:val="both"/>
      </w:pPr>
    </w:p>
    <w:p w14:paraId="61E569DB" w14:textId="77777777" w:rsidR="00152861" w:rsidRPr="00EC2F55" w:rsidRDefault="00152861" w:rsidP="002B306F">
      <w:pPr>
        <w:jc w:val="both"/>
      </w:pPr>
    </w:p>
    <w:p w14:paraId="3640B0B5" w14:textId="77777777" w:rsidR="00152861" w:rsidRDefault="00152861" w:rsidP="002B306F">
      <w:pPr>
        <w:jc w:val="both"/>
      </w:pPr>
    </w:p>
    <w:p w14:paraId="13C64D78" w14:textId="77777777" w:rsidR="00152861" w:rsidRDefault="00152861" w:rsidP="002B306F">
      <w:pPr>
        <w:jc w:val="both"/>
      </w:pPr>
    </w:p>
    <w:p w14:paraId="65BA3530" w14:textId="77777777" w:rsidR="00152861" w:rsidRDefault="00152861" w:rsidP="002B306F">
      <w:pPr>
        <w:jc w:val="both"/>
      </w:pPr>
    </w:p>
    <w:p w14:paraId="552200DF" w14:textId="77777777" w:rsidR="00222B66" w:rsidRDefault="00222B66" w:rsidP="002B306F">
      <w:pPr>
        <w:jc w:val="both"/>
      </w:pPr>
    </w:p>
    <w:p w14:paraId="4DD6ED90" w14:textId="77777777" w:rsidR="00222B66" w:rsidRDefault="00222B66" w:rsidP="002B306F">
      <w:pPr>
        <w:jc w:val="both"/>
      </w:pPr>
    </w:p>
    <w:p w14:paraId="7DCC70E8" w14:textId="77777777" w:rsidR="00222B66" w:rsidRDefault="00222B66" w:rsidP="002B306F">
      <w:pPr>
        <w:jc w:val="both"/>
      </w:pPr>
    </w:p>
    <w:p w14:paraId="67C112E6" w14:textId="77777777" w:rsidR="00222B66" w:rsidRDefault="00222B66" w:rsidP="002B306F">
      <w:pPr>
        <w:jc w:val="both"/>
      </w:pPr>
    </w:p>
    <w:p w14:paraId="19EDD2CD" w14:textId="77777777" w:rsidR="00222B66" w:rsidRDefault="00222B66" w:rsidP="002B306F">
      <w:pPr>
        <w:jc w:val="both"/>
      </w:pPr>
    </w:p>
    <w:p w14:paraId="047D1503" w14:textId="77777777" w:rsidR="00222B66" w:rsidRDefault="00222B66" w:rsidP="002B306F">
      <w:pPr>
        <w:jc w:val="both"/>
      </w:pPr>
    </w:p>
    <w:p w14:paraId="368BFA8E" w14:textId="77777777" w:rsidR="00222B66" w:rsidRDefault="00222B66" w:rsidP="002B306F">
      <w:pPr>
        <w:jc w:val="both"/>
      </w:pPr>
    </w:p>
    <w:p w14:paraId="5394C4A5" w14:textId="77777777" w:rsidR="00222B66" w:rsidRDefault="00222B66" w:rsidP="002B306F">
      <w:pPr>
        <w:jc w:val="both"/>
      </w:pPr>
    </w:p>
    <w:p w14:paraId="03758521" w14:textId="77777777" w:rsidR="00222B66" w:rsidRDefault="00222B66" w:rsidP="002B306F">
      <w:pPr>
        <w:jc w:val="both"/>
      </w:pPr>
    </w:p>
    <w:p w14:paraId="49131F50" w14:textId="77777777" w:rsidR="00222B66" w:rsidRDefault="00222B66" w:rsidP="002B306F">
      <w:pPr>
        <w:jc w:val="both"/>
      </w:pPr>
    </w:p>
    <w:p w14:paraId="51F86D5A" w14:textId="77777777" w:rsidR="00222B66" w:rsidRDefault="00222B66" w:rsidP="002B306F">
      <w:pPr>
        <w:jc w:val="both"/>
      </w:pPr>
    </w:p>
    <w:p w14:paraId="0DCFDE55" w14:textId="77777777" w:rsidR="00222B66" w:rsidRDefault="00222B66" w:rsidP="002B306F">
      <w:pPr>
        <w:jc w:val="both"/>
      </w:pPr>
    </w:p>
    <w:p w14:paraId="6CB52C0E" w14:textId="77777777" w:rsidR="00222B66" w:rsidRDefault="00222B66" w:rsidP="002B306F">
      <w:pPr>
        <w:jc w:val="both"/>
      </w:pPr>
    </w:p>
    <w:p w14:paraId="1BE1286E" w14:textId="22D2D582" w:rsidR="00C12189" w:rsidRPr="00C12189" w:rsidRDefault="00536F44" w:rsidP="00C12189">
      <w:pPr>
        <w:pStyle w:val="Heading1"/>
        <w:rPr>
          <w:rFonts w:ascii="Times New Roman" w:hAnsi="Times New Roman" w:cs="Times New Roman"/>
        </w:rPr>
      </w:pPr>
      <w:bookmarkStart w:id="27" w:name="_Toc224069504"/>
      <w:r w:rsidRPr="00536F44">
        <w:rPr>
          <w:rFonts w:ascii="Times New Roman" w:hAnsi="Times New Roman" w:cs="Times New Roman"/>
        </w:rPr>
        <w:lastRenderedPageBreak/>
        <w:t>4. Praktični deo</w:t>
      </w:r>
      <w:bookmarkEnd w:id="27"/>
    </w:p>
    <w:p w14:paraId="27D8D449" w14:textId="0D55AC54" w:rsidR="00C12189" w:rsidRPr="00222B66" w:rsidRDefault="00C12189" w:rsidP="00C12189">
      <w:pPr>
        <w:ind w:firstLine="720"/>
        <w:jc w:val="both"/>
        <w:rPr>
          <w:rFonts w:ascii="Times New Roman" w:hAnsi="Times New Roman" w:cs="Times New Roman"/>
        </w:rPr>
      </w:pPr>
      <w:r w:rsidRPr="00222B66">
        <w:rPr>
          <w:rFonts w:ascii="Times New Roman" w:hAnsi="Times New Roman" w:cs="Times New Roman"/>
        </w:rPr>
        <w:t xml:space="preserve">Praktični deo rada ima za cilj da, na konkretnom DBMS-u (MongoDB), demonstrira replikaciju podataka u replica set okruženju kroz potpun ciklus: pripremu okruženja, konfiguraciju replica seta, demonstraciju replikacije, testiranje failover scenarija, analizu parametara potvrđivanja upisa (write concern) i praćenje kašnjenja replikacije (replica lag). Posebno je važno naglasiti da teorijski koncepti iz prethodnih poglavlja (primarni i sekundarni čvor, oplog, election, kompromisi između konzistentnosti i dostupnosti) moraju biti potvrđeni konkretnim eksperimentom i rezultatima. </w:t>
      </w:r>
    </w:p>
    <w:p w14:paraId="4454C392" w14:textId="77777777" w:rsidR="00C12189" w:rsidRPr="00222B66" w:rsidRDefault="00C12189" w:rsidP="00C12189">
      <w:pPr>
        <w:ind w:firstLine="720"/>
        <w:jc w:val="both"/>
        <w:rPr>
          <w:rFonts w:ascii="Times New Roman" w:hAnsi="Times New Roman" w:cs="Times New Roman"/>
        </w:rPr>
      </w:pPr>
      <w:r w:rsidRPr="00222B66">
        <w:rPr>
          <w:rFonts w:ascii="Times New Roman" w:hAnsi="Times New Roman" w:cs="Times New Roman"/>
        </w:rPr>
        <w:t xml:space="preserve">Kako bi se eksperiment sproveo bez potrebe za više fizičkih servera, korišćeno je </w:t>
      </w:r>
      <w:r w:rsidRPr="00222B66">
        <w:rPr>
          <w:rFonts w:ascii="Times New Roman" w:hAnsi="Times New Roman" w:cs="Times New Roman"/>
          <w:b/>
          <w:bCs/>
        </w:rPr>
        <w:t>Docker okruženje</w:t>
      </w:r>
      <w:r w:rsidRPr="00222B66">
        <w:rPr>
          <w:rFonts w:ascii="Times New Roman" w:hAnsi="Times New Roman" w:cs="Times New Roman"/>
        </w:rPr>
        <w:t>, koje omogućava podizanje više izolovanih MongoDB instanci na jednoj mašini i njihovo povezivanje u zajedničku virtuelnu mrežu. Ovaj pristup je pogodan za istraživačke i obrazovne svrhe jer obezbeđuje ponovljivost eksperimenta, jednostavno upravljanje instancama (pokretanje/gašenje), kao i jasnu kontrolu nad topologijom replica seta. U praksi, iako se produkcioni sistemi često implementiraju na odvojenim serverima ili virtuelnim mašinama, Docker predstavlja validan način da se funkcionalno verno simulira rad distribuiranog sistema.</w:t>
      </w:r>
    </w:p>
    <w:p w14:paraId="22DC91EA" w14:textId="77777777" w:rsidR="00B55135" w:rsidRPr="00B55135" w:rsidRDefault="00B55135" w:rsidP="00B55135">
      <w:pPr>
        <w:pStyle w:val="Heading2"/>
        <w:rPr>
          <w:rFonts w:ascii="Times New Roman" w:hAnsi="Times New Roman" w:cs="Times New Roman"/>
        </w:rPr>
      </w:pPr>
      <w:bookmarkStart w:id="28" w:name="_Toc224069505"/>
      <w:r w:rsidRPr="00B55135">
        <w:rPr>
          <w:rFonts w:ascii="Times New Roman" w:hAnsi="Times New Roman" w:cs="Times New Roman"/>
        </w:rPr>
        <w:t>4.1. Priprema okruženja</w:t>
      </w:r>
      <w:bookmarkEnd w:id="28"/>
    </w:p>
    <w:p w14:paraId="02D673A9" w14:textId="77777777" w:rsidR="00B55135" w:rsidRPr="00B55135" w:rsidRDefault="00B55135" w:rsidP="00B55135">
      <w:pPr>
        <w:pStyle w:val="Heading3"/>
        <w:rPr>
          <w:rFonts w:ascii="Times New Roman" w:hAnsi="Times New Roman" w:cs="Times New Roman"/>
        </w:rPr>
      </w:pPr>
      <w:bookmarkStart w:id="29" w:name="_Toc224069506"/>
      <w:r w:rsidRPr="00B55135">
        <w:rPr>
          <w:rFonts w:ascii="Times New Roman" w:hAnsi="Times New Roman" w:cs="Times New Roman"/>
        </w:rPr>
        <w:t>4.1.1. Verzija MongoDB-a</w:t>
      </w:r>
      <w:bookmarkEnd w:id="29"/>
    </w:p>
    <w:p w14:paraId="781FCFF7" w14:textId="3447E0B9" w:rsidR="00B55135" w:rsidRPr="00222B66" w:rsidRDefault="00B55135" w:rsidP="00B55135">
      <w:pPr>
        <w:ind w:firstLine="720"/>
        <w:jc w:val="both"/>
        <w:rPr>
          <w:rFonts w:ascii="Times New Roman" w:hAnsi="Times New Roman" w:cs="Times New Roman"/>
        </w:rPr>
      </w:pPr>
      <w:r w:rsidRPr="00222B66">
        <w:rPr>
          <w:rFonts w:ascii="Times New Roman" w:hAnsi="Times New Roman" w:cs="Times New Roman"/>
        </w:rPr>
        <w:t xml:space="preserve">Da bi praktični deo bio usklađen sa zahtevom zadatka (korišćenje najnovije verzije DBMS-a), u eksperimentu je korišćena najnovija stabilna verzija MongoDB Community Server-a dostupna u Docker registru. Upotreba zvanične Docker slike garantuje da je instanca podignuta iz proverene distribucije i olakšava kasniju reprodukciju eksperimenta na drugoj mašini. </w:t>
      </w:r>
    </w:p>
    <w:p w14:paraId="687A9CE3" w14:textId="77777777" w:rsidR="00B55135" w:rsidRPr="00222B66" w:rsidRDefault="00B55135" w:rsidP="00B55135">
      <w:pPr>
        <w:pStyle w:val="Heading3"/>
        <w:rPr>
          <w:rFonts w:ascii="Times New Roman" w:hAnsi="Times New Roman" w:cs="Times New Roman"/>
        </w:rPr>
      </w:pPr>
      <w:bookmarkStart w:id="30" w:name="_Toc224069507"/>
      <w:r w:rsidRPr="00222B66">
        <w:rPr>
          <w:rFonts w:ascii="Times New Roman" w:hAnsi="Times New Roman" w:cs="Times New Roman"/>
        </w:rPr>
        <w:t>4.1.2. Operativni sistem</w:t>
      </w:r>
      <w:bookmarkEnd w:id="30"/>
    </w:p>
    <w:p w14:paraId="42E18EF3" w14:textId="4EE9A02B" w:rsidR="00B55135" w:rsidRPr="00222B66" w:rsidRDefault="00B55135" w:rsidP="00B55135">
      <w:pPr>
        <w:ind w:firstLine="720"/>
        <w:jc w:val="both"/>
        <w:rPr>
          <w:rFonts w:ascii="Times New Roman" w:hAnsi="Times New Roman" w:cs="Times New Roman"/>
        </w:rPr>
      </w:pPr>
      <w:r w:rsidRPr="00222B66">
        <w:rPr>
          <w:rFonts w:ascii="Times New Roman" w:hAnsi="Times New Roman" w:cs="Times New Roman"/>
        </w:rPr>
        <w:t xml:space="preserve">Eksperiment je moguće realizovati na različitim operativnim sistemima (Windows, Linux, macOS), pod uslovom da je Docker podržan. U okviru ovog rada, sistem je realizovan na ličnom računaru sa instaliranim Docker Desktop okruženjem, koje obezbeđuje upravljanje kontejnerima, mrežom i portovima. </w:t>
      </w:r>
    </w:p>
    <w:p w14:paraId="659C8507" w14:textId="77777777" w:rsidR="00B55135" w:rsidRPr="00222B66" w:rsidRDefault="00B55135" w:rsidP="00B55135">
      <w:pPr>
        <w:pStyle w:val="Heading3"/>
        <w:rPr>
          <w:rFonts w:ascii="Times New Roman" w:hAnsi="Times New Roman" w:cs="Times New Roman"/>
        </w:rPr>
      </w:pPr>
      <w:bookmarkStart w:id="31" w:name="_Toc224069508"/>
      <w:r w:rsidRPr="00222B66">
        <w:rPr>
          <w:rFonts w:ascii="Times New Roman" w:hAnsi="Times New Roman" w:cs="Times New Roman"/>
        </w:rPr>
        <w:t>4.1.3. Broj instanci i topologija</w:t>
      </w:r>
      <w:bookmarkEnd w:id="31"/>
    </w:p>
    <w:p w14:paraId="40A84A57" w14:textId="77777777" w:rsidR="00B55135" w:rsidRPr="00222B66" w:rsidRDefault="00B55135" w:rsidP="00B55135">
      <w:pPr>
        <w:ind w:firstLine="360"/>
        <w:jc w:val="both"/>
        <w:rPr>
          <w:rFonts w:ascii="Times New Roman" w:hAnsi="Times New Roman" w:cs="Times New Roman"/>
        </w:rPr>
      </w:pPr>
      <w:r w:rsidRPr="00222B66">
        <w:rPr>
          <w:rFonts w:ascii="Times New Roman" w:hAnsi="Times New Roman" w:cs="Times New Roman"/>
        </w:rPr>
        <w:t>Za replica set je izuzetno važno imati neparan broj glasova zbog majority mehanizma. Standardna preporuka je minimum tri člana (npr. 1 primary + 2 secondary), čime se obezbeđuje stabilan election proces i izbegava situacija u kojoj nema kvoruma. U ovom radu replica set je konfigurisan sa tri instance:</w:t>
      </w:r>
    </w:p>
    <w:p w14:paraId="1338BB8F" w14:textId="77777777" w:rsidR="00B55135" w:rsidRPr="00222B66" w:rsidRDefault="00B55135" w:rsidP="00B55135">
      <w:pPr>
        <w:numPr>
          <w:ilvl w:val="0"/>
          <w:numId w:val="61"/>
        </w:numPr>
        <w:jc w:val="both"/>
        <w:rPr>
          <w:rFonts w:ascii="Times New Roman" w:hAnsi="Times New Roman" w:cs="Times New Roman"/>
        </w:rPr>
      </w:pPr>
      <w:r w:rsidRPr="00222B66">
        <w:rPr>
          <w:rFonts w:ascii="Times New Roman" w:hAnsi="Times New Roman" w:cs="Times New Roman"/>
          <w:b/>
          <w:bCs/>
        </w:rPr>
        <w:t>mongo1</w:t>
      </w:r>
      <w:r w:rsidRPr="00222B66">
        <w:rPr>
          <w:rFonts w:ascii="Times New Roman" w:hAnsi="Times New Roman" w:cs="Times New Roman"/>
        </w:rPr>
        <w:t xml:space="preserve"> – član koji će nakon inicijalizacije postati primary,</w:t>
      </w:r>
    </w:p>
    <w:p w14:paraId="02800929" w14:textId="77777777" w:rsidR="00B55135" w:rsidRPr="00222B66" w:rsidRDefault="00B55135" w:rsidP="00B55135">
      <w:pPr>
        <w:numPr>
          <w:ilvl w:val="0"/>
          <w:numId w:val="61"/>
        </w:numPr>
        <w:jc w:val="both"/>
        <w:rPr>
          <w:rFonts w:ascii="Times New Roman" w:hAnsi="Times New Roman" w:cs="Times New Roman"/>
        </w:rPr>
      </w:pPr>
      <w:r w:rsidRPr="00222B66">
        <w:rPr>
          <w:rFonts w:ascii="Times New Roman" w:hAnsi="Times New Roman" w:cs="Times New Roman"/>
          <w:b/>
          <w:bCs/>
        </w:rPr>
        <w:t>mongo2</w:t>
      </w:r>
      <w:r w:rsidRPr="00222B66">
        <w:rPr>
          <w:rFonts w:ascii="Times New Roman" w:hAnsi="Times New Roman" w:cs="Times New Roman"/>
        </w:rPr>
        <w:t xml:space="preserve"> – secondary čvor,</w:t>
      </w:r>
    </w:p>
    <w:p w14:paraId="04EC23D1" w14:textId="77777777" w:rsidR="00B55135" w:rsidRPr="00222B66" w:rsidRDefault="00B55135" w:rsidP="00B55135">
      <w:pPr>
        <w:numPr>
          <w:ilvl w:val="0"/>
          <w:numId w:val="61"/>
        </w:numPr>
        <w:jc w:val="both"/>
        <w:rPr>
          <w:rFonts w:ascii="Times New Roman" w:hAnsi="Times New Roman" w:cs="Times New Roman"/>
        </w:rPr>
      </w:pPr>
      <w:r w:rsidRPr="00222B66">
        <w:rPr>
          <w:rFonts w:ascii="Times New Roman" w:hAnsi="Times New Roman" w:cs="Times New Roman"/>
          <w:b/>
          <w:bCs/>
        </w:rPr>
        <w:lastRenderedPageBreak/>
        <w:t>mongo3</w:t>
      </w:r>
      <w:r w:rsidRPr="00222B66">
        <w:rPr>
          <w:rFonts w:ascii="Times New Roman" w:hAnsi="Times New Roman" w:cs="Times New Roman"/>
        </w:rPr>
        <w:t xml:space="preserve"> – secondary čvor (alternativno, u nekim konfiguracijama može biti arbiter, ali u ovom eksperimentu biće korišćen kao secondary radi pune kopije podataka).</w:t>
      </w:r>
    </w:p>
    <w:p w14:paraId="7226CC10" w14:textId="77777777" w:rsidR="00B55135" w:rsidRPr="00222B66" w:rsidRDefault="00B55135" w:rsidP="00B55135">
      <w:pPr>
        <w:jc w:val="both"/>
        <w:rPr>
          <w:rFonts w:ascii="Times New Roman" w:hAnsi="Times New Roman" w:cs="Times New Roman"/>
        </w:rPr>
      </w:pPr>
      <w:r w:rsidRPr="00222B66">
        <w:rPr>
          <w:rFonts w:ascii="Times New Roman" w:hAnsi="Times New Roman" w:cs="Times New Roman"/>
        </w:rPr>
        <w:t>Ovakva topologija omogućava:</w:t>
      </w:r>
    </w:p>
    <w:p w14:paraId="556F690E" w14:textId="77777777" w:rsidR="00B55135" w:rsidRPr="00222B66" w:rsidRDefault="00B55135" w:rsidP="00B55135">
      <w:pPr>
        <w:numPr>
          <w:ilvl w:val="0"/>
          <w:numId w:val="62"/>
        </w:numPr>
        <w:jc w:val="both"/>
        <w:rPr>
          <w:rFonts w:ascii="Times New Roman" w:hAnsi="Times New Roman" w:cs="Times New Roman"/>
        </w:rPr>
      </w:pPr>
      <w:r w:rsidRPr="00222B66">
        <w:rPr>
          <w:rFonts w:ascii="Times New Roman" w:hAnsi="Times New Roman" w:cs="Times New Roman"/>
        </w:rPr>
        <w:t>replikaciju podataka na najmanje dve replike,</w:t>
      </w:r>
    </w:p>
    <w:p w14:paraId="2E1E1454" w14:textId="77777777" w:rsidR="00B55135" w:rsidRPr="00222B66" w:rsidRDefault="00B55135" w:rsidP="00B55135">
      <w:pPr>
        <w:numPr>
          <w:ilvl w:val="0"/>
          <w:numId w:val="62"/>
        </w:numPr>
        <w:jc w:val="both"/>
        <w:rPr>
          <w:rFonts w:ascii="Times New Roman" w:hAnsi="Times New Roman" w:cs="Times New Roman"/>
        </w:rPr>
      </w:pPr>
      <w:r w:rsidRPr="00222B66">
        <w:rPr>
          <w:rFonts w:ascii="Times New Roman" w:hAnsi="Times New Roman" w:cs="Times New Roman"/>
        </w:rPr>
        <w:t>stabilno glasanje i automatski izbor novog primary čvora pri otkazu,</w:t>
      </w:r>
    </w:p>
    <w:p w14:paraId="52FEB6FA" w14:textId="77777777" w:rsidR="00B55135" w:rsidRPr="00222B66" w:rsidRDefault="00B55135" w:rsidP="00B55135">
      <w:pPr>
        <w:numPr>
          <w:ilvl w:val="0"/>
          <w:numId w:val="62"/>
        </w:numPr>
        <w:jc w:val="both"/>
        <w:rPr>
          <w:rFonts w:ascii="Times New Roman" w:hAnsi="Times New Roman" w:cs="Times New Roman"/>
        </w:rPr>
      </w:pPr>
      <w:r w:rsidRPr="00222B66">
        <w:rPr>
          <w:rFonts w:ascii="Times New Roman" w:hAnsi="Times New Roman" w:cs="Times New Roman"/>
        </w:rPr>
        <w:t>testiranje ponašanja sistema pri gubitku jednog čvora.</w:t>
      </w:r>
    </w:p>
    <w:p w14:paraId="6001ADA2" w14:textId="77777777" w:rsidR="00B55135" w:rsidRPr="00222B66" w:rsidRDefault="00B55135" w:rsidP="00B55135">
      <w:pPr>
        <w:pStyle w:val="Heading2"/>
        <w:rPr>
          <w:rFonts w:ascii="Times New Roman" w:hAnsi="Times New Roman" w:cs="Times New Roman"/>
          <w:noProof w:val="0"/>
          <w:sz w:val="36"/>
          <w:szCs w:val="36"/>
        </w:rPr>
      </w:pPr>
      <w:bookmarkStart w:id="32" w:name="_Toc224069509"/>
      <w:r w:rsidRPr="00222B66">
        <w:rPr>
          <w:rFonts w:ascii="Times New Roman" w:hAnsi="Times New Roman" w:cs="Times New Roman"/>
        </w:rPr>
        <w:t>4.2. Konfiguracija MongoDB Replica Set-a</w:t>
      </w:r>
      <w:bookmarkEnd w:id="32"/>
    </w:p>
    <w:p w14:paraId="3B6EFF63" w14:textId="77777777" w:rsidR="00B55135" w:rsidRPr="00222B66" w:rsidRDefault="00B55135" w:rsidP="00B55135">
      <w:pPr>
        <w:pStyle w:val="NormalWeb"/>
        <w:ind w:firstLine="720"/>
      </w:pPr>
      <w:r w:rsidRPr="00222B66">
        <w:t>U ovom delu prikazuju se koraci konfiguracije replica seta: kreiranje Docker mreže, pokretanje tri instance, inicijalizacija replica seta i provera stanja. Svaki korak je potkrepljen komandama i predlogom dokaznih screenshot-ova.</w:t>
      </w:r>
    </w:p>
    <w:p w14:paraId="2C484325" w14:textId="77777777" w:rsidR="00B55135" w:rsidRPr="00222B66" w:rsidRDefault="00B55135" w:rsidP="00B55135">
      <w:pPr>
        <w:pStyle w:val="Heading3"/>
        <w:rPr>
          <w:rFonts w:ascii="Times New Roman" w:hAnsi="Times New Roman" w:cs="Times New Roman"/>
        </w:rPr>
      </w:pPr>
      <w:bookmarkStart w:id="33" w:name="_Toc224069510"/>
      <w:r w:rsidRPr="00222B66">
        <w:rPr>
          <w:rFonts w:ascii="Times New Roman" w:hAnsi="Times New Roman" w:cs="Times New Roman"/>
        </w:rPr>
        <w:t>4.2.1. Pokretanje tri mongod instance</w:t>
      </w:r>
      <w:bookmarkEnd w:id="33"/>
    </w:p>
    <w:p w14:paraId="6B44B589" w14:textId="27D41389" w:rsidR="00B55135" w:rsidRPr="00222B66" w:rsidRDefault="00B55135" w:rsidP="00B55135">
      <w:pPr>
        <w:pStyle w:val="NormalWeb"/>
        <w:ind w:firstLine="720"/>
      </w:pPr>
      <w:r w:rsidRPr="00222B66">
        <w:t xml:space="preserve">Da bi se kontejneri međusobno “videli” po hostname-u, prvo se kreira posebna Docker mreža. Nakon toga se pokreću tri MongoDB instance, pri čemu se svaka instanca startuje sa parametrom </w:t>
      </w:r>
      <w:r w:rsidRPr="00222B66">
        <w:rPr>
          <w:rStyle w:val="HTMLCode"/>
          <w:rFonts w:ascii="Times New Roman" w:eastAsiaTheme="majorEastAsia" w:hAnsi="Times New Roman" w:cs="Times New Roman"/>
        </w:rPr>
        <w:t>--replSet rs0</w:t>
      </w:r>
      <w:r w:rsidRPr="00222B66">
        <w:t xml:space="preserve">. Ovaj parametar govori mongod procesu da će biti deo replica seta pod identifikatorom </w:t>
      </w:r>
      <w:r w:rsidRPr="00222B66">
        <w:rPr>
          <w:rStyle w:val="HTMLCode"/>
          <w:rFonts w:ascii="Times New Roman" w:eastAsiaTheme="majorEastAsia" w:hAnsi="Times New Roman" w:cs="Times New Roman"/>
        </w:rPr>
        <w:t>rs0</w:t>
      </w:r>
      <w:r w:rsidRPr="00222B66">
        <w:t xml:space="preserve">. </w:t>
      </w:r>
    </w:p>
    <w:p w14:paraId="32E3BB84" w14:textId="77777777" w:rsidR="00485EC4" w:rsidRPr="00485EC4" w:rsidRDefault="00485EC4" w:rsidP="00485EC4">
      <w:pPr>
        <w:pStyle w:val="Heading3"/>
        <w:rPr>
          <w:rFonts w:ascii="Times New Roman" w:hAnsi="Times New Roman" w:cs="Times New Roman"/>
        </w:rPr>
      </w:pPr>
      <w:bookmarkStart w:id="34" w:name="_Toc224069511"/>
      <w:r w:rsidRPr="00485EC4">
        <w:rPr>
          <w:rFonts w:ascii="Times New Roman" w:hAnsi="Times New Roman" w:cs="Times New Roman"/>
        </w:rPr>
        <w:t>4.2.2. Inicijalizacija replica seta (rs.initiate())</w:t>
      </w:r>
      <w:bookmarkEnd w:id="34"/>
    </w:p>
    <w:p w14:paraId="659D9489" w14:textId="67EEDAA0" w:rsidR="00485EC4" w:rsidRPr="00222B66" w:rsidRDefault="00485EC4" w:rsidP="00485EC4">
      <w:pPr>
        <w:ind w:firstLine="720"/>
        <w:jc w:val="both"/>
        <w:rPr>
          <w:rFonts w:ascii="Times New Roman" w:hAnsi="Times New Roman" w:cs="Times New Roman"/>
        </w:rPr>
      </w:pPr>
      <w:r w:rsidRPr="00222B66">
        <w:rPr>
          <w:rFonts w:ascii="Times New Roman" w:hAnsi="Times New Roman" w:cs="Times New Roman"/>
        </w:rPr>
        <w:t xml:space="preserve">Nakon što su instance pokrenute, replica set mora biti inicijalizovan. Inicijalizacija se obavlja na jednom čvoru (tipično budućem primary čvoru), gde se definiše identifikator replica seta i lista članova. </w:t>
      </w:r>
    </w:p>
    <w:p w14:paraId="695846F3" w14:textId="77777777" w:rsidR="00485EC4" w:rsidRPr="00222B66" w:rsidRDefault="00485EC4" w:rsidP="00485EC4">
      <w:pPr>
        <w:jc w:val="both"/>
        <w:rPr>
          <w:rFonts w:ascii="Times New Roman" w:hAnsi="Times New Roman" w:cs="Times New Roman"/>
        </w:rPr>
      </w:pPr>
      <w:r w:rsidRPr="00222B66">
        <w:rPr>
          <w:rFonts w:ascii="Times New Roman" w:hAnsi="Times New Roman" w:cs="Times New Roman"/>
        </w:rPr>
        <w:t>U ovoj konfiguraciji definisana su tri člana. Svakom članu dodeljen je jedinstveni _id, kao i host vrednost koja predstavlja hostname i port u okviru Docker mreže.</w:t>
      </w:r>
    </w:p>
    <w:p w14:paraId="5352580B" w14:textId="27EF4165" w:rsidR="00152861" w:rsidRPr="00222B66" w:rsidRDefault="00485EC4" w:rsidP="00485EC4">
      <w:pPr>
        <w:jc w:val="center"/>
        <w:rPr>
          <w:rFonts w:ascii="Times New Roman" w:hAnsi="Times New Roman" w:cs="Times New Roman"/>
        </w:rPr>
      </w:pPr>
      <w:r w:rsidRPr="00222B66">
        <w:rPr>
          <w:rFonts w:ascii="Times New Roman" w:hAnsi="Times New Roman" w:cs="Times New Roman"/>
        </w:rPr>
        <w:drawing>
          <wp:inline distT="0" distB="0" distL="0" distR="0" wp14:anchorId="20AC81C8" wp14:editId="0D292B05">
            <wp:extent cx="2743200" cy="1147813"/>
            <wp:effectExtent l="0" t="0" r="0" b="0"/>
            <wp:docPr id="112547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79549" name=""/>
                    <pic:cNvPicPr/>
                  </pic:nvPicPr>
                  <pic:blipFill>
                    <a:blip r:embed="rId13"/>
                    <a:stretch>
                      <a:fillRect/>
                    </a:stretch>
                  </pic:blipFill>
                  <pic:spPr>
                    <a:xfrm>
                      <a:off x="0" y="0"/>
                      <a:ext cx="2764602" cy="1156768"/>
                    </a:xfrm>
                    <a:prstGeom prst="rect">
                      <a:avLst/>
                    </a:prstGeom>
                  </pic:spPr>
                </pic:pic>
              </a:graphicData>
            </a:graphic>
          </wp:inline>
        </w:drawing>
      </w:r>
    </w:p>
    <w:p w14:paraId="76994B03" w14:textId="237DECB0" w:rsidR="00152861" w:rsidRPr="00222B66" w:rsidRDefault="00485EC4" w:rsidP="002B306F">
      <w:pPr>
        <w:jc w:val="both"/>
        <w:rPr>
          <w:rFonts w:ascii="Times New Roman" w:hAnsi="Times New Roman" w:cs="Times New Roman"/>
        </w:rPr>
      </w:pPr>
      <w:r w:rsidRPr="00222B66">
        <w:rPr>
          <w:rFonts w:ascii="Times New Roman" w:hAnsi="Times New Roman" w:cs="Times New Roman"/>
        </w:rPr>
        <w:t>Nakon izvršenja komande, replica set ulazi u inicijalni proces formiranja, gde članovi međusobno uspostavljaju heartbeat komunikaciju, dogovaraju početno stanje i biraju primarni čvor. U većini slučajeva, čvor na kom je izvršen rs.initiate() postaje primary, osim ako konfiguracija i prioriteti nalažu drugačije.</w:t>
      </w:r>
    </w:p>
    <w:p w14:paraId="2D0FC145" w14:textId="572FEE0F" w:rsidR="00152861" w:rsidRDefault="005E14A2" w:rsidP="002B306F">
      <w:pPr>
        <w:jc w:val="both"/>
      </w:pPr>
      <w:r w:rsidRPr="005E14A2">
        <w:lastRenderedPageBreak/>
        <w:drawing>
          <wp:inline distT="0" distB="0" distL="0" distR="0" wp14:anchorId="64CCA637" wp14:editId="207EEDE3">
            <wp:extent cx="5943600" cy="1557655"/>
            <wp:effectExtent l="0" t="0" r="0" b="4445"/>
            <wp:docPr id="38596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62902" name=""/>
                    <pic:cNvPicPr/>
                  </pic:nvPicPr>
                  <pic:blipFill>
                    <a:blip r:embed="rId14"/>
                    <a:stretch>
                      <a:fillRect/>
                    </a:stretch>
                  </pic:blipFill>
                  <pic:spPr>
                    <a:xfrm>
                      <a:off x="0" y="0"/>
                      <a:ext cx="5943600" cy="1557655"/>
                    </a:xfrm>
                    <a:prstGeom prst="rect">
                      <a:avLst/>
                    </a:prstGeom>
                  </pic:spPr>
                </pic:pic>
              </a:graphicData>
            </a:graphic>
          </wp:inline>
        </w:drawing>
      </w:r>
    </w:p>
    <w:p w14:paraId="68F8361E" w14:textId="77777777" w:rsidR="005E14A2" w:rsidRPr="005E14A2" w:rsidRDefault="005E14A2" w:rsidP="005E14A2">
      <w:pPr>
        <w:pStyle w:val="Heading3"/>
        <w:rPr>
          <w:rFonts w:ascii="Times New Roman" w:hAnsi="Times New Roman" w:cs="Times New Roman"/>
        </w:rPr>
      </w:pPr>
      <w:bookmarkStart w:id="35" w:name="_Toc224069512"/>
      <w:r w:rsidRPr="005E14A2">
        <w:rPr>
          <w:rFonts w:ascii="Times New Roman" w:hAnsi="Times New Roman" w:cs="Times New Roman"/>
        </w:rPr>
        <w:t>4.2.3. Provera statusa replica seta</w:t>
      </w:r>
      <w:bookmarkEnd w:id="35"/>
    </w:p>
    <w:p w14:paraId="15411E74" w14:textId="77777777" w:rsidR="005E14A2" w:rsidRPr="00222B66" w:rsidRDefault="005E14A2" w:rsidP="005E14A2">
      <w:pPr>
        <w:jc w:val="both"/>
        <w:rPr>
          <w:rFonts w:ascii="Times New Roman" w:hAnsi="Times New Roman" w:cs="Times New Roman"/>
        </w:rPr>
      </w:pPr>
      <w:r w:rsidRPr="00222B66">
        <w:rPr>
          <w:rFonts w:ascii="Times New Roman" w:hAnsi="Times New Roman" w:cs="Times New Roman"/>
        </w:rPr>
        <w:t>Nakon inicijalizacije, neophodno je verifikovati da je replica set uspešno formiran i da su članovi u očekivanim ulogama. Ključna komanda za proveru stanja je:</w:t>
      </w:r>
    </w:p>
    <w:p w14:paraId="7E39FDC9" w14:textId="77777777" w:rsidR="005E14A2" w:rsidRPr="00222B66" w:rsidRDefault="005E14A2" w:rsidP="005E14A2">
      <w:pPr>
        <w:jc w:val="both"/>
        <w:rPr>
          <w:rFonts w:ascii="Times New Roman" w:hAnsi="Times New Roman" w:cs="Times New Roman"/>
          <w:b/>
          <w:bCs/>
        </w:rPr>
      </w:pPr>
      <w:r w:rsidRPr="00222B66">
        <w:rPr>
          <w:rFonts w:ascii="Times New Roman" w:hAnsi="Times New Roman" w:cs="Times New Roman"/>
          <w:b/>
          <w:bCs/>
        </w:rPr>
        <w:t>rs.status()</w:t>
      </w:r>
    </w:p>
    <w:p w14:paraId="11CA0A53" w14:textId="77777777" w:rsidR="005E14A2" w:rsidRPr="00222B66" w:rsidRDefault="005E14A2" w:rsidP="005E14A2">
      <w:pPr>
        <w:jc w:val="both"/>
        <w:rPr>
          <w:rFonts w:ascii="Times New Roman" w:hAnsi="Times New Roman" w:cs="Times New Roman"/>
        </w:rPr>
      </w:pPr>
      <w:r w:rsidRPr="00222B66">
        <w:rPr>
          <w:rFonts w:ascii="Times New Roman" w:hAnsi="Times New Roman" w:cs="Times New Roman"/>
        </w:rPr>
        <w:t>Izlaz komande sadrži informacije kao što su:</w:t>
      </w:r>
    </w:p>
    <w:p w14:paraId="0EFAC0D6" w14:textId="77777777" w:rsidR="005E14A2" w:rsidRPr="00222B66" w:rsidRDefault="005E14A2" w:rsidP="005E14A2">
      <w:pPr>
        <w:numPr>
          <w:ilvl w:val="0"/>
          <w:numId w:val="63"/>
        </w:numPr>
        <w:jc w:val="both"/>
        <w:rPr>
          <w:rFonts w:ascii="Times New Roman" w:hAnsi="Times New Roman" w:cs="Times New Roman"/>
        </w:rPr>
      </w:pPr>
      <w:r w:rsidRPr="00222B66">
        <w:rPr>
          <w:rFonts w:ascii="Times New Roman" w:hAnsi="Times New Roman" w:cs="Times New Roman"/>
        </w:rPr>
        <w:t>trenutno izabrani primary čvor,</w:t>
      </w:r>
    </w:p>
    <w:p w14:paraId="44C48B70" w14:textId="77777777" w:rsidR="005E14A2" w:rsidRPr="00222B66" w:rsidRDefault="005E14A2" w:rsidP="005E14A2">
      <w:pPr>
        <w:numPr>
          <w:ilvl w:val="0"/>
          <w:numId w:val="63"/>
        </w:numPr>
        <w:jc w:val="both"/>
        <w:rPr>
          <w:rFonts w:ascii="Times New Roman" w:hAnsi="Times New Roman" w:cs="Times New Roman"/>
        </w:rPr>
      </w:pPr>
      <w:r w:rsidRPr="00222B66">
        <w:rPr>
          <w:rFonts w:ascii="Times New Roman" w:hAnsi="Times New Roman" w:cs="Times New Roman"/>
        </w:rPr>
        <w:t>uloga svakog člana (PRIMARY/SECONDARY),</w:t>
      </w:r>
    </w:p>
    <w:p w14:paraId="43261C48" w14:textId="77777777" w:rsidR="005E14A2" w:rsidRPr="00222B66" w:rsidRDefault="005E14A2" w:rsidP="005E14A2">
      <w:pPr>
        <w:numPr>
          <w:ilvl w:val="0"/>
          <w:numId w:val="63"/>
        </w:numPr>
        <w:jc w:val="both"/>
        <w:rPr>
          <w:rFonts w:ascii="Times New Roman" w:hAnsi="Times New Roman" w:cs="Times New Roman"/>
        </w:rPr>
      </w:pPr>
      <w:r w:rsidRPr="00222B66">
        <w:rPr>
          <w:rFonts w:ascii="Times New Roman" w:hAnsi="Times New Roman" w:cs="Times New Roman"/>
        </w:rPr>
        <w:t>stanje komunikacije (health),</w:t>
      </w:r>
    </w:p>
    <w:p w14:paraId="2817D2C5" w14:textId="77777777" w:rsidR="005E14A2" w:rsidRPr="00222B66" w:rsidRDefault="005E14A2" w:rsidP="005E14A2">
      <w:pPr>
        <w:numPr>
          <w:ilvl w:val="0"/>
          <w:numId w:val="63"/>
        </w:numPr>
        <w:jc w:val="both"/>
        <w:rPr>
          <w:rFonts w:ascii="Times New Roman" w:hAnsi="Times New Roman" w:cs="Times New Roman"/>
        </w:rPr>
      </w:pPr>
      <w:r w:rsidRPr="00222B66">
        <w:rPr>
          <w:rFonts w:ascii="Times New Roman" w:hAnsi="Times New Roman" w:cs="Times New Roman"/>
        </w:rPr>
        <w:t>vreme poslednjih heartbeat poruka,</w:t>
      </w:r>
    </w:p>
    <w:p w14:paraId="34FD9686" w14:textId="77777777" w:rsidR="005E14A2" w:rsidRPr="00222B66" w:rsidRDefault="005E14A2" w:rsidP="005E14A2">
      <w:pPr>
        <w:numPr>
          <w:ilvl w:val="0"/>
          <w:numId w:val="63"/>
        </w:numPr>
        <w:jc w:val="both"/>
        <w:rPr>
          <w:rFonts w:ascii="Times New Roman" w:hAnsi="Times New Roman" w:cs="Times New Roman"/>
        </w:rPr>
      </w:pPr>
      <w:r w:rsidRPr="00222B66">
        <w:rPr>
          <w:rFonts w:ascii="Times New Roman" w:hAnsi="Times New Roman" w:cs="Times New Roman"/>
        </w:rPr>
        <w:t>informacije o election term i ostali meta-podaci.</w:t>
      </w:r>
    </w:p>
    <w:p w14:paraId="5D98511B" w14:textId="77777777" w:rsidR="005E14A2" w:rsidRDefault="005E14A2" w:rsidP="005E14A2">
      <w:pPr>
        <w:jc w:val="both"/>
      </w:pPr>
    </w:p>
    <w:p w14:paraId="517A9E2D" w14:textId="4E461774" w:rsidR="005E14A2" w:rsidRPr="005E14A2" w:rsidRDefault="005E14A2" w:rsidP="005E14A2">
      <w:pPr>
        <w:jc w:val="both"/>
      </w:pPr>
      <w:r w:rsidRPr="005E14A2">
        <w:drawing>
          <wp:inline distT="0" distB="0" distL="0" distR="0" wp14:anchorId="5AF68DCB" wp14:editId="5A864577">
            <wp:extent cx="2879725" cy="3063240"/>
            <wp:effectExtent l="0" t="0" r="0" b="3810"/>
            <wp:docPr id="33495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53987" name=""/>
                    <pic:cNvPicPr/>
                  </pic:nvPicPr>
                  <pic:blipFill rotWithShape="1">
                    <a:blip r:embed="rId15"/>
                    <a:srcRect b="14974"/>
                    <a:stretch>
                      <a:fillRect/>
                    </a:stretch>
                  </pic:blipFill>
                  <pic:spPr bwMode="auto">
                    <a:xfrm>
                      <a:off x="0" y="0"/>
                      <a:ext cx="2928918" cy="3115568"/>
                    </a:xfrm>
                    <a:prstGeom prst="rect">
                      <a:avLst/>
                    </a:prstGeom>
                    <a:ln>
                      <a:noFill/>
                    </a:ln>
                    <a:extLst>
                      <a:ext uri="{53640926-AAD7-44D8-BBD7-CCE9431645EC}">
                        <a14:shadowObscured xmlns:a14="http://schemas.microsoft.com/office/drawing/2010/main"/>
                      </a:ext>
                    </a:extLst>
                  </pic:spPr>
                </pic:pic>
              </a:graphicData>
            </a:graphic>
          </wp:inline>
        </w:drawing>
      </w:r>
      <w:r w:rsidRPr="005E14A2">
        <w:drawing>
          <wp:inline distT="0" distB="0" distL="0" distR="0" wp14:anchorId="71FE9734" wp14:editId="4F03B49B">
            <wp:extent cx="2907039" cy="3078480"/>
            <wp:effectExtent l="0" t="0" r="7620" b="7620"/>
            <wp:docPr id="140250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01062" name=""/>
                    <pic:cNvPicPr/>
                  </pic:nvPicPr>
                  <pic:blipFill>
                    <a:blip r:embed="rId16"/>
                    <a:stretch>
                      <a:fillRect/>
                    </a:stretch>
                  </pic:blipFill>
                  <pic:spPr>
                    <a:xfrm>
                      <a:off x="0" y="0"/>
                      <a:ext cx="2926866" cy="3099476"/>
                    </a:xfrm>
                    <a:prstGeom prst="rect">
                      <a:avLst/>
                    </a:prstGeom>
                  </pic:spPr>
                </pic:pic>
              </a:graphicData>
            </a:graphic>
          </wp:inline>
        </w:drawing>
      </w:r>
    </w:p>
    <w:p w14:paraId="7F846D0A" w14:textId="77777777" w:rsidR="005E14A2" w:rsidRPr="00222B66" w:rsidRDefault="005E14A2" w:rsidP="005E14A2">
      <w:pPr>
        <w:jc w:val="both"/>
        <w:rPr>
          <w:rFonts w:ascii="Times New Roman" w:hAnsi="Times New Roman" w:cs="Times New Roman"/>
        </w:rPr>
      </w:pPr>
      <w:r w:rsidRPr="00222B66">
        <w:rPr>
          <w:rFonts w:ascii="Times New Roman" w:hAnsi="Times New Roman" w:cs="Times New Roman"/>
        </w:rPr>
        <w:lastRenderedPageBreak/>
        <w:t>Dodatno, korisna komanda je:</w:t>
      </w:r>
    </w:p>
    <w:p w14:paraId="16581B16" w14:textId="77777777" w:rsidR="005E14A2" w:rsidRPr="005E14A2" w:rsidRDefault="005E14A2" w:rsidP="005E14A2">
      <w:pPr>
        <w:jc w:val="both"/>
        <w:rPr>
          <w:b/>
          <w:bCs/>
        </w:rPr>
      </w:pPr>
      <w:r w:rsidRPr="005E14A2">
        <w:rPr>
          <w:b/>
          <w:bCs/>
        </w:rPr>
        <w:t>rs.isMaster()</w:t>
      </w:r>
    </w:p>
    <w:p w14:paraId="615EBA8A" w14:textId="036D4ADA" w:rsidR="00152861" w:rsidRDefault="00614611" w:rsidP="00222B66">
      <w:pPr>
        <w:jc w:val="center"/>
      </w:pPr>
      <w:r w:rsidRPr="00614611">
        <w:drawing>
          <wp:inline distT="0" distB="0" distL="0" distR="0" wp14:anchorId="64DA1EF7" wp14:editId="7434A4A5">
            <wp:extent cx="4549140" cy="2871888"/>
            <wp:effectExtent l="0" t="0" r="3810" b="5080"/>
            <wp:docPr id="26431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18840" name=""/>
                    <pic:cNvPicPr/>
                  </pic:nvPicPr>
                  <pic:blipFill>
                    <a:blip r:embed="rId17"/>
                    <a:stretch>
                      <a:fillRect/>
                    </a:stretch>
                  </pic:blipFill>
                  <pic:spPr>
                    <a:xfrm>
                      <a:off x="0" y="0"/>
                      <a:ext cx="4557114" cy="2876922"/>
                    </a:xfrm>
                    <a:prstGeom prst="rect">
                      <a:avLst/>
                    </a:prstGeom>
                  </pic:spPr>
                </pic:pic>
              </a:graphicData>
            </a:graphic>
          </wp:inline>
        </w:drawing>
      </w:r>
    </w:p>
    <w:p w14:paraId="0A330F7A" w14:textId="77777777" w:rsidR="00614611" w:rsidRPr="00614611" w:rsidRDefault="00614611" w:rsidP="00614611">
      <w:pPr>
        <w:pStyle w:val="Heading3"/>
        <w:rPr>
          <w:rFonts w:ascii="Times New Roman" w:hAnsi="Times New Roman" w:cs="Times New Roman"/>
        </w:rPr>
      </w:pPr>
      <w:bookmarkStart w:id="36" w:name="_Toc224069513"/>
      <w:r w:rsidRPr="00614611">
        <w:rPr>
          <w:rFonts w:ascii="Times New Roman" w:hAnsi="Times New Roman" w:cs="Times New Roman"/>
        </w:rPr>
        <w:t>4.2.4. Dodavanje članova (rs.add())</w:t>
      </w:r>
      <w:bookmarkEnd w:id="36"/>
    </w:p>
    <w:p w14:paraId="63E56D38" w14:textId="77777777" w:rsidR="00614611" w:rsidRPr="00222B66" w:rsidRDefault="00614611" w:rsidP="00614611">
      <w:pPr>
        <w:ind w:firstLine="720"/>
        <w:jc w:val="both"/>
        <w:rPr>
          <w:rFonts w:ascii="Times New Roman" w:hAnsi="Times New Roman" w:cs="Times New Roman"/>
        </w:rPr>
      </w:pPr>
      <w:r w:rsidRPr="00222B66">
        <w:rPr>
          <w:rFonts w:ascii="Times New Roman" w:hAnsi="Times New Roman" w:cs="Times New Roman"/>
        </w:rPr>
        <w:t>Replica set je dizajniran tako da se može dinamički proširivati dodavanjem novih članova. To omogućava povećanje dostupnosti i skalabilnosti čitanja, kao i lakše održavanje sistema.</w:t>
      </w:r>
    </w:p>
    <w:p w14:paraId="739BFC7F" w14:textId="77777777" w:rsidR="00614611" w:rsidRPr="00222B66" w:rsidRDefault="00614611" w:rsidP="00614611">
      <w:pPr>
        <w:jc w:val="both"/>
        <w:rPr>
          <w:rFonts w:ascii="Times New Roman" w:hAnsi="Times New Roman" w:cs="Times New Roman"/>
        </w:rPr>
      </w:pPr>
      <w:r w:rsidRPr="00222B66">
        <w:rPr>
          <w:rFonts w:ascii="Times New Roman" w:hAnsi="Times New Roman" w:cs="Times New Roman"/>
        </w:rPr>
        <w:t>Dodavanje novog člana obavlja se komandom:</w:t>
      </w:r>
    </w:p>
    <w:p w14:paraId="42327758" w14:textId="77777777" w:rsidR="00614611" w:rsidRPr="00222B66" w:rsidRDefault="00614611" w:rsidP="00614611">
      <w:pPr>
        <w:jc w:val="both"/>
        <w:rPr>
          <w:rFonts w:ascii="Times New Roman" w:hAnsi="Times New Roman" w:cs="Times New Roman"/>
          <w:b/>
          <w:bCs/>
        </w:rPr>
      </w:pPr>
      <w:r w:rsidRPr="00222B66">
        <w:rPr>
          <w:rFonts w:ascii="Times New Roman" w:hAnsi="Times New Roman" w:cs="Times New Roman"/>
          <w:b/>
          <w:bCs/>
        </w:rPr>
        <w:t>rs.add("mongo4:27017")</w:t>
      </w:r>
    </w:p>
    <w:p w14:paraId="25193154" w14:textId="77777777" w:rsidR="00614611" w:rsidRPr="00222B66" w:rsidRDefault="00614611" w:rsidP="00614611">
      <w:pPr>
        <w:jc w:val="both"/>
        <w:rPr>
          <w:rFonts w:ascii="Times New Roman" w:hAnsi="Times New Roman" w:cs="Times New Roman"/>
        </w:rPr>
      </w:pPr>
      <w:r w:rsidRPr="00222B66">
        <w:rPr>
          <w:rFonts w:ascii="Times New Roman" w:hAnsi="Times New Roman" w:cs="Times New Roman"/>
        </w:rPr>
        <w:t>U ovom eksperimentu se zadržava topologija sa tri člana, ali je važno teorijski i praktično prikazati da je proširenje moguće i relativno jednostavno. U produkcionim uslovima, dodavanje članova zahteva planiranje resursa, mrežnu konfiguraciju i bezbednosne parametre (autentifikacija i TLS), što se u laboratorijskim uslovima može pojednostaviti.</w:t>
      </w:r>
    </w:p>
    <w:p w14:paraId="6A83E8C3" w14:textId="77777777" w:rsidR="00860322" w:rsidRPr="00222B66" w:rsidRDefault="00860322" w:rsidP="00860322">
      <w:pPr>
        <w:pStyle w:val="Heading2"/>
        <w:rPr>
          <w:rFonts w:ascii="Times New Roman" w:hAnsi="Times New Roman" w:cs="Times New Roman"/>
        </w:rPr>
      </w:pPr>
      <w:bookmarkStart w:id="37" w:name="_Toc224069514"/>
      <w:r w:rsidRPr="00222B66">
        <w:rPr>
          <w:rFonts w:ascii="Times New Roman" w:hAnsi="Times New Roman" w:cs="Times New Roman"/>
        </w:rPr>
        <w:t>4.3. Demonstracija replikacije</w:t>
      </w:r>
      <w:bookmarkEnd w:id="37"/>
    </w:p>
    <w:p w14:paraId="61856ADD" w14:textId="77777777" w:rsidR="00860322" w:rsidRPr="00222B66" w:rsidRDefault="00860322" w:rsidP="00860322">
      <w:pPr>
        <w:ind w:firstLine="720"/>
        <w:jc w:val="both"/>
        <w:rPr>
          <w:rFonts w:ascii="Times New Roman" w:hAnsi="Times New Roman" w:cs="Times New Roman"/>
        </w:rPr>
      </w:pPr>
      <w:r w:rsidRPr="00222B66">
        <w:rPr>
          <w:rFonts w:ascii="Times New Roman" w:hAnsi="Times New Roman" w:cs="Times New Roman"/>
        </w:rPr>
        <w:t>Nakon uspešne konfiguracije replica seta, sledeći korak je demonstracija osnovnog principa replikacije: upis podataka na primary čvoru i proveravanje da li se isti podaci pojavljuju na secondary čvorovima. U nastavku se koristi jednostavan primer kreiranja baze i kolekcije, unosa test podataka, kao i provera stanja na sekundarnim članovima.</w:t>
      </w:r>
    </w:p>
    <w:p w14:paraId="56617AF3" w14:textId="77777777" w:rsidR="00860322" w:rsidRPr="00222B66" w:rsidRDefault="00860322" w:rsidP="00860322">
      <w:pPr>
        <w:pStyle w:val="Heading3"/>
        <w:rPr>
          <w:rFonts w:ascii="Times New Roman" w:hAnsi="Times New Roman" w:cs="Times New Roman"/>
        </w:rPr>
      </w:pPr>
      <w:bookmarkStart w:id="38" w:name="_Toc224069515"/>
      <w:r w:rsidRPr="00222B66">
        <w:rPr>
          <w:rFonts w:ascii="Times New Roman" w:hAnsi="Times New Roman" w:cs="Times New Roman"/>
        </w:rPr>
        <w:t>4.3.1. Unos podataka na primarnom čvoru</w:t>
      </w:r>
      <w:bookmarkEnd w:id="38"/>
    </w:p>
    <w:p w14:paraId="74B68DDF" w14:textId="77777777" w:rsidR="00860322" w:rsidRPr="00222B66" w:rsidRDefault="00860322" w:rsidP="00860322">
      <w:pPr>
        <w:jc w:val="both"/>
        <w:rPr>
          <w:rFonts w:ascii="Times New Roman" w:hAnsi="Times New Roman" w:cs="Times New Roman"/>
        </w:rPr>
      </w:pPr>
      <w:r w:rsidRPr="00222B66">
        <w:rPr>
          <w:rFonts w:ascii="Times New Roman" w:hAnsi="Times New Roman" w:cs="Times New Roman"/>
        </w:rPr>
        <w:t>Najpre se na primary čvoru selektuje test baza (npr. seminarski) i kreira kolekcija (MongoDB kolekcije se često kreiraju implicitno prilikom prvog upisa). U kolekciju se unosi više dokumenata.</w:t>
      </w:r>
    </w:p>
    <w:p w14:paraId="1A6D9CCC" w14:textId="77777777" w:rsidR="00860322" w:rsidRPr="00860322" w:rsidRDefault="00860322" w:rsidP="00860322">
      <w:pPr>
        <w:jc w:val="both"/>
      </w:pPr>
      <w:r w:rsidRPr="00860322">
        <w:t>Primer:</w:t>
      </w:r>
    </w:p>
    <w:p w14:paraId="1B2D1F56" w14:textId="741936CD" w:rsidR="00152861" w:rsidRDefault="00860322" w:rsidP="002B306F">
      <w:pPr>
        <w:jc w:val="both"/>
      </w:pPr>
      <w:r w:rsidRPr="00860322">
        <w:lastRenderedPageBreak/>
        <w:drawing>
          <wp:inline distT="0" distB="0" distL="0" distR="0" wp14:anchorId="065853AF" wp14:editId="6FCF8A20">
            <wp:extent cx="5638800" cy="1250657"/>
            <wp:effectExtent l="0" t="0" r="0" b="6985"/>
            <wp:docPr id="74332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20445" name=""/>
                    <pic:cNvPicPr/>
                  </pic:nvPicPr>
                  <pic:blipFill>
                    <a:blip r:embed="rId18"/>
                    <a:stretch>
                      <a:fillRect/>
                    </a:stretch>
                  </pic:blipFill>
                  <pic:spPr>
                    <a:xfrm>
                      <a:off x="0" y="0"/>
                      <a:ext cx="5654995" cy="1254249"/>
                    </a:xfrm>
                    <a:prstGeom prst="rect">
                      <a:avLst/>
                    </a:prstGeom>
                  </pic:spPr>
                </pic:pic>
              </a:graphicData>
            </a:graphic>
          </wp:inline>
        </w:drawing>
      </w:r>
    </w:p>
    <w:p w14:paraId="72DE7EAE" w14:textId="77777777" w:rsidR="00860322" w:rsidRPr="00222B66" w:rsidRDefault="00860322" w:rsidP="00860322">
      <w:pPr>
        <w:jc w:val="both"/>
        <w:rPr>
          <w:rFonts w:ascii="Times New Roman" w:hAnsi="Times New Roman" w:cs="Times New Roman"/>
        </w:rPr>
      </w:pPr>
      <w:r w:rsidRPr="00222B66">
        <w:rPr>
          <w:rFonts w:ascii="Times New Roman" w:hAnsi="Times New Roman" w:cs="Times New Roman"/>
        </w:rPr>
        <w:t>Ovim korakom se generišu write operacije na primary čvoru, koje se upisuju u oplog i zatim propagiraju sekundarnim čvorovima.</w:t>
      </w:r>
    </w:p>
    <w:p w14:paraId="6E1067D3" w14:textId="51635D55" w:rsidR="00860322" w:rsidRDefault="00860322" w:rsidP="00860322">
      <w:pPr>
        <w:jc w:val="center"/>
      </w:pPr>
      <w:r w:rsidRPr="00860322">
        <w:drawing>
          <wp:inline distT="0" distB="0" distL="0" distR="0" wp14:anchorId="6C007478" wp14:editId="2BAA901C">
            <wp:extent cx="3649980" cy="3066996"/>
            <wp:effectExtent l="0" t="0" r="7620" b="635"/>
            <wp:docPr id="31674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46045" name=""/>
                    <pic:cNvPicPr/>
                  </pic:nvPicPr>
                  <pic:blipFill>
                    <a:blip r:embed="rId19"/>
                    <a:stretch>
                      <a:fillRect/>
                    </a:stretch>
                  </pic:blipFill>
                  <pic:spPr>
                    <a:xfrm>
                      <a:off x="0" y="0"/>
                      <a:ext cx="3669065" cy="3083033"/>
                    </a:xfrm>
                    <a:prstGeom prst="rect">
                      <a:avLst/>
                    </a:prstGeom>
                  </pic:spPr>
                </pic:pic>
              </a:graphicData>
            </a:graphic>
          </wp:inline>
        </w:drawing>
      </w:r>
    </w:p>
    <w:p w14:paraId="59CCE9F6" w14:textId="77777777" w:rsidR="00860322" w:rsidRPr="00860322" w:rsidRDefault="00860322" w:rsidP="00860322">
      <w:pPr>
        <w:pStyle w:val="Heading3"/>
        <w:rPr>
          <w:rFonts w:ascii="Times New Roman" w:hAnsi="Times New Roman" w:cs="Times New Roman"/>
        </w:rPr>
      </w:pPr>
      <w:bookmarkStart w:id="39" w:name="_Toc224069516"/>
      <w:r w:rsidRPr="00860322">
        <w:rPr>
          <w:rFonts w:ascii="Times New Roman" w:hAnsi="Times New Roman" w:cs="Times New Roman"/>
        </w:rPr>
        <w:t>4.3.2. Provera podataka na sekundarnim čvorovima</w:t>
      </w:r>
      <w:bookmarkEnd w:id="39"/>
    </w:p>
    <w:p w14:paraId="2538595C" w14:textId="77777777" w:rsidR="00860322" w:rsidRPr="00222B66" w:rsidRDefault="00860322" w:rsidP="00860322">
      <w:pPr>
        <w:jc w:val="both"/>
        <w:rPr>
          <w:rFonts w:ascii="Times New Roman" w:hAnsi="Times New Roman" w:cs="Times New Roman"/>
        </w:rPr>
      </w:pPr>
      <w:r w:rsidRPr="00222B66">
        <w:rPr>
          <w:rFonts w:ascii="Times New Roman" w:hAnsi="Times New Roman" w:cs="Times New Roman"/>
        </w:rPr>
        <w:t>Da bi se potvrdilo da je replikacija izvršena, potrebno je povezati se na secondary čvor (mongo2 i mongo3) i proveriti da li su podaci prisutni.</w:t>
      </w:r>
    </w:p>
    <w:p w14:paraId="4F140F60" w14:textId="4F9EC18C" w:rsidR="00503E5C" w:rsidRPr="00222B66" w:rsidRDefault="00503E5C" w:rsidP="00860322">
      <w:pPr>
        <w:jc w:val="both"/>
        <w:rPr>
          <w:rFonts w:ascii="Times New Roman" w:hAnsi="Times New Roman" w:cs="Times New Roman"/>
        </w:rPr>
      </w:pPr>
      <w:r w:rsidRPr="00222B66">
        <w:rPr>
          <w:rFonts w:ascii="Times New Roman" w:hAnsi="Times New Roman" w:cs="Times New Roman"/>
        </w:rPr>
        <w:t>To se postiže izvršavanjem sledećih komandi komandi:</w:t>
      </w:r>
    </w:p>
    <w:p w14:paraId="494844DD" w14:textId="7DFB10E3" w:rsidR="00503E5C" w:rsidRPr="00860322" w:rsidRDefault="00503E5C" w:rsidP="00503E5C">
      <w:pPr>
        <w:jc w:val="center"/>
      </w:pPr>
      <w:r w:rsidRPr="00503E5C">
        <w:drawing>
          <wp:inline distT="0" distB="0" distL="0" distR="0" wp14:anchorId="23C3C7C8" wp14:editId="58700A84">
            <wp:extent cx="2103120" cy="787876"/>
            <wp:effectExtent l="0" t="0" r="0" b="0"/>
            <wp:docPr id="1308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939" name=""/>
                    <pic:cNvPicPr/>
                  </pic:nvPicPr>
                  <pic:blipFill>
                    <a:blip r:embed="rId20"/>
                    <a:stretch>
                      <a:fillRect/>
                    </a:stretch>
                  </pic:blipFill>
                  <pic:spPr>
                    <a:xfrm>
                      <a:off x="0" y="0"/>
                      <a:ext cx="2131157" cy="798379"/>
                    </a:xfrm>
                    <a:prstGeom prst="rect">
                      <a:avLst/>
                    </a:prstGeom>
                  </pic:spPr>
                </pic:pic>
              </a:graphicData>
            </a:graphic>
          </wp:inline>
        </w:drawing>
      </w:r>
    </w:p>
    <w:p w14:paraId="084FEAC7" w14:textId="20178553" w:rsidR="00152861" w:rsidRDefault="00503E5C" w:rsidP="00503E5C">
      <w:pPr>
        <w:jc w:val="center"/>
      </w:pPr>
      <w:r w:rsidRPr="00C77C00">
        <w:lastRenderedPageBreak/>
        <w:drawing>
          <wp:inline distT="0" distB="0" distL="0" distR="0" wp14:anchorId="416293CC" wp14:editId="52661292">
            <wp:extent cx="3360420" cy="2778387"/>
            <wp:effectExtent l="0" t="0" r="0" b="3175"/>
            <wp:docPr id="178938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88774" name=""/>
                    <pic:cNvPicPr/>
                  </pic:nvPicPr>
                  <pic:blipFill>
                    <a:blip r:embed="rId21"/>
                    <a:stretch>
                      <a:fillRect/>
                    </a:stretch>
                  </pic:blipFill>
                  <pic:spPr>
                    <a:xfrm>
                      <a:off x="0" y="0"/>
                      <a:ext cx="3372504" cy="2788378"/>
                    </a:xfrm>
                    <a:prstGeom prst="rect">
                      <a:avLst/>
                    </a:prstGeom>
                  </pic:spPr>
                </pic:pic>
              </a:graphicData>
            </a:graphic>
          </wp:inline>
        </w:drawing>
      </w:r>
    </w:p>
    <w:p w14:paraId="53FB9952" w14:textId="2221DC98" w:rsidR="00503E5C" w:rsidRPr="00222B66" w:rsidRDefault="00503E5C" w:rsidP="00503E5C">
      <w:pPr>
        <w:jc w:val="both"/>
        <w:rPr>
          <w:rFonts w:ascii="Times New Roman" w:hAnsi="Times New Roman" w:cs="Times New Roman"/>
        </w:rPr>
      </w:pPr>
      <w:r w:rsidRPr="00222B66">
        <w:rPr>
          <w:rFonts w:ascii="Times New Roman" w:hAnsi="Times New Roman" w:cs="Times New Roman"/>
        </w:rPr>
        <w:t>Pošto su podaci replicirani, sekundarni čvor će vratiti identične dokumente kao primary čvor. Na ovaj način se potvrđuje da oplog mehanizam i replikacioni tok funkcionišu ispravno.</w:t>
      </w:r>
    </w:p>
    <w:p w14:paraId="624A2CA1" w14:textId="5E328A97" w:rsidR="00503E5C" w:rsidRPr="00222B66" w:rsidRDefault="00503E5C" w:rsidP="00503E5C">
      <w:pPr>
        <w:jc w:val="both"/>
        <w:rPr>
          <w:rFonts w:ascii="Times New Roman" w:hAnsi="Times New Roman" w:cs="Times New Roman"/>
          <w:b/>
          <w:bCs/>
        </w:rPr>
      </w:pPr>
      <w:r w:rsidRPr="00222B66">
        <w:rPr>
          <w:rFonts w:ascii="Times New Roman" w:hAnsi="Times New Roman" w:cs="Times New Roman"/>
          <w:b/>
          <w:bCs/>
        </w:rPr>
        <w:t>Zašto mora rs.secondaryOk()?</w:t>
      </w:r>
    </w:p>
    <w:p w14:paraId="529F1173" w14:textId="2FE4237F" w:rsidR="00503E5C" w:rsidRPr="00222B66" w:rsidRDefault="00503E5C" w:rsidP="00503E5C">
      <w:pPr>
        <w:jc w:val="both"/>
        <w:rPr>
          <w:rFonts w:ascii="Times New Roman" w:hAnsi="Times New Roman" w:cs="Times New Roman"/>
        </w:rPr>
      </w:pPr>
      <w:r w:rsidRPr="00222B66">
        <w:rPr>
          <w:rFonts w:ascii="Times New Roman" w:hAnsi="Times New Roman" w:cs="Times New Roman"/>
        </w:rPr>
        <w:t>Secondary čvor po defaultu ne dozvoljava read operacije. Ova komanda dozvoljava čitanje sa secondary.</w:t>
      </w:r>
    </w:p>
    <w:p w14:paraId="7325CCEC" w14:textId="77777777" w:rsidR="00503E5C" w:rsidRPr="00222B66" w:rsidRDefault="00503E5C" w:rsidP="00503E5C">
      <w:pPr>
        <w:pStyle w:val="Heading3"/>
        <w:rPr>
          <w:rFonts w:ascii="Times New Roman" w:hAnsi="Times New Roman" w:cs="Times New Roman"/>
        </w:rPr>
      </w:pPr>
      <w:bookmarkStart w:id="40" w:name="_Toc224069517"/>
      <w:r w:rsidRPr="00222B66">
        <w:rPr>
          <w:rFonts w:ascii="Times New Roman" w:hAnsi="Times New Roman" w:cs="Times New Roman"/>
        </w:rPr>
        <w:t>4.3.3. Analiza oplog-a</w:t>
      </w:r>
      <w:bookmarkEnd w:id="40"/>
    </w:p>
    <w:p w14:paraId="0C337585" w14:textId="77777777" w:rsidR="00503E5C" w:rsidRPr="00222B66" w:rsidRDefault="00503E5C" w:rsidP="00C77C00">
      <w:pPr>
        <w:ind w:firstLine="720"/>
        <w:jc w:val="both"/>
        <w:rPr>
          <w:rFonts w:ascii="Times New Roman" w:hAnsi="Times New Roman" w:cs="Times New Roman"/>
        </w:rPr>
      </w:pPr>
      <w:r w:rsidRPr="00222B66">
        <w:rPr>
          <w:rFonts w:ascii="Times New Roman" w:hAnsi="Times New Roman" w:cs="Times New Roman"/>
          <w:b/>
          <w:bCs/>
        </w:rPr>
        <w:t>Oplog</w:t>
      </w:r>
      <w:r w:rsidRPr="00222B66">
        <w:rPr>
          <w:rFonts w:ascii="Times New Roman" w:hAnsi="Times New Roman" w:cs="Times New Roman"/>
        </w:rPr>
        <w:t xml:space="preserve"> (operation log) je centralni mehanizam MongoDB replikacije. Svaka write operacija na primary čvoru upisuje se u specijalnu capped kolekciju </w:t>
      </w:r>
      <w:r w:rsidRPr="00222B66">
        <w:rPr>
          <w:rFonts w:ascii="Times New Roman" w:hAnsi="Times New Roman" w:cs="Times New Roman"/>
          <w:b/>
          <w:bCs/>
        </w:rPr>
        <w:t>local.oplog.rs</w:t>
      </w:r>
      <w:r w:rsidRPr="00222B66">
        <w:rPr>
          <w:rFonts w:ascii="Times New Roman" w:hAnsi="Times New Roman" w:cs="Times New Roman"/>
        </w:rPr>
        <w:t>. Sekundarni čvorovi čitaju oplog i primenjuju operacije istim redosledom, čime se obezbeđuje deterministička replikacija.</w:t>
      </w:r>
    </w:p>
    <w:p w14:paraId="2D3033E1" w14:textId="77777777" w:rsidR="00503E5C" w:rsidRPr="00222B66" w:rsidRDefault="00503E5C" w:rsidP="00503E5C">
      <w:pPr>
        <w:jc w:val="both"/>
        <w:rPr>
          <w:rFonts w:ascii="Times New Roman" w:hAnsi="Times New Roman" w:cs="Times New Roman"/>
        </w:rPr>
      </w:pPr>
      <w:r w:rsidRPr="00222B66">
        <w:rPr>
          <w:rFonts w:ascii="Times New Roman" w:hAnsi="Times New Roman" w:cs="Times New Roman"/>
        </w:rPr>
        <w:t>Analiza oplog-a može se izvršiti upitom:</w:t>
      </w:r>
    </w:p>
    <w:p w14:paraId="645FF34F" w14:textId="7E09D5C9" w:rsidR="00152861" w:rsidRPr="00222B66" w:rsidRDefault="00503E5C" w:rsidP="00503E5C">
      <w:pPr>
        <w:jc w:val="center"/>
        <w:rPr>
          <w:rFonts w:ascii="Times New Roman" w:hAnsi="Times New Roman" w:cs="Times New Roman"/>
        </w:rPr>
      </w:pPr>
      <w:r w:rsidRPr="00222B66">
        <w:rPr>
          <w:rFonts w:ascii="Times New Roman" w:hAnsi="Times New Roman" w:cs="Times New Roman"/>
        </w:rPr>
        <w:drawing>
          <wp:inline distT="0" distB="0" distL="0" distR="0" wp14:anchorId="5A5B7BBA" wp14:editId="00748C92">
            <wp:extent cx="3947162" cy="350520"/>
            <wp:effectExtent l="0" t="0" r="0" b="0"/>
            <wp:docPr id="156186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68699" name=""/>
                    <pic:cNvPicPr/>
                  </pic:nvPicPr>
                  <pic:blipFill>
                    <a:blip r:embed="rId22"/>
                    <a:stretch>
                      <a:fillRect/>
                    </a:stretch>
                  </pic:blipFill>
                  <pic:spPr>
                    <a:xfrm>
                      <a:off x="0" y="0"/>
                      <a:ext cx="4052924" cy="359912"/>
                    </a:xfrm>
                    <a:prstGeom prst="rect">
                      <a:avLst/>
                    </a:prstGeom>
                  </pic:spPr>
                </pic:pic>
              </a:graphicData>
            </a:graphic>
          </wp:inline>
        </w:drawing>
      </w:r>
    </w:p>
    <w:p w14:paraId="1981E271" w14:textId="227B7513" w:rsidR="00503E5C" w:rsidRPr="00222B66" w:rsidRDefault="00503E5C" w:rsidP="00503E5C">
      <w:pPr>
        <w:jc w:val="both"/>
        <w:rPr>
          <w:rFonts w:ascii="Times New Roman" w:hAnsi="Times New Roman" w:cs="Times New Roman"/>
        </w:rPr>
      </w:pPr>
      <w:r w:rsidRPr="00222B66">
        <w:rPr>
          <w:rFonts w:ascii="Times New Roman" w:hAnsi="Times New Roman" w:cs="Times New Roman"/>
        </w:rPr>
        <w:t xml:space="preserve">Ovaj upit prikazuje poslednjih nekoliko operacija, uključujući tip operacije (insert/update/delete), vreme, namespace (kolekcija) i detalje izmene. Prikazom oplog-a jasno se dokazuje da se write operacije beleže i da postoji osnov za replikaciju. </w:t>
      </w:r>
    </w:p>
    <w:p w14:paraId="0072C4D3" w14:textId="77777777" w:rsidR="0074467C" w:rsidRPr="00222B66" w:rsidRDefault="0074467C" w:rsidP="0074467C">
      <w:pPr>
        <w:pStyle w:val="Heading2"/>
        <w:rPr>
          <w:rFonts w:ascii="Times New Roman" w:hAnsi="Times New Roman" w:cs="Times New Roman"/>
        </w:rPr>
      </w:pPr>
      <w:bookmarkStart w:id="41" w:name="_Toc224069518"/>
      <w:r w:rsidRPr="00222B66">
        <w:rPr>
          <w:rFonts w:ascii="Times New Roman" w:hAnsi="Times New Roman" w:cs="Times New Roman"/>
        </w:rPr>
        <w:t>4.4. Testiranje failover scenarija</w:t>
      </w:r>
      <w:bookmarkEnd w:id="41"/>
    </w:p>
    <w:p w14:paraId="4DF571E6" w14:textId="77777777" w:rsidR="0074467C" w:rsidRPr="00222B66" w:rsidRDefault="0074467C" w:rsidP="0074467C">
      <w:pPr>
        <w:jc w:val="both"/>
        <w:rPr>
          <w:rFonts w:ascii="Times New Roman" w:hAnsi="Times New Roman" w:cs="Times New Roman"/>
        </w:rPr>
      </w:pPr>
      <w:r w:rsidRPr="00222B66">
        <w:rPr>
          <w:rFonts w:ascii="Times New Roman" w:hAnsi="Times New Roman" w:cs="Times New Roman"/>
        </w:rPr>
        <w:t>Testiranje failover-a je najvažniji deo praktičnog rada jer direktno demonstrira HA karakteristiku replica seta. Cilj je da se simulira otkaz primarnog čvora, prati election proces i potvrdi da sistem nastavlja rad sa novim primarnim čvorom.</w:t>
      </w:r>
    </w:p>
    <w:p w14:paraId="5C1F5494" w14:textId="77777777" w:rsidR="0074467C" w:rsidRPr="00222B66" w:rsidRDefault="0074467C" w:rsidP="0074467C">
      <w:pPr>
        <w:pStyle w:val="Heading3"/>
        <w:rPr>
          <w:rFonts w:ascii="Times New Roman" w:hAnsi="Times New Roman" w:cs="Times New Roman"/>
        </w:rPr>
      </w:pPr>
      <w:bookmarkStart w:id="42" w:name="_Toc224069519"/>
      <w:r w:rsidRPr="00222B66">
        <w:rPr>
          <w:rFonts w:ascii="Times New Roman" w:hAnsi="Times New Roman" w:cs="Times New Roman"/>
        </w:rPr>
        <w:lastRenderedPageBreak/>
        <w:t>4.4.1. Gašenje primarnog čvora</w:t>
      </w:r>
      <w:bookmarkEnd w:id="42"/>
    </w:p>
    <w:p w14:paraId="38FC96C5" w14:textId="77777777" w:rsidR="0074467C" w:rsidRPr="00222B66" w:rsidRDefault="0074467C" w:rsidP="0074467C">
      <w:pPr>
        <w:jc w:val="both"/>
        <w:rPr>
          <w:rFonts w:ascii="Times New Roman" w:hAnsi="Times New Roman" w:cs="Times New Roman"/>
        </w:rPr>
      </w:pPr>
      <w:r w:rsidRPr="00222B66">
        <w:rPr>
          <w:rFonts w:ascii="Times New Roman" w:hAnsi="Times New Roman" w:cs="Times New Roman"/>
        </w:rPr>
        <w:t>Prvo se identifikuje koji je čvor trenutno primary (npr. mongo1). Zatim se taj kontejner namerno zaustavlja:</w:t>
      </w:r>
    </w:p>
    <w:p w14:paraId="4D30D7B6" w14:textId="77777777" w:rsidR="0074467C" w:rsidRPr="00222B66" w:rsidRDefault="0074467C" w:rsidP="0074467C">
      <w:pPr>
        <w:jc w:val="both"/>
        <w:rPr>
          <w:rFonts w:ascii="Times New Roman" w:hAnsi="Times New Roman" w:cs="Times New Roman"/>
          <w:b/>
          <w:bCs/>
        </w:rPr>
      </w:pPr>
      <w:r w:rsidRPr="00222B66">
        <w:rPr>
          <w:rFonts w:ascii="Times New Roman" w:hAnsi="Times New Roman" w:cs="Times New Roman"/>
          <w:b/>
          <w:bCs/>
        </w:rPr>
        <w:t>docker stop mongo1</w:t>
      </w:r>
    </w:p>
    <w:p w14:paraId="61BB4991" w14:textId="77777777" w:rsidR="0074467C" w:rsidRPr="00222B66" w:rsidRDefault="0074467C" w:rsidP="0074467C">
      <w:pPr>
        <w:jc w:val="both"/>
        <w:rPr>
          <w:rFonts w:ascii="Times New Roman" w:hAnsi="Times New Roman" w:cs="Times New Roman"/>
        </w:rPr>
      </w:pPr>
      <w:r w:rsidRPr="00222B66">
        <w:rPr>
          <w:rFonts w:ascii="Times New Roman" w:hAnsi="Times New Roman" w:cs="Times New Roman"/>
        </w:rPr>
        <w:t>U tom trenutku replica set gubi primary i sekundarni čvorovi detektuju prekid putem heartbeat protokola.</w:t>
      </w:r>
    </w:p>
    <w:p w14:paraId="74AACC86" w14:textId="77777777" w:rsidR="0074467C" w:rsidRPr="00222B66" w:rsidRDefault="0074467C" w:rsidP="0074467C">
      <w:pPr>
        <w:pStyle w:val="Heading3"/>
        <w:rPr>
          <w:rFonts w:ascii="Times New Roman" w:hAnsi="Times New Roman" w:cs="Times New Roman"/>
        </w:rPr>
      </w:pPr>
      <w:bookmarkStart w:id="43" w:name="_Toc224069520"/>
      <w:r w:rsidRPr="00222B66">
        <w:rPr>
          <w:rFonts w:ascii="Times New Roman" w:hAnsi="Times New Roman" w:cs="Times New Roman"/>
        </w:rPr>
        <w:t>4.4.2. Election procesa</w:t>
      </w:r>
      <w:bookmarkEnd w:id="43"/>
    </w:p>
    <w:p w14:paraId="57752425" w14:textId="17A936C0" w:rsidR="0074467C" w:rsidRPr="00222B66" w:rsidRDefault="0074467C" w:rsidP="00337A21">
      <w:pPr>
        <w:ind w:firstLine="720"/>
        <w:jc w:val="both"/>
        <w:rPr>
          <w:rFonts w:ascii="Times New Roman" w:hAnsi="Times New Roman" w:cs="Times New Roman"/>
        </w:rPr>
      </w:pPr>
      <w:r w:rsidRPr="00222B66">
        <w:rPr>
          <w:rFonts w:ascii="Times New Roman" w:hAnsi="Times New Roman" w:cs="Times New Roman"/>
        </w:rPr>
        <w:t>Nakon kratkog vremena (obično nekoliko sekundi), preostali čvorovi pokreću election i biraju novog primary čvora, pod uslovom da postoji kvorum (majority). U topologiji sa tri člana, preostala dva čvora čine majority (2 od 3), tako da election može uspešno da se završi.</w:t>
      </w:r>
      <w:r w:rsidR="00337A21" w:rsidRPr="00222B66">
        <w:rPr>
          <w:rFonts w:ascii="Times New Roman" w:hAnsi="Times New Roman" w:cs="Times New Roman"/>
        </w:rPr>
        <w:t xml:space="preserve"> </w:t>
      </w:r>
    </w:p>
    <w:p w14:paraId="43F875D5" w14:textId="77777777" w:rsidR="0074467C" w:rsidRPr="00222B66" w:rsidRDefault="0074467C" w:rsidP="0074467C">
      <w:pPr>
        <w:jc w:val="both"/>
        <w:rPr>
          <w:rFonts w:ascii="Times New Roman" w:hAnsi="Times New Roman" w:cs="Times New Roman"/>
        </w:rPr>
      </w:pPr>
      <w:r w:rsidRPr="00222B66">
        <w:rPr>
          <w:rFonts w:ascii="Times New Roman" w:hAnsi="Times New Roman" w:cs="Times New Roman"/>
        </w:rPr>
        <w:t>Status replica seta proverava se povezivanjem na preostale čvorove i izvršavanjem:</w:t>
      </w:r>
    </w:p>
    <w:p w14:paraId="2DCD56C7" w14:textId="77777777" w:rsidR="0074467C" w:rsidRPr="00222B66" w:rsidRDefault="0074467C" w:rsidP="0074467C">
      <w:pPr>
        <w:jc w:val="both"/>
        <w:rPr>
          <w:rFonts w:ascii="Times New Roman" w:hAnsi="Times New Roman" w:cs="Times New Roman"/>
          <w:b/>
          <w:bCs/>
        </w:rPr>
      </w:pPr>
      <w:r w:rsidRPr="00222B66">
        <w:rPr>
          <w:rFonts w:ascii="Times New Roman" w:hAnsi="Times New Roman" w:cs="Times New Roman"/>
          <w:b/>
          <w:bCs/>
        </w:rPr>
        <w:t>rs.status()</w:t>
      </w:r>
    </w:p>
    <w:p w14:paraId="3986E76F" w14:textId="2737E3AE" w:rsidR="0074467C" w:rsidRPr="00222B66" w:rsidRDefault="0074467C" w:rsidP="0074467C">
      <w:pPr>
        <w:jc w:val="both"/>
        <w:rPr>
          <w:rFonts w:ascii="Times New Roman" w:hAnsi="Times New Roman" w:cs="Times New Roman"/>
        </w:rPr>
      </w:pPr>
      <w:r w:rsidRPr="00222B66">
        <w:rPr>
          <w:rFonts w:ascii="Times New Roman" w:hAnsi="Times New Roman" w:cs="Times New Roman"/>
        </w:rPr>
        <w:t>U izlazu se vidi da je jedan od preostalih čvorova prešao u stanje PRIMARY, dok je drugi ostao SECONDARY:</w:t>
      </w:r>
    </w:p>
    <w:p w14:paraId="29D91865" w14:textId="08AC7C89" w:rsidR="0074467C" w:rsidRDefault="0074467C" w:rsidP="0074467C">
      <w:pPr>
        <w:jc w:val="center"/>
      </w:pPr>
      <w:r w:rsidRPr="0074467C">
        <w:drawing>
          <wp:inline distT="0" distB="0" distL="0" distR="0" wp14:anchorId="5C32473E" wp14:editId="25D02F9B">
            <wp:extent cx="3954780" cy="1606229"/>
            <wp:effectExtent l="0" t="0" r="7620" b="0"/>
            <wp:docPr id="102524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41000" name=""/>
                    <pic:cNvPicPr/>
                  </pic:nvPicPr>
                  <pic:blipFill>
                    <a:blip r:embed="rId23"/>
                    <a:stretch>
                      <a:fillRect/>
                    </a:stretch>
                  </pic:blipFill>
                  <pic:spPr>
                    <a:xfrm>
                      <a:off x="0" y="0"/>
                      <a:ext cx="3969026" cy="1612015"/>
                    </a:xfrm>
                    <a:prstGeom prst="rect">
                      <a:avLst/>
                    </a:prstGeom>
                  </pic:spPr>
                </pic:pic>
              </a:graphicData>
            </a:graphic>
          </wp:inline>
        </w:drawing>
      </w:r>
    </w:p>
    <w:p w14:paraId="40E70CAF" w14:textId="475DEF9F" w:rsidR="0074467C" w:rsidRDefault="0074467C" w:rsidP="0074467C">
      <w:pPr>
        <w:jc w:val="center"/>
      </w:pPr>
      <w:r w:rsidRPr="0074467C">
        <w:drawing>
          <wp:inline distT="0" distB="0" distL="0" distR="0" wp14:anchorId="79BE9128" wp14:editId="1508EFA8">
            <wp:extent cx="3992880" cy="1263132"/>
            <wp:effectExtent l="0" t="0" r="7620" b="0"/>
            <wp:docPr id="147425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1958" name=""/>
                    <pic:cNvPicPr/>
                  </pic:nvPicPr>
                  <pic:blipFill>
                    <a:blip r:embed="rId24"/>
                    <a:stretch>
                      <a:fillRect/>
                    </a:stretch>
                  </pic:blipFill>
                  <pic:spPr>
                    <a:xfrm>
                      <a:off x="0" y="0"/>
                      <a:ext cx="4007678" cy="1267813"/>
                    </a:xfrm>
                    <a:prstGeom prst="rect">
                      <a:avLst/>
                    </a:prstGeom>
                  </pic:spPr>
                </pic:pic>
              </a:graphicData>
            </a:graphic>
          </wp:inline>
        </w:drawing>
      </w:r>
    </w:p>
    <w:p w14:paraId="076513B3" w14:textId="4D9D5DBB" w:rsidR="0074467C" w:rsidRPr="0074467C" w:rsidRDefault="0074467C" w:rsidP="0074467C">
      <w:pPr>
        <w:jc w:val="center"/>
      </w:pPr>
      <w:r w:rsidRPr="0074467C">
        <w:drawing>
          <wp:inline distT="0" distB="0" distL="0" distR="0" wp14:anchorId="2921BB0F" wp14:editId="5AF1FA03">
            <wp:extent cx="4000500" cy="1325807"/>
            <wp:effectExtent l="0" t="0" r="0" b="8255"/>
            <wp:docPr id="187480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4566" name=""/>
                    <pic:cNvPicPr/>
                  </pic:nvPicPr>
                  <pic:blipFill>
                    <a:blip r:embed="rId25"/>
                    <a:stretch>
                      <a:fillRect/>
                    </a:stretch>
                  </pic:blipFill>
                  <pic:spPr>
                    <a:xfrm>
                      <a:off x="0" y="0"/>
                      <a:ext cx="4029685" cy="1335479"/>
                    </a:xfrm>
                    <a:prstGeom prst="rect">
                      <a:avLst/>
                    </a:prstGeom>
                  </pic:spPr>
                </pic:pic>
              </a:graphicData>
            </a:graphic>
          </wp:inline>
        </w:drawing>
      </w:r>
    </w:p>
    <w:p w14:paraId="577140D0" w14:textId="5BE9D22E" w:rsidR="0074467C" w:rsidRPr="0074467C" w:rsidRDefault="0074467C" w:rsidP="0074467C">
      <w:pPr>
        <w:pStyle w:val="Heading3"/>
        <w:rPr>
          <w:rFonts w:ascii="Times New Roman" w:eastAsiaTheme="minorHAnsi" w:hAnsi="Times New Roman" w:cs="Times New Roman"/>
        </w:rPr>
      </w:pPr>
      <w:bookmarkStart w:id="44" w:name="_Toc224069521"/>
      <w:r w:rsidRPr="0074467C">
        <w:rPr>
          <w:rFonts w:ascii="Times New Roman" w:eastAsiaTheme="minorHAnsi" w:hAnsi="Times New Roman" w:cs="Times New Roman"/>
        </w:rPr>
        <w:lastRenderedPageBreak/>
        <w:t>4.4.3. Verifikacija kontinuiteta rada sistema</w:t>
      </w:r>
      <w:bookmarkEnd w:id="44"/>
    </w:p>
    <w:p w14:paraId="2ED04926" w14:textId="77777777" w:rsidR="0074467C" w:rsidRPr="00222B66" w:rsidRDefault="0074467C" w:rsidP="0074467C">
      <w:pPr>
        <w:jc w:val="both"/>
        <w:rPr>
          <w:rFonts w:ascii="Times New Roman" w:hAnsi="Times New Roman" w:cs="Times New Roman"/>
        </w:rPr>
      </w:pPr>
      <w:r w:rsidRPr="00222B66">
        <w:rPr>
          <w:rFonts w:ascii="Times New Roman" w:hAnsi="Times New Roman" w:cs="Times New Roman"/>
        </w:rPr>
        <w:t>Da bi se potvrdilo da sistem nastavlja rad, potrebno je izvršiti upis na novom primarnom čvoru. Nakon što se utvrdi koji je novi primary, na njega se povezuje mongosh i izvršava upis:</w:t>
      </w:r>
    </w:p>
    <w:p w14:paraId="10F32F6D" w14:textId="2EBDFFEB" w:rsidR="00152861" w:rsidRPr="00222B66" w:rsidRDefault="0074467C" w:rsidP="002B306F">
      <w:pPr>
        <w:jc w:val="both"/>
        <w:rPr>
          <w:rFonts w:ascii="Times New Roman" w:hAnsi="Times New Roman" w:cs="Times New Roman"/>
        </w:rPr>
      </w:pPr>
      <w:r w:rsidRPr="00222B66">
        <w:rPr>
          <w:rFonts w:ascii="Times New Roman" w:hAnsi="Times New Roman" w:cs="Times New Roman"/>
        </w:rPr>
        <w:drawing>
          <wp:inline distT="0" distB="0" distL="0" distR="0" wp14:anchorId="4A0FAE84" wp14:editId="2A95961C">
            <wp:extent cx="5943600" cy="565150"/>
            <wp:effectExtent l="0" t="0" r="0" b="6350"/>
            <wp:docPr id="199482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20470" name=""/>
                    <pic:cNvPicPr/>
                  </pic:nvPicPr>
                  <pic:blipFill>
                    <a:blip r:embed="rId26"/>
                    <a:stretch>
                      <a:fillRect/>
                    </a:stretch>
                  </pic:blipFill>
                  <pic:spPr>
                    <a:xfrm>
                      <a:off x="0" y="0"/>
                      <a:ext cx="5943600" cy="565150"/>
                    </a:xfrm>
                    <a:prstGeom prst="rect">
                      <a:avLst/>
                    </a:prstGeom>
                  </pic:spPr>
                </pic:pic>
              </a:graphicData>
            </a:graphic>
          </wp:inline>
        </w:drawing>
      </w:r>
    </w:p>
    <w:p w14:paraId="1D649C6B" w14:textId="77777777" w:rsidR="0074467C" w:rsidRPr="00222B66" w:rsidRDefault="0074467C" w:rsidP="0074467C">
      <w:pPr>
        <w:jc w:val="both"/>
        <w:rPr>
          <w:rFonts w:ascii="Times New Roman" w:hAnsi="Times New Roman" w:cs="Times New Roman"/>
        </w:rPr>
      </w:pPr>
      <w:r w:rsidRPr="00222B66">
        <w:rPr>
          <w:rFonts w:ascii="Times New Roman" w:hAnsi="Times New Roman" w:cs="Times New Roman"/>
        </w:rPr>
        <w:t>Zatim se proverava da li se isti podatak pojavljuje na sekundarnom čvoru (db.artikli.find()), čime se potvrđuje:</w:t>
      </w:r>
    </w:p>
    <w:p w14:paraId="37D16EA4" w14:textId="77777777" w:rsidR="0074467C" w:rsidRPr="00222B66" w:rsidRDefault="0074467C" w:rsidP="0074467C">
      <w:pPr>
        <w:numPr>
          <w:ilvl w:val="0"/>
          <w:numId w:val="64"/>
        </w:numPr>
        <w:jc w:val="both"/>
        <w:rPr>
          <w:rFonts w:ascii="Times New Roman" w:hAnsi="Times New Roman" w:cs="Times New Roman"/>
        </w:rPr>
      </w:pPr>
      <w:r w:rsidRPr="00222B66">
        <w:rPr>
          <w:rFonts w:ascii="Times New Roman" w:hAnsi="Times New Roman" w:cs="Times New Roman"/>
        </w:rPr>
        <w:t>da je novi primary prihvatio upis,</w:t>
      </w:r>
    </w:p>
    <w:p w14:paraId="095A4D0F" w14:textId="1843C6E3" w:rsidR="0074467C" w:rsidRPr="00222B66" w:rsidRDefault="0074467C" w:rsidP="002B306F">
      <w:pPr>
        <w:numPr>
          <w:ilvl w:val="0"/>
          <w:numId w:val="64"/>
        </w:numPr>
        <w:jc w:val="both"/>
        <w:rPr>
          <w:rFonts w:ascii="Times New Roman" w:hAnsi="Times New Roman" w:cs="Times New Roman"/>
        </w:rPr>
      </w:pPr>
      <w:r w:rsidRPr="00222B66">
        <w:rPr>
          <w:rFonts w:ascii="Times New Roman" w:hAnsi="Times New Roman" w:cs="Times New Roman"/>
        </w:rPr>
        <w:t>da replikacija i dalje funkcioniše.</w:t>
      </w:r>
    </w:p>
    <w:p w14:paraId="30A87324" w14:textId="39EC754E" w:rsidR="00152861" w:rsidRDefault="0074467C" w:rsidP="0074467C">
      <w:pPr>
        <w:jc w:val="center"/>
      </w:pPr>
      <w:r w:rsidRPr="0074467C">
        <w:drawing>
          <wp:inline distT="0" distB="0" distL="0" distR="0" wp14:anchorId="3F5D0B1A" wp14:editId="30B8CF7A">
            <wp:extent cx="2674620" cy="3187931"/>
            <wp:effectExtent l="0" t="0" r="0" b="0"/>
            <wp:docPr id="11295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1969" name=""/>
                    <pic:cNvPicPr/>
                  </pic:nvPicPr>
                  <pic:blipFill>
                    <a:blip r:embed="rId27"/>
                    <a:stretch>
                      <a:fillRect/>
                    </a:stretch>
                  </pic:blipFill>
                  <pic:spPr>
                    <a:xfrm>
                      <a:off x="0" y="0"/>
                      <a:ext cx="2680826" cy="3195329"/>
                    </a:xfrm>
                    <a:prstGeom prst="rect">
                      <a:avLst/>
                    </a:prstGeom>
                  </pic:spPr>
                </pic:pic>
              </a:graphicData>
            </a:graphic>
          </wp:inline>
        </w:drawing>
      </w:r>
    </w:p>
    <w:p w14:paraId="29C88953" w14:textId="77777777" w:rsidR="00F757F1" w:rsidRPr="00F757F1" w:rsidRDefault="00F757F1" w:rsidP="00F757F1">
      <w:pPr>
        <w:pStyle w:val="Heading3"/>
        <w:rPr>
          <w:rFonts w:ascii="Times New Roman" w:hAnsi="Times New Roman" w:cs="Times New Roman"/>
        </w:rPr>
      </w:pPr>
      <w:bookmarkStart w:id="45" w:name="_Toc224069522"/>
      <w:r w:rsidRPr="00F757F1">
        <w:rPr>
          <w:rFonts w:ascii="Times New Roman" w:hAnsi="Times New Roman" w:cs="Times New Roman"/>
        </w:rPr>
        <w:t>4.4.4. Povratak čvora u klaster</w:t>
      </w:r>
      <w:bookmarkEnd w:id="45"/>
    </w:p>
    <w:p w14:paraId="0D490A20" w14:textId="77777777" w:rsidR="00F757F1" w:rsidRPr="00222B66" w:rsidRDefault="00F757F1" w:rsidP="00F757F1">
      <w:pPr>
        <w:jc w:val="both"/>
        <w:rPr>
          <w:rFonts w:ascii="Times New Roman" w:hAnsi="Times New Roman" w:cs="Times New Roman"/>
        </w:rPr>
      </w:pPr>
      <w:r w:rsidRPr="00222B66">
        <w:rPr>
          <w:rFonts w:ascii="Times New Roman" w:hAnsi="Times New Roman" w:cs="Times New Roman"/>
        </w:rPr>
        <w:t>Nakon testiranja failover-a, zaustavljeni čvor se ponovo pokreće:</w:t>
      </w:r>
    </w:p>
    <w:p w14:paraId="4616205A" w14:textId="77777777" w:rsidR="00F757F1" w:rsidRPr="00222B66" w:rsidRDefault="00F757F1" w:rsidP="00F757F1">
      <w:pPr>
        <w:jc w:val="both"/>
        <w:rPr>
          <w:rFonts w:ascii="Times New Roman" w:hAnsi="Times New Roman" w:cs="Times New Roman"/>
          <w:b/>
          <w:bCs/>
        </w:rPr>
      </w:pPr>
      <w:r w:rsidRPr="00222B66">
        <w:rPr>
          <w:rFonts w:ascii="Times New Roman" w:hAnsi="Times New Roman" w:cs="Times New Roman"/>
          <w:b/>
          <w:bCs/>
        </w:rPr>
        <w:t>docker start mongo1</w:t>
      </w:r>
    </w:p>
    <w:p w14:paraId="019E7789" w14:textId="3CB76136" w:rsidR="00152861" w:rsidRPr="00222B66" w:rsidRDefault="00F757F1" w:rsidP="002B306F">
      <w:pPr>
        <w:jc w:val="both"/>
        <w:rPr>
          <w:rFonts w:ascii="Times New Roman" w:hAnsi="Times New Roman" w:cs="Times New Roman"/>
        </w:rPr>
      </w:pPr>
      <w:r w:rsidRPr="00222B66">
        <w:rPr>
          <w:rFonts w:ascii="Times New Roman" w:hAnsi="Times New Roman" w:cs="Times New Roman"/>
        </w:rPr>
        <w:t xml:space="preserve">Po povratku, čvor se reintegriše u replica set i tipično ulazi u stanje SECONDARY (sinhornizuje se sa aktuelnim primary čvorom). Stanje se proverava komandom </w:t>
      </w:r>
      <w:r w:rsidRPr="00222B66">
        <w:rPr>
          <w:rFonts w:ascii="Times New Roman" w:hAnsi="Times New Roman" w:cs="Times New Roman"/>
          <w:b/>
          <w:bCs/>
        </w:rPr>
        <w:t>rs.status():</w:t>
      </w:r>
    </w:p>
    <w:p w14:paraId="1B462C77" w14:textId="0B48D8BF" w:rsidR="0074467C" w:rsidRDefault="00F757F1" w:rsidP="00F757F1">
      <w:pPr>
        <w:jc w:val="center"/>
      </w:pPr>
      <w:r w:rsidRPr="00F757F1">
        <w:lastRenderedPageBreak/>
        <w:drawing>
          <wp:inline distT="0" distB="0" distL="0" distR="0" wp14:anchorId="04AFDB33" wp14:editId="34D215B6">
            <wp:extent cx="4320540" cy="1953013"/>
            <wp:effectExtent l="0" t="0" r="3810" b="9525"/>
            <wp:docPr id="39138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81592" name=""/>
                    <pic:cNvPicPr/>
                  </pic:nvPicPr>
                  <pic:blipFill>
                    <a:blip r:embed="rId28"/>
                    <a:stretch>
                      <a:fillRect/>
                    </a:stretch>
                  </pic:blipFill>
                  <pic:spPr>
                    <a:xfrm>
                      <a:off x="0" y="0"/>
                      <a:ext cx="4347606" cy="1965247"/>
                    </a:xfrm>
                    <a:prstGeom prst="rect">
                      <a:avLst/>
                    </a:prstGeom>
                  </pic:spPr>
                </pic:pic>
              </a:graphicData>
            </a:graphic>
          </wp:inline>
        </w:drawing>
      </w:r>
    </w:p>
    <w:p w14:paraId="3994D542" w14:textId="77777777" w:rsidR="00F757F1" w:rsidRPr="00F757F1" w:rsidRDefault="00F757F1" w:rsidP="00F757F1">
      <w:pPr>
        <w:pStyle w:val="Heading2"/>
        <w:rPr>
          <w:rFonts w:ascii="Times New Roman" w:hAnsi="Times New Roman" w:cs="Times New Roman"/>
        </w:rPr>
      </w:pPr>
      <w:bookmarkStart w:id="46" w:name="_Toc224069523"/>
      <w:r w:rsidRPr="00F757F1">
        <w:rPr>
          <w:rFonts w:ascii="Times New Roman" w:hAnsi="Times New Roman" w:cs="Times New Roman"/>
        </w:rPr>
        <w:t>4.5. Analiza write concern parametara</w:t>
      </w:r>
      <w:bookmarkEnd w:id="46"/>
    </w:p>
    <w:p w14:paraId="1DC61A66" w14:textId="77777777" w:rsidR="00F757F1" w:rsidRPr="00222B66" w:rsidRDefault="00F757F1" w:rsidP="00F757F1">
      <w:pPr>
        <w:ind w:firstLine="720"/>
        <w:jc w:val="both"/>
        <w:rPr>
          <w:rFonts w:ascii="Times New Roman" w:hAnsi="Times New Roman" w:cs="Times New Roman"/>
        </w:rPr>
      </w:pPr>
      <w:r w:rsidRPr="00222B66">
        <w:rPr>
          <w:rFonts w:ascii="Times New Roman" w:hAnsi="Times New Roman" w:cs="Times New Roman"/>
        </w:rPr>
        <w:t>Write concern u MongoDB-u definiše koliko potvrda replikacije je potrebno da bi se upis smatrao uspešnim. Ovaj parametar direktno utiče na kompromis između performansi (latencija upisa) i pouzdanosti (koliko replika garantuje da je podatak zapisan).</w:t>
      </w:r>
    </w:p>
    <w:p w14:paraId="53EF713A" w14:textId="77777777" w:rsidR="00F757F1" w:rsidRPr="00222B66" w:rsidRDefault="00F757F1" w:rsidP="00F757F1">
      <w:pPr>
        <w:jc w:val="both"/>
        <w:rPr>
          <w:rFonts w:ascii="Times New Roman" w:hAnsi="Times New Roman" w:cs="Times New Roman"/>
        </w:rPr>
      </w:pPr>
      <w:r w:rsidRPr="00222B66">
        <w:rPr>
          <w:rFonts w:ascii="Times New Roman" w:hAnsi="Times New Roman" w:cs="Times New Roman"/>
        </w:rPr>
        <w:t>U eksperimentu se analiziraju tri režima: w:1, w:majority i w:all.</w:t>
      </w:r>
    </w:p>
    <w:p w14:paraId="23D7A46D" w14:textId="77777777" w:rsidR="00F757F1" w:rsidRPr="00222B66" w:rsidRDefault="00F757F1" w:rsidP="00F757F1">
      <w:pPr>
        <w:pStyle w:val="Heading3"/>
        <w:rPr>
          <w:rFonts w:ascii="Times New Roman" w:hAnsi="Times New Roman" w:cs="Times New Roman"/>
        </w:rPr>
      </w:pPr>
      <w:bookmarkStart w:id="47" w:name="_Toc224069524"/>
      <w:r w:rsidRPr="00222B66">
        <w:rPr>
          <w:rFonts w:ascii="Times New Roman" w:hAnsi="Times New Roman" w:cs="Times New Roman"/>
        </w:rPr>
        <w:t>4.5.1. Režim w:1</w:t>
      </w:r>
      <w:bookmarkEnd w:id="47"/>
    </w:p>
    <w:p w14:paraId="22CBA1B9" w14:textId="77777777" w:rsidR="00F757F1" w:rsidRPr="00222B66" w:rsidRDefault="00F757F1" w:rsidP="00F757F1">
      <w:pPr>
        <w:jc w:val="both"/>
        <w:rPr>
          <w:rFonts w:ascii="Times New Roman" w:hAnsi="Times New Roman" w:cs="Times New Roman"/>
        </w:rPr>
      </w:pPr>
      <w:r w:rsidRPr="00222B66">
        <w:rPr>
          <w:rFonts w:ascii="Times New Roman" w:hAnsi="Times New Roman" w:cs="Times New Roman"/>
        </w:rPr>
        <w:t>Režim w:1 znači da je upis uspešan čim ga potvrdi primary čvor. Ovo obično daje najnižu latenciju, ali u slučaju iznenadnog otkaza primary čvora postoji rizik da upis još nije repliciran, pa može doći do gubitka poslednjih promena.</w:t>
      </w:r>
    </w:p>
    <w:p w14:paraId="7907EB8E" w14:textId="77777777" w:rsidR="00F757F1" w:rsidRPr="00222B66" w:rsidRDefault="00F757F1" w:rsidP="00F757F1">
      <w:pPr>
        <w:jc w:val="both"/>
        <w:rPr>
          <w:rFonts w:ascii="Times New Roman" w:hAnsi="Times New Roman" w:cs="Times New Roman"/>
        </w:rPr>
      </w:pPr>
      <w:r w:rsidRPr="00222B66">
        <w:rPr>
          <w:rFonts w:ascii="Times New Roman" w:hAnsi="Times New Roman" w:cs="Times New Roman"/>
        </w:rPr>
        <w:t>Primer upisa:</w:t>
      </w:r>
    </w:p>
    <w:p w14:paraId="608505D2" w14:textId="1312CCE9" w:rsidR="00F757F1" w:rsidRPr="00222B66" w:rsidRDefault="00F757F1" w:rsidP="00F757F1">
      <w:pPr>
        <w:jc w:val="center"/>
        <w:rPr>
          <w:rFonts w:ascii="Times New Roman" w:hAnsi="Times New Roman" w:cs="Times New Roman"/>
        </w:rPr>
      </w:pPr>
      <w:r w:rsidRPr="00222B66">
        <w:rPr>
          <w:rFonts w:ascii="Times New Roman" w:hAnsi="Times New Roman" w:cs="Times New Roman"/>
        </w:rPr>
        <w:drawing>
          <wp:inline distT="0" distB="0" distL="0" distR="0" wp14:anchorId="534BC103" wp14:editId="30EC1890">
            <wp:extent cx="3261360" cy="677147"/>
            <wp:effectExtent l="0" t="0" r="0" b="8890"/>
            <wp:docPr id="21172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872" name=""/>
                    <pic:cNvPicPr/>
                  </pic:nvPicPr>
                  <pic:blipFill>
                    <a:blip r:embed="rId29"/>
                    <a:stretch>
                      <a:fillRect/>
                    </a:stretch>
                  </pic:blipFill>
                  <pic:spPr>
                    <a:xfrm>
                      <a:off x="0" y="0"/>
                      <a:ext cx="3294325" cy="683991"/>
                    </a:xfrm>
                    <a:prstGeom prst="rect">
                      <a:avLst/>
                    </a:prstGeom>
                  </pic:spPr>
                </pic:pic>
              </a:graphicData>
            </a:graphic>
          </wp:inline>
        </w:drawing>
      </w:r>
    </w:p>
    <w:p w14:paraId="34BDA4BE" w14:textId="77777777" w:rsidR="00F757F1" w:rsidRPr="00222B66" w:rsidRDefault="00F757F1" w:rsidP="00F757F1">
      <w:pPr>
        <w:pStyle w:val="Heading3"/>
        <w:rPr>
          <w:rFonts w:ascii="Times New Roman" w:hAnsi="Times New Roman" w:cs="Times New Roman"/>
        </w:rPr>
      </w:pPr>
      <w:bookmarkStart w:id="48" w:name="_Toc224069525"/>
      <w:r w:rsidRPr="00222B66">
        <w:rPr>
          <w:rFonts w:ascii="Times New Roman" w:hAnsi="Times New Roman" w:cs="Times New Roman"/>
        </w:rPr>
        <w:t>4.5.2. Režim w:majority</w:t>
      </w:r>
      <w:bookmarkEnd w:id="48"/>
    </w:p>
    <w:p w14:paraId="6A65CBD0" w14:textId="77777777" w:rsidR="00F757F1" w:rsidRPr="00222B66" w:rsidRDefault="00F757F1" w:rsidP="00F757F1">
      <w:pPr>
        <w:jc w:val="both"/>
        <w:rPr>
          <w:rFonts w:ascii="Times New Roman" w:hAnsi="Times New Roman" w:cs="Times New Roman"/>
        </w:rPr>
      </w:pPr>
      <w:r w:rsidRPr="00222B66">
        <w:rPr>
          <w:rFonts w:ascii="Times New Roman" w:hAnsi="Times New Roman" w:cs="Times New Roman"/>
        </w:rPr>
        <w:t>Režim w:majority zahteva potvrdu većine članova replica seta. U topologiji sa tri čvora to znači potvrdu najmanje dva čvora. Ovaj režim značajno smanjuje rizik gubitka podataka, jer upis neće biti potvrđen dok se ne replicira makar na još jedan čvor.</w:t>
      </w:r>
    </w:p>
    <w:p w14:paraId="2B09E8DD" w14:textId="2E0DC3D7" w:rsidR="00F757F1" w:rsidRDefault="00F757F1" w:rsidP="00F757F1">
      <w:pPr>
        <w:jc w:val="center"/>
      </w:pPr>
      <w:r w:rsidRPr="00F757F1">
        <w:drawing>
          <wp:inline distT="0" distB="0" distL="0" distR="0" wp14:anchorId="611EEDF7" wp14:editId="0FE95D4B">
            <wp:extent cx="3169920" cy="618035"/>
            <wp:effectExtent l="0" t="0" r="0" b="0"/>
            <wp:docPr id="926509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09488" name=""/>
                    <pic:cNvPicPr/>
                  </pic:nvPicPr>
                  <pic:blipFill>
                    <a:blip r:embed="rId30"/>
                    <a:stretch>
                      <a:fillRect/>
                    </a:stretch>
                  </pic:blipFill>
                  <pic:spPr>
                    <a:xfrm>
                      <a:off x="0" y="0"/>
                      <a:ext cx="3247206" cy="633103"/>
                    </a:xfrm>
                    <a:prstGeom prst="rect">
                      <a:avLst/>
                    </a:prstGeom>
                  </pic:spPr>
                </pic:pic>
              </a:graphicData>
            </a:graphic>
          </wp:inline>
        </w:drawing>
      </w:r>
    </w:p>
    <w:p w14:paraId="058FBBE5" w14:textId="123F747B" w:rsidR="00F757F1" w:rsidRPr="00F757F1" w:rsidRDefault="00F757F1" w:rsidP="00F757F1">
      <w:pPr>
        <w:pStyle w:val="Heading3"/>
        <w:rPr>
          <w:rFonts w:ascii="Times New Roman" w:eastAsiaTheme="minorHAnsi" w:hAnsi="Times New Roman" w:cs="Times New Roman"/>
        </w:rPr>
      </w:pPr>
      <w:bookmarkStart w:id="49" w:name="_Toc224069526"/>
      <w:r w:rsidRPr="00F757F1">
        <w:rPr>
          <w:rFonts w:ascii="Times New Roman" w:eastAsiaTheme="minorHAnsi" w:hAnsi="Times New Roman" w:cs="Times New Roman"/>
        </w:rPr>
        <w:t>4.5.3. Režim w:all</w:t>
      </w:r>
      <w:bookmarkEnd w:id="49"/>
    </w:p>
    <w:p w14:paraId="76280319" w14:textId="77777777" w:rsidR="00F757F1" w:rsidRPr="00222B66" w:rsidRDefault="00F757F1" w:rsidP="00F757F1">
      <w:pPr>
        <w:jc w:val="both"/>
        <w:rPr>
          <w:rFonts w:ascii="Times New Roman" w:hAnsi="Times New Roman" w:cs="Times New Roman"/>
        </w:rPr>
      </w:pPr>
      <w:r w:rsidRPr="00222B66">
        <w:rPr>
          <w:rFonts w:ascii="Times New Roman" w:hAnsi="Times New Roman" w:cs="Times New Roman"/>
        </w:rPr>
        <w:t>Režim w:all zahteva potvrdu svih dostupnih članova. Ovaj režim obezbeđuje najjaču garanciju, ali je u praksi osetljiv na spor ili nedostupan čvor i može značajno povećati latenciju.</w:t>
      </w:r>
    </w:p>
    <w:p w14:paraId="1633D5EA" w14:textId="6B31F2B6" w:rsidR="00F757F1" w:rsidRPr="00222B66" w:rsidRDefault="00F757F1" w:rsidP="00F757F1">
      <w:pPr>
        <w:jc w:val="center"/>
        <w:rPr>
          <w:rFonts w:ascii="Times New Roman" w:hAnsi="Times New Roman" w:cs="Times New Roman"/>
        </w:rPr>
      </w:pPr>
      <w:r w:rsidRPr="00222B66">
        <w:rPr>
          <w:rFonts w:ascii="Times New Roman" w:hAnsi="Times New Roman" w:cs="Times New Roman"/>
        </w:rPr>
        <w:lastRenderedPageBreak/>
        <w:drawing>
          <wp:inline distT="0" distB="0" distL="0" distR="0" wp14:anchorId="76392DEB" wp14:editId="55FCA047">
            <wp:extent cx="2994660" cy="557146"/>
            <wp:effectExtent l="0" t="0" r="0" b="0"/>
            <wp:docPr id="1177318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18070" name=""/>
                    <pic:cNvPicPr/>
                  </pic:nvPicPr>
                  <pic:blipFill>
                    <a:blip r:embed="rId31"/>
                    <a:stretch>
                      <a:fillRect/>
                    </a:stretch>
                  </pic:blipFill>
                  <pic:spPr>
                    <a:xfrm>
                      <a:off x="0" y="0"/>
                      <a:ext cx="3067863" cy="570765"/>
                    </a:xfrm>
                    <a:prstGeom prst="rect">
                      <a:avLst/>
                    </a:prstGeom>
                  </pic:spPr>
                </pic:pic>
              </a:graphicData>
            </a:graphic>
          </wp:inline>
        </w:drawing>
      </w:r>
    </w:p>
    <w:p w14:paraId="6772A083" w14:textId="77777777" w:rsidR="00F757F1" w:rsidRPr="00222B66" w:rsidRDefault="00F757F1" w:rsidP="00F757F1">
      <w:pPr>
        <w:pStyle w:val="Heading3"/>
        <w:rPr>
          <w:rFonts w:ascii="Times New Roman" w:hAnsi="Times New Roman" w:cs="Times New Roman"/>
        </w:rPr>
      </w:pPr>
      <w:bookmarkStart w:id="50" w:name="_Toc224069527"/>
      <w:r w:rsidRPr="00222B66">
        <w:rPr>
          <w:rFonts w:ascii="Times New Roman" w:hAnsi="Times New Roman" w:cs="Times New Roman"/>
        </w:rPr>
        <w:t>4.5.4. Uticaj na performanse</w:t>
      </w:r>
      <w:bookmarkEnd w:id="50"/>
    </w:p>
    <w:p w14:paraId="33849F8D" w14:textId="77777777" w:rsidR="00F757F1" w:rsidRPr="00222B66" w:rsidRDefault="00F757F1" w:rsidP="00222B66">
      <w:pPr>
        <w:ind w:firstLine="360"/>
        <w:jc w:val="both"/>
        <w:rPr>
          <w:rFonts w:ascii="Times New Roman" w:hAnsi="Times New Roman" w:cs="Times New Roman"/>
        </w:rPr>
      </w:pPr>
      <w:r w:rsidRPr="00222B66">
        <w:rPr>
          <w:rFonts w:ascii="Times New Roman" w:hAnsi="Times New Roman" w:cs="Times New Roman"/>
        </w:rPr>
        <w:t>U okviru eksperimenta, uticaj write concern parametara može se ilustrovati jednostavnim merenjem vremena izvršenja većeg broja upisa (npr. 1000 inserta) ili poređenjem subjektivno uočenog kašnjenja. U akademskom radu je dovoljno objasniti da:</w:t>
      </w:r>
    </w:p>
    <w:p w14:paraId="01E9B586" w14:textId="77777777" w:rsidR="00F757F1" w:rsidRPr="00222B66" w:rsidRDefault="00F757F1" w:rsidP="00F757F1">
      <w:pPr>
        <w:numPr>
          <w:ilvl w:val="0"/>
          <w:numId w:val="65"/>
        </w:numPr>
        <w:jc w:val="both"/>
        <w:rPr>
          <w:rFonts w:ascii="Times New Roman" w:hAnsi="Times New Roman" w:cs="Times New Roman"/>
        </w:rPr>
      </w:pPr>
      <w:r w:rsidRPr="00222B66">
        <w:rPr>
          <w:rFonts w:ascii="Times New Roman" w:hAnsi="Times New Roman" w:cs="Times New Roman"/>
          <w:b/>
          <w:bCs/>
        </w:rPr>
        <w:t>w:1</w:t>
      </w:r>
      <w:r w:rsidRPr="00222B66">
        <w:rPr>
          <w:rFonts w:ascii="Times New Roman" w:hAnsi="Times New Roman" w:cs="Times New Roman"/>
        </w:rPr>
        <w:t xml:space="preserve"> minimizuje latenciju,</w:t>
      </w:r>
    </w:p>
    <w:p w14:paraId="7DE58C39" w14:textId="77777777" w:rsidR="00F757F1" w:rsidRPr="00222B66" w:rsidRDefault="00F757F1" w:rsidP="00F757F1">
      <w:pPr>
        <w:numPr>
          <w:ilvl w:val="0"/>
          <w:numId w:val="65"/>
        </w:numPr>
        <w:jc w:val="both"/>
        <w:rPr>
          <w:rFonts w:ascii="Times New Roman" w:hAnsi="Times New Roman" w:cs="Times New Roman"/>
        </w:rPr>
      </w:pPr>
      <w:r w:rsidRPr="00222B66">
        <w:rPr>
          <w:rFonts w:ascii="Times New Roman" w:hAnsi="Times New Roman" w:cs="Times New Roman"/>
          <w:b/>
          <w:bCs/>
        </w:rPr>
        <w:t>w:majority</w:t>
      </w:r>
      <w:r w:rsidRPr="00222B66">
        <w:rPr>
          <w:rFonts w:ascii="Times New Roman" w:hAnsi="Times New Roman" w:cs="Times New Roman"/>
        </w:rPr>
        <w:t xml:space="preserve"> nudi balans pouzdanosti i performansi,</w:t>
      </w:r>
    </w:p>
    <w:p w14:paraId="6A416FE7" w14:textId="77777777" w:rsidR="00F757F1" w:rsidRPr="00222B66" w:rsidRDefault="00F757F1" w:rsidP="00F757F1">
      <w:pPr>
        <w:numPr>
          <w:ilvl w:val="0"/>
          <w:numId w:val="65"/>
        </w:numPr>
        <w:jc w:val="both"/>
        <w:rPr>
          <w:rFonts w:ascii="Times New Roman" w:hAnsi="Times New Roman" w:cs="Times New Roman"/>
        </w:rPr>
      </w:pPr>
      <w:r w:rsidRPr="00222B66">
        <w:rPr>
          <w:rFonts w:ascii="Times New Roman" w:hAnsi="Times New Roman" w:cs="Times New Roman"/>
          <w:b/>
          <w:bCs/>
        </w:rPr>
        <w:t>w:all</w:t>
      </w:r>
      <w:r w:rsidRPr="00222B66">
        <w:rPr>
          <w:rFonts w:ascii="Times New Roman" w:hAnsi="Times New Roman" w:cs="Times New Roman"/>
        </w:rPr>
        <w:t xml:space="preserve"> daje najjaču garanciju uz najveću latenciju i osetljivost na spor čvor.</w:t>
      </w:r>
    </w:p>
    <w:p w14:paraId="12B8BB0B" w14:textId="5362B58F" w:rsidR="00276A24" w:rsidRPr="00222B66" w:rsidRDefault="00276A24" w:rsidP="00276A24">
      <w:pPr>
        <w:pStyle w:val="Heading2"/>
        <w:rPr>
          <w:rFonts w:ascii="Times New Roman" w:hAnsi="Times New Roman" w:cs="Times New Roman"/>
        </w:rPr>
      </w:pPr>
      <w:bookmarkStart w:id="51" w:name="_Toc224069528"/>
      <w:r w:rsidRPr="00222B66">
        <w:rPr>
          <w:rFonts w:ascii="Times New Roman" w:hAnsi="Times New Roman" w:cs="Times New Roman"/>
        </w:rPr>
        <w:t>4.6. Praćenje kašnjenja replikacije (replica lag)</w:t>
      </w:r>
      <w:bookmarkEnd w:id="51"/>
    </w:p>
    <w:p w14:paraId="53EC51C3" w14:textId="77777777" w:rsidR="00276A24" w:rsidRPr="00222B66" w:rsidRDefault="00276A24" w:rsidP="00222B66">
      <w:pPr>
        <w:ind w:firstLine="360"/>
        <w:jc w:val="both"/>
        <w:rPr>
          <w:rFonts w:ascii="Times New Roman" w:hAnsi="Times New Roman" w:cs="Times New Roman"/>
        </w:rPr>
      </w:pPr>
      <w:r w:rsidRPr="00222B66">
        <w:rPr>
          <w:rFonts w:ascii="Times New Roman" w:hAnsi="Times New Roman" w:cs="Times New Roman"/>
        </w:rPr>
        <w:t>Efikasna implementacija replica seta ne podrazumeva samo inicijalno podizanje, već i kontinuirano praćenje stanja sistema. Kašnjenje replikacije (replica lag) predstavlja vremensku razliku između trenutka kada je operacija upisana na primary čvoru i trenutka kada je primenjena na sekundarnom čvoru. U realnim sistemima povećan lag može dovesti do:</w:t>
      </w:r>
    </w:p>
    <w:p w14:paraId="2C098B98" w14:textId="77777777" w:rsidR="00276A24" w:rsidRPr="00222B66" w:rsidRDefault="00276A24" w:rsidP="00276A24">
      <w:pPr>
        <w:numPr>
          <w:ilvl w:val="0"/>
          <w:numId w:val="66"/>
        </w:numPr>
        <w:jc w:val="both"/>
        <w:rPr>
          <w:rFonts w:ascii="Times New Roman" w:hAnsi="Times New Roman" w:cs="Times New Roman"/>
        </w:rPr>
      </w:pPr>
      <w:r w:rsidRPr="00222B66">
        <w:rPr>
          <w:rFonts w:ascii="Times New Roman" w:hAnsi="Times New Roman" w:cs="Times New Roman"/>
        </w:rPr>
        <w:t>čitanja zastarelih podataka sa sekundarnih replika,</w:t>
      </w:r>
    </w:p>
    <w:p w14:paraId="053D1353" w14:textId="77777777" w:rsidR="00276A24" w:rsidRPr="00222B66" w:rsidRDefault="00276A24" w:rsidP="00276A24">
      <w:pPr>
        <w:numPr>
          <w:ilvl w:val="0"/>
          <w:numId w:val="66"/>
        </w:numPr>
        <w:jc w:val="both"/>
        <w:rPr>
          <w:rFonts w:ascii="Times New Roman" w:hAnsi="Times New Roman" w:cs="Times New Roman"/>
        </w:rPr>
      </w:pPr>
      <w:r w:rsidRPr="00222B66">
        <w:rPr>
          <w:rFonts w:ascii="Times New Roman" w:hAnsi="Times New Roman" w:cs="Times New Roman"/>
        </w:rPr>
        <w:t>povećanog rizika gubitka podataka u failover scenarijima,</w:t>
      </w:r>
    </w:p>
    <w:p w14:paraId="131B071C" w14:textId="77777777" w:rsidR="00276A24" w:rsidRPr="00222B66" w:rsidRDefault="00276A24" w:rsidP="00276A24">
      <w:pPr>
        <w:numPr>
          <w:ilvl w:val="0"/>
          <w:numId w:val="66"/>
        </w:numPr>
        <w:jc w:val="both"/>
        <w:rPr>
          <w:rFonts w:ascii="Times New Roman" w:hAnsi="Times New Roman" w:cs="Times New Roman"/>
        </w:rPr>
      </w:pPr>
      <w:r w:rsidRPr="00222B66">
        <w:rPr>
          <w:rFonts w:ascii="Times New Roman" w:hAnsi="Times New Roman" w:cs="Times New Roman"/>
        </w:rPr>
        <w:t>problema sa kapacitetom oplog-a (ako sekundarni ne stiže da primeni operacije).</w:t>
      </w:r>
    </w:p>
    <w:p w14:paraId="0EEC7A3E" w14:textId="77777777" w:rsidR="00276A24" w:rsidRPr="00222B66" w:rsidRDefault="00276A24" w:rsidP="00276A24">
      <w:pPr>
        <w:pStyle w:val="Heading3"/>
        <w:rPr>
          <w:rFonts w:ascii="Times New Roman" w:hAnsi="Times New Roman" w:cs="Times New Roman"/>
        </w:rPr>
      </w:pPr>
      <w:bookmarkStart w:id="52" w:name="_Toc224069529"/>
      <w:r w:rsidRPr="00222B66">
        <w:rPr>
          <w:rFonts w:ascii="Times New Roman" w:hAnsi="Times New Roman" w:cs="Times New Roman"/>
        </w:rPr>
        <w:t>4.6.1. Upotreba dijagnostičkih komandi</w:t>
      </w:r>
      <w:bookmarkEnd w:id="52"/>
    </w:p>
    <w:p w14:paraId="211A516D" w14:textId="77777777" w:rsidR="00276A24" w:rsidRPr="00222B66" w:rsidRDefault="00276A24" w:rsidP="00276A24">
      <w:pPr>
        <w:jc w:val="both"/>
        <w:rPr>
          <w:rFonts w:ascii="Times New Roman" w:hAnsi="Times New Roman" w:cs="Times New Roman"/>
        </w:rPr>
      </w:pPr>
      <w:r w:rsidRPr="00222B66">
        <w:rPr>
          <w:rFonts w:ascii="Times New Roman" w:hAnsi="Times New Roman" w:cs="Times New Roman"/>
        </w:rPr>
        <w:t>MongoDB nudi više komandi za monitoring replika:</w:t>
      </w:r>
    </w:p>
    <w:p w14:paraId="09B27F38" w14:textId="77777777" w:rsidR="00276A24" w:rsidRPr="00222B66" w:rsidRDefault="00276A24" w:rsidP="00276A24">
      <w:pPr>
        <w:numPr>
          <w:ilvl w:val="0"/>
          <w:numId w:val="67"/>
        </w:numPr>
        <w:jc w:val="both"/>
        <w:rPr>
          <w:rFonts w:ascii="Times New Roman" w:hAnsi="Times New Roman" w:cs="Times New Roman"/>
        </w:rPr>
      </w:pPr>
      <w:r w:rsidRPr="00222B66">
        <w:rPr>
          <w:rFonts w:ascii="Times New Roman" w:hAnsi="Times New Roman" w:cs="Times New Roman"/>
          <w:b/>
          <w:bCs/>
        </w:rPr>
        <w:t>rs.status()</w:t>
      </w:r>
      <w:r w:rsidRPr="00222B66">
        <w:rPr>
          <w:rFonts w:ascii="Times New Roman" w:hAnsi="Times New Roman" w:cs="Times New Roman"/>
        </w:rPr>
        <w:t xml:space="preserve"> – opšti status članova i uloge,</w:t>
      </w:r>
    </w:p>
    <w:p w14:paraId="1FC738CC" w14:textId="77777777" w:rsidR="00276A24" w:rsidRPr="00222B66" w:rsidRDefault="00276A24" w:rsidP="00276A24">
      <w:pPr>
        <w:numPr>
          <w:ilvl w:val="0"/>
          <w:numId w:val="67"/>
        </w:numPr>
        <w:jc w:val="both"/>
        <w:rPr>
          <w:rFonts w:ascii="Times New Roman" w:hAnsi="Times New Roman" w:cs="Times New Roman"/>
        </w:rPr>
      </w:pPr>
      <w:r w:rsidRPr="00222B66">
        <w:rPr>
          <w:rFonts w:ascii="Times New Roman" w:hAnsi="Times New Roman" w:cs="Times New Roman"/>
          <w:b/>
          <w:bCs/>
        </w:rPr>
        <w:t xml:space="preserve">rs.printReplicationInfo() </w:t>
      </w:r>
      <w:r w:rsidRPr="00222B66">
        <w:rPr>
          <w:rFonts w:ascii="Times New Roman" w:hAnsi="Times New Roman" w:cs="Times New Roman"/>
        </w:rPr>
        <w:t>– informacije o oplog veličini i vremenskom prozoru,</w:t>
      </w:r>
    </w:p>
    <w:p w14:paraId="38DABF74" w14:textId="77777777" w:rsidR="00276A24" w:rsidRPr="00222B66" w:rsidRDefault="00276A24" w:rsidP="00276A24">
      <w:pPr>
        <w:numPr>
          <w:ilvl w:val="0"/>
          <w:numId w:val="67"/>
        </w:numPr>
        <w:jc w:val="both"/>
        <w:rPr>
          <w:rFonts w:ascii="Times New Roman" w:hAnsi="Times New Roman" w:cs="Times New Roman"/>
        </w:rPr>
      </w:pPr>
      <w:r w:rsidRPr="00222B66">
        <w:rPr>
          <w:rFonts w:ascii="Times New Roman" w:hAnsi="Times New Roman" w:cs="Times New Roman"/>
          <w:b/>
          <w:bCs/>
        </w:rPr>
        <w:t>rs.printSecondaryReplicationInfo()</w:t>
      </w:r>
      <w:r w:rsidRPr="00222B66">
        <w:rPr>
          <w:rFonts w:ascii="Times New Roman" w:hAnsi="Times New Roman" w:cs="Times New Roman"/>
        </w:rPr>
        <w:t xml:space="preserve"> – informacije o kašnjenju sekundarnih čvorova u odnosu na primary.</w:t>
      </w:r>
    </w:p>
    <w:p w14:paraId="3AEF9AB6" w14:textId="77777777" w:rsidR="00276A24" w:rsidRPr="00222B66" w:rsidRDefault="00276A24" w:rsidP="00276A24">
      <w:pPr>
        <w:jc w:val="both"/>
        <w:rPr>
          <w:rFonts w:ascii="Times New Roman" w:hAnsi="Times New Roman" w:cs="Times New Roman"/>
        </w:rPr>
      </w:pPr>
      <w:r w:rsidRPr="00222B66">
        <w:rPr>
          <w:rFonts w:ascii="Times New Roman" w:hAnsi="Times New Roman" w:cs="Times New Roman"/>
        </w:rPr>
        <w:t>Primer:</w:t>
      </w:r>
    </w:p>
    <w:p w14:paraId="36F73C18" w14:textId="4031BCEE" w:rsidR="0074467C" w:rsidRPr="00222B66" w:rsidRDefault="00276A24" w:rsidP="00276A24">
      <w:pPr>
        <w:jc w:val="center"/>
        <w:rPr>
          <w:rFonts w:ascii="Times New Roman" w:hAnsi="Times New Roman" w:cs="Times New Roman"/>
        </w:rPr>
      </w:pPr>
      <w:r w:rsidRPr="00222B66">
        <w:rPr>
          <w:rFonts w:ascii="Times New Roman" w:hAnsi="Times New Roman" w:cs="Times New Roman"/>
        </w:rPr>
        <w:drawing>
          <wp:inline distT="0" distB="0" distL="0" distR="0" wp14:anchorId="4F29DBFD" wp14:editId="58E717CF">
            <wp:extent cx="2788920" cy="427335"/>
            <wp:effectExtent l="0" t="0" r="0" b="0"/>
            <wp:docPr id="89449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2397" name=""/>
                    <pic:cNvPicPr/>
                  </pic:nvPicPr>
                  <pic:blipFill>
                    <a:blip r:embed="rId32"/>
                    <a:stretch>
                      <a:fillRect/>
                    </a:stretch>
                  </pic:blipFill>
                  <pic:spPr>
                    <a:xfrm>
                      <a:off x="0" y="0"/>
                      <a:ext cx="2829291" cy="433521"/>
                    </a:xfrm>
                    <a:prstGeom prst="rect">
                      <a:avLst/>
                    </a:prstGeom>
                  </pic:spPr>
                </pic:pic>
              </a:graphicData>
            </a:graphic>
          </wp:inline>
        </w:drawing>
      </w:r>
    </w:p>
    <w:p w14:paraId="5AB254BC" w14:textId="34279022" w:rsidR="00276A24" w:rsidRPr="00222B66" w:rsidRDefault="00276A24" w:rsidP="00276A24">
      <w:pPr>
        <w:jc w:val="both"/>
        <w:rPr>
          <w:rFonts w:ascii="Times New Roman" w:hAnsi="Times New Roman" w:cs="Times New Roman"/>
        </w:rPr>
      </w:pPr>
      <w:r w:rsidRPr="00222B66">
        <w:rPr>
          <w:rFonts w:ascii="Times New Roman" w:hAnsi="Times New Roman" w:cs="Times New Roman"/>
        </w:rPr>
        <w:t>Ove komande omogućavaju uvid u to da li oplog ima dovoljno “prostora u vremenu” (npr. poslednjih X sati operacija) i da li sekundarni čvorovi kasne nekoliko sekundi ili značajno više.</w:t>
      </w:r>
    </w:p>
    <w:p w14:paraId="3FB65C27" w14:textId="77777777" w:rsidR="00276A24" w:rsidRPr="00276A24" w:rsidRDefault="00276A24" w:rsidP="00276A24">
      <w:pPr>
        <w:pStyle w:val="Heading3"/>
        <w:rPr>
          <w:rFonts w:ascii="Times New Roman" w:hAnsi="Times New Roman" w:cs="Times New Roman"/>
        </w:rPr>
      </w:pPr>
      <w:bookmarkStart w:id="53" w:name="_Toc224069530"/>
      <w:r w:rsidRPr="00276A24">
        <w:rPr>
          <w:rFonts w:ascii="Times New Roman" w:hAnsi="Times New Roman" w:cs="Times New Roman"/>
        </w:rPr>
        <w:lastRenderedPageBreak/>
        <w:t>4.6.2. Analiza replica lag-a</w:t>
      </w:r>
      <w:bookmarkEnd w:id="53"/>
    </w:p>
    <w:p w14:paraId="51FA1337" w14:textId="77777777" w:rsidR="00276A24" w:rsidRPr="00222B66" w:rsidRDefault="00276A24" w:rsidP="00276A24">
      <w:pPr>
        <w:jc w:val="both"/>
        <w:rPr>
          <w:rFonts w:ascii="Times New Roman" w:hAnsi="Times New Roman" w:cs="Times New Roman"/>
        </w:rPr>
      </w:pPr>
      <w:r w:rsidRPr="00222B66">
        <w:rPr>
          <w:rFonts w:ascii="Times New Roman" w:hAnsi="Times New Roman" w:cs="Times New Roman"/>
        </w:rPr>
        <w:t>Da bi se lag uočio u praksi, može se generisati veći broj upisa na primary čvoru, a zatim posmatrati rs.printSecondaryReplicationInfo(). U idealnim laboratorijskim uslovima (sve na istoj mašini), lag je obično mali (sekunde). Međutim, eksperiment se može proširiti simulacijom opterećenja ili ograničenja resursa (npr. usporavanje jednog kontejnera), čime se lag povećava i postaje vidljiv.</w:t>
      </w:r>
    </w:p>
    <w:p w14:paraId="01C01707" w14:textId="1B4D35D4" w:rsidR="00276A24" w:rsidRPr="00222B66" w:rsidRDefault="00276A24" w:rsidP="00276A24">
      <w:pPr>
        <w:jc w:val="both"/>
        <w:rPr>
          <w:rFonts w:ascii="Times New Roman" w:hAnsi="Times New Roman" w:cs="Times New Roman"/>
        </w:rPr>
      </w:pPr>
      <w:r w:rsidRPr="00222B66">
        <w:rPr>
          <w:rFonts w:ascii="Times New Roman" w:hAnsi="Times New Roman" w:cs="Times New Roman"/>
        </w:rPr>
        <w:t>Interpretacija:</w:t>
      </w:r>
    </w:p>
    <w:p w14:paraId="41400630" w14:textId="77777777" w:rsidR="00276A24" w:rsidRPr="00222B66" w:rsidRDefault="00276A24" w:rsidP="00276A24">
      <w:pPr>
        <w:numPr>
          <w:ilvl w:val="0"/>
          <w:numId w:val="68"/>
        </w:numPr>
        <w:jc w:val="both"/>
        <w:rPr>
          <w:rFonts w:ascii="Times New Roman" w:hAnsi="Times New Roman" w:cs="Times New Roman"/>
        </w:rPr>
      </w:pPr>
      <w:r w:rsidRPr="00222B66">
        <w:rPr>
          <w:rFonts w:ascii="Times New Roman" w:hAnsi="Times New Roman" w:cs="Times New Roman"/>
        </w:rPr>
        <w:t>mali lag (0–2s) obično znači stabilnu replikaciju,</w:t>
      </w:r>
    </w:p>
    <w:p w14:paraId="503A4471" w14:textId="77777777" w:rsidR="00276A24" w:rsidRPr="00222B66" w:rsidRDefault="00276A24" w:rsidP="00276A24">
      <w:pPr>
        <w:numPr>
          <w:ilvl w:val="0"/>
          <w:numId w:val="68"/>
        </w:numPr>
        <w:jc w:val="both"/>
        <w:rPr>
          <w:rFonts w:ascii="Times New Roman" w:hAnsi="Times New Roman" w:cs="Times New Roman"/>
        </w:rPr>
      </w:pPr>
      <w:r w:rsidRPr="00222B66">
        <w:rPr>
          <w:rFonts w:ascii="Times New Roman" w:hAnsi="Times New Roman" w:cs="Times New Roman"/>
        </w:rPr>
        <w:t>veći lag može ukazivati na CPU/I/O usko grlo, mrežni problem ili preveliki write throughput.</w:t>
      </w:r>
    </w:p>
    <w:p w14:paraId="27E7161F" w14:textId="77777777" w:rsidR="00276A24" w:rsidRDefault="00276A24" w:rsidP="00276A24">
      <w:pPr>
        <w:jc w:val="both"/>
      </w:pPr>
    </w:p>
    <w:p w14:paraId="52FEF64E" w14:textId="77777777" w:rsidR="0074467C" w:rsidRDefault="0074467C" w:rsidP="002B306F">
      <w:pPr>
        <w:jc w:val="both"/>
      </w:pPr>
    </w:p>
    <w:p w14:paraId="22319127" w14:textId="77777777" w:rsidR="00C92521" w:rsidRDefault="00C92521" w:rsidP="002B306F">
      <w:pPr>
        <w:jc w:val="both"/>
      </w:pPr>
    </w:p>
    <w:p w14:paraId="5DBFC12B" w14:textId="77777777" w:rsidR="00222B66" w:rsidRDefault="00222B66" w:rsidP="002B306F">
      <w:pPr>
        <w:jc w:val="both"/>
      </w:pPr>
    </w:p>
    <w:p w14:paraId="7E8FB785" w14:textId="77777777" w:rsidR="00222B66" w:rsidRDefault="00222B66" w:rsidP="002B306F">
      <w:pPr>
        <w:jc w:val="both"/>
      </w:pPr>
    </w:p>
    <w:p w14:paraId="5CF232C0" w14:textId="77777777" w:rsidR="00222B66" w:rsidRDefault="00222B66" w:rsidP="002B306F">
      <w:pPr>
        <w:jc w:val="both"/>
      </w:pPr>
    </w:p>
    <w:p w14:paraId="42C65FCA" w14:textId="77777777" w:rsidR="00222B66" w:rsidRDefault="00222B66" w:rsidP="002B306F">
      <w:pPr>
        <w:jc w:val="both"/>
      </w:pPr>
    </w:p>
    <w:p w14:paraId="21742AF2" w14:textId="77777777" w:rsidR="00222B66" w:rsidRDefault="00222B66" w:rsidP="002B306F">
      <w:pPr>
        <w:jc w:val="both"/>
      </w:pPr>
    </w:p>
    <w:p w14:paraId="1E2B1E7A" w14:textId="77777777" w:rsidR="00222B66" w:rsidRDefault="00222B66" w:rsidP="002B306F">
      <w:pPr>
        <w:jc w:val="both"/>
      </w:pPr>
    </w:p>
    <w:p w14:paraId="76FF7D26" w14:textId="77777777" w:rsidR="00222B66" w:rsidRDefault="00222B66" w:rsidP="002B306F">
      <w:pPr>
        <w:jc w:val="both"/>
      </w:pPr>
    </w:p>
    <w:p w14:paraId="07067A69" w14:textId="77777777" w:rsidR="00222B66" w:rsidRDefault="00222B66" w:rsidP="002B306F">
      <w:pPr>
        <w:jc w:val="both"/>
      </w:pPr>
    </w:p>
    <w:p w14:paraId="7E996840" w14:textId="77777777" w:rsidR="00222B66" w:rsidRDefault="00222B66" w:rsidP="002B306F">
      <w:pPr>
        <w:jc w:val="both"/>
      </w:pPr>
    </w:p>
    <w:p w14:paraId="0BF22296" w14:textId="77777777" w:rsidR="00222B66" w:rsidRDefault="00222B66" w:rsidP="002B306F">
      <w:pPr>
        <w:jc w:val="both"/>
      </w:pPr>
    </w:p>
    <w:p w14:paraId="3082366A" w14:textId="77777777" w:rsidR="00222B66" w:rsidRDefault="00222B66" w:rsidP="002B306F">
      <w:pPr>
        <w:jc w:val="both"/>
      </w:pPr>
    </w:p>
    <w:p w14:paraId="3A78BAE9" w14:textId="77777777" w:rsidR="00222B66" w:rsidRDefault="00222B66" w:rsidP="002B306F">
      <w:pPr>
        <w:jc w:val="both"/>
      </w:pPr>
    </w:p>
    <w:p w14:paraId="525939A8" w14:textId="77777777" w:rsidR="00C92521" w:rsidRDefault="00C92521" w:rsidP="002B306F">
      <w:pPr>
        <w:jc w:val="both"/>
      </w:pPr>
    </w:p>
    <w:p w14:paraId="5BD514E4" w14:textId="5CFC1259" w:rsidR="00D10CE8" w:rsidRPr="00D10CE8" w:rsidRDefault="00D10CE8" w:rsidP="00D10CE8">
      <w:pPr>
        <w:pStyle w:val="Heading1"/>
        <w:rPr>
          <w:rFonts w:ascii="Times New Roman" w:hAnsi="Times New Roman" w:cs="Times New Roman"/>
        </w:rPr>
      </w:pPr>
      <w:bookmarkStart w:id="54" w:name="_Toc224069531"/>
      <w:r w:rsidRPr="00D10CE8">
        <w:rPr>
          <w:rFonts w:ascii="Times New Roman" w:hAnsi="Times New Roman" w:cs="Times New Roman"/>
        </w:rPr>
        <w:lastRenderedPageBreak/>
        <w:t>5. Zaključak</w:t>
      </w:r>
      <w:bookmarkEnd w:id="54"/>
    </w:p>
    <w:p w14:paraId="188F4CCA" w14:textId="77777777" w:rsidR="00D10CE8" w:rsidRPr="00222B66" w:rsidRDefault="00D10CE8" w:rsidP="00D10CE8">
      <w:pPr>
        <w:ind w:firstLine="720"/>
        <w:jc w:val="both"/>
        <w:rPr>
          <w:rFonts w:ascii="Times New Roman" w:hAnsi="Times New Roman" w:cs="Times New Roman"/>
        </w:rPr>
      </w:pPr>
      <w:r w:rsidRPr="00222B66">
        <w:rPr>
          <w:rFonts w:ascii="Times New Roman" w:hAnsi="Times New Roman" w:cs="Times New Roman"/>
        </w:rPr>
        <w:t>U ovom seminarskom radu obrađena je tema replikacije podataka u okviru distribuiranih baza podataka, sa posebnim fokusom na MongoDB i mehanizam replica seta. Replikacija je prikazana kao ključni koncept za postizanje visoke dostupnosti, otpornosti na otkaze i poboljšanja performansi čitanja, ali i kao mehanizam koji uvodi važne kompromise u pogledu konzistentnosti podataka. Kroz teorijski deo objašnjeni su osnovni principi replikacije, klasifikacija replikacionih modela (sinhrona/asinhrona, fizička/logička, master–slave/multi-master) i njihov uticaj na ponašanje sistema. Posebno je naglašena uloga CAP teoreme, koja u praksi usmerava dizajn rešenja i zahteva balansiranje između konzistentnosti i dostupnosti u prisustvu mrežnih podela.</w:t>
      </w:r>
    </w:p>
    <w:p w14:paraId="4C81B2AE" w14:textId="77777777" w:rsidR="00D10CE8" w:rsidRPr="00222B66" w:rsidRDefault="00D10CE8" w:rsidP="00D10CE8">
      <w:pPr>
        <w:ind w:firstLine="720"/>
        <w:jc w:val="both"/>
        <w:rPr>
          <w:rFonts w:ascii="Times New Roman" w:hAnsi="Times New Roman" w:cs="Times New Roman"/>
        </w:rPr>
      </w:pPr>
      <w:r w:rsidRPr="00222B66">
        <w:rPr>
          <w:rFonts w:ascii="Times New Roman" w:hAnsi="Times New Roman" w:cs="Times New Roman"/>
        </w:rPr>
        <w:t>U kontekstu MongoDB-a, replica set predstavlja standardno rešenje za replikaciju zasnovano na modelu primarni–sekundarni, gde se sve operacije pisanja izvršavaju na primary čvoru, a zatim se promene propagiraju sekundarnim čvorovima korišćenjem operacionog loga (oplog). Oplog mehanizam obezbeđuje determinističko primenjivanje operacija istim redosledom na sekundarnim čvorovima, čime se postiže konzistentna kopija podataka u okviru replica seta. Takođe, election mehanizam i automatski failover predstavljaju jednu od najvećih prednosti MongoDB-a u domenu HA rešenja: u slučaju otkaza primarnog čvora, sekundarni čvorovi putem heartbeat protokola detektuju prekid i pokreću proces glasanja, nakon čega se bira novi primary, uz minimalan prekid u radu sistema.</w:t>
      </w:r>
    </w:p>
    <w:p w14:paraId="26B09A20" w14:textId="3613A0C4" w:rsidR="00D10CE8" w:rsidRPr="00222B66" w:rsidRDefault="00D10CE8" w:rsidP="00D10CE8">
      <w:pPr>
        <w:ind w:firstLine="720"/>
        <w:jc w:val="both"/>
        <w:rPr>
          <w:rFonts w:ascii="Times New Roman" w:hAnsi="Times New Roman" w:cs="Times New Roman"/>
        </w:rPr>
      </w:pPr>
      <w:r w:rsidRPr="00222B66">
        <w:rPr>
          <w:rFonts w:ascii="Times New Roman" w:hAnsi="Times New Roman" w:cs="Times New Roman"/>
        </w:rPr>
        <w:t>Praktični deo rada potvrdio je teorijske pretpostavke i demonstrirao funkcionalnost MongoDB replica seta u kontrolisanom okruženju. Korišćenjem Docker okruženja realizovano je podizanje više MongoDB instanci na jednoj fizičkoj mašini, njihovo povezivanje u jedinstvenu mrežu, inicijalizacija replica seta i verifikacija statusa članova. Eksperiment je pokazao da se podaci uneti na primarnom čvoru repliciraju na sekundarnim čvorovima u kratkom vremenskom intervalu, što je potvrđeno upitima na sekundarnim instancama i analizom oplog-a. Dodatno, simulirani failover scenari</w:t>
      </w:r>
      <w:r w:rsidR="00DB1DCD">
        <w:rPr>
          <w:rFonts w:ascii="Times New Roman" w:hAnsi="Times New Roman" w:cs="Times New Roman"/>
        </w:rPr>
        <w:t>o</w:t>
      </w:r>
      <w:r w:rsidRPr="00222B66">
        <w:rPr>
          <w:rFonts w:ascii="Times New Roman" w:hAnsi="Times New Roman" w:cs="Times New Roman"/>
        </w:rPr>
        <w:t xml:space="preserve"> (gašenje primarnog čvora) rezultovao je uspešnim election procesom i izborom novog primarnog čvora, nakon čega su operacije upisa nastavljene bez potrebe za ručnom intervencijom. Ovakvo ponašanje ukazuje da replica set mehanizam efikasno obezbeđuje visok stepen dostupnosti i otpornosti na otkaze.</w:t>
      </w:r>
    </w:p>
    <w:p w14:paraId="73285970" w14:textId="77777777" w:rsidR="00D10CE8" w:rsidRPr="00222B66" w:rsidRDefault="00D10CE8" w:rsidP="00D10CE8">
      <w:pPr>
        <w:ind w:firstLine="720"/>
        <w:jc w:val="both"/>
        <w:rPr>
          <w:rFonts w:ascii="Times New Roman" w:hAnsi="Times New Roman" w:cs="Times New Roman"/>
        </w:rPr>
      </w:pPr>
      <w:r w:rsidRPr="00222B66">
        <w:rPr>
          <w:rFonts w:ascii="Times New Roman" w:hAnsi="Times New Roman" w:cs="Times New Roman"/>
        </w:rPr>
        <w:t>Na osnovu teorijske analize i praktične demonstracije može se zaključiti da MongoDB replica set predstavlja efikasno i široko primenljivo rešenje za replikaciju i visoku dostupnost u dokument-orijentisanim bazama podataka. Njegove mogućnosti automatskog failover-a, fleksibilne kontrole konzistentnosti i jednostavne integracije u cloud i distribuirana okruženja čine ga pogodnim izborom za veliki broj savremenih aplikacija. Daljim proširenjem na sharding i multi-region modele, kao i korišćenjem Atlas platforme, moguće je dodatno unaprediti skalabilnost, dostupnost i operativnu pouzdanost sistema u realnim produkcionim uslovima.</w:t>
      </w:r>
    </w:p>
    <w:p w14:paraId="3F13A9EC" w14:textId="77777777" w:rsidR="00C92521" w:rsidRDefault="00C92521" w:rsidP="002B306F">
      <w:pPr>
        <w:jc w:val="both"/>
      </w:pPr>
    </w:p>
    <w:bookmarkStart w:id="55" w:name="_Toc224069532" w:displacedByCustomXml="next"/>
    <w:sdt>
      <w:sdtPr>
        <w:rPr>
          <w:rFonts w:asciiTheme="minorHAnsi" w:eastAsiaTheme="minorHAnsi" w:hAnsiTheme="minorHAnsi" w:cstheme="minorBidi"/>
          <w:color w:val="auto"/>
          <w:sz w:val="24"/>
          <w:szCs w:val="24"/>
        </w:rPr>
        <w:id w:val="1271049183"/>
        <w:docPartObj>
          <w:docPartGallery w:val="Bibliographies"/>
          <w:docPartUnique/>
        </w:docPartObj>
      </w:sdtPr>
      <w:sdtContent>
        <w:p w14:paraId="047FC847" w14:textId="598BC8C7" w:rsidR="00872AA0" w:rsidRDefault="00872AA0">
          <w:pPr>
            <w:pStyle w:val="Heading1"/>
          </w:pPr>
          <w:r>
            <w:t>Literatura</w:t>
          </w:r>
          <w:bookmarkEnd w:id="55"/>
        </w:p>
        <w:p w14:paraId="0D003A4C" w14:textId="77777777" w:rsidR="00872AA0" w:rsidRDefault="00872AA0" w:rsidP="00872AA0">
          <w:pPr>
            <w:pStyle w:val="ListParagraph"/>
            <w:numPr>
              <w:ilvl w:val="1"/>
              <w:numId w:val="61"/>
            </w:numPr>
          </w:pPr>
          <w:r w:rsidRPr="002B306F">
            <w:t xml:space="preserve">Özsu, M. T., &amp; Valduriez, P. (2020). </w:t>
          </w:r>
          <w:r w:rsidRPr="002B306F">
            <w:rPr>
              <w:i/>
              <w:iCs/>
            </w:rPr>
            <w:t>Principles of Distributed Database Systems</w:t>
          </w:r>
          <w:r w:rsidRPr="002B306F">
            <w:t xml:space="preserve"> (4th ed.). Springer.</w:t>
          </w:r>
        </w:p>
        <w:p w14:paraId="50B5999A" w14:textId="77777777" w:rsidR="00872AA0" w:rsidRDefault="00872AA0" w:rsidP="00872AA0">
          <w:pPr>
            <w:pStyle w:val="ListParagraph"/>
            <w:numPr>
              <w:ilvl w:val="1"/>
              <w:numId w:val="61"/>
            </w:numPr>
          </w:pPr>
          <w:r w:rsidRPr="002B306F">
            <w:t xml:space="preserve">Elmasri, R., &amp; Navathe, S. (2016). </w:t>
          </w:r>
          <w:r w:rsidRPr="002B306F">
            <w:rPr>
              <w:i/>
              <w:iCs/>
            </w:rPr>
            <w:t>Fundamentals of Database Systems</w:t>
          </w:r>
          <w:r w:rsidRPr="002B306F">
            <w:t xml:space="preserve"> (7th ed.). Pearson.</w:t>
          </w:r>
        </w:p>
        <w:p w14:paraId="2099DCE7" w14:textId="4E58611B" w:rsidR="00872AA0" w:rsidRPr="002B306F" w:rsidRDefault="00872AA0" w:rsidP="00872AA0">
          <w:pPr>
            <w:pStyle w:val="ListParagraph"/>
            <w:numPr>
              <w:ilvl w:val="1"/>
              <w:numId w:val="61"/>
            </w:numPr>
          </w:pPr>
          <w:r w:rsidRPr="002B306F">
            <w:t xml:space="preserve">Brewer, E. (2012). CAP Twelve Years Later: How the "Rules" Have Changed. </w:t>
          </w:r>
          <w:r w:rsidRPr="002B306F">
            <w:rPr>
              <w:i/>
              <w:iCs/>
            </w:rPr>
            <w:t>Computer</w:t>
          </w:r>
          <w:r w:rsidRPr="002B306F">
            <w:t xml:space="preserve">, IEEE. </w:t>
          </w:r>
        </w:p>
        <w:p w14:paraId="543971CE" w14:textId="77777777" w:rsidR="00872AA0" w:rsidRDefault="00872AA0" w:rsidP="00872AA0">
          <w:pPr>
            <w:pStyle w:val="ListParagraph"/>
            <w:numPr>
              <w:ilvl w:val="1"/>
              <w:numId w:val="61"/>
            </w:numPr>
          </w:pPr>
          <w:r w:rsidRPr="003A562E">
            <w:t xml:space="preserve">Tanenbaum, A. S., &amp; van Steen, M. (2017). </w:t>
          </w:r>
          <w:r w:rsidRPr="003A562E">
            <w:rPr>
              <w:i/>
              <w:iCs/>
            </w:rPr>
            <w:t>Distributed Systems: Principles and Paradigms</w:t>
          </w:r>
          <w:r w:rsidRPr="003A562E">
            <w:t xml:space="preserve"> (3rd ed.). </w:t>
          </w:r>
        </w:p>
        <w:p w14:paraId="1761DEE8" w14:textId="77777777" w:rsidR="00872AA0" w:rsidRDefault="00872AA0" w:rsidP="00872AA0">
          <w:pPr>
            <w:pStyle w:val="ListParagraph"/>
            <w:numPr>
              <w:ilvl w:val="1"/>
              <w:numId w:val="61"/>
            </w:numPr>
          </w:pPr>
          <w:r w:rsidRPr="00872AA0">
            <w:rPr>
              <w:rStyle w:val="Strong"/>
              <w:rFonts w:eastAsiaTheme="majorEastAsia"/>
            </w:rPr>
            <w:t>MongoDB Inc.</w:t>
          </w:r>
          <w:r>
            <w:t xml:space="preserve"> </w:t>
          </w:r>
          <w:r w:rsidRPr="00872AA0">
            <w:rPr>
              <w:rStyle w:val="Emphasis"/>
              <w:rFonts w:eastAsiaTheme="majorEastAsia"/>
            </w:rPr>
            <w:t>MongoDB Manual – Replication.</w:t>
          </w:r>
          <w:r>
            <w:br/>
          </w:r>
          <w:hyperlink r:id="rId33" w:tgtFrame="_new" w:history="1">
            <w:r w:rsidRPr="00872AA0">
              <w:rPr>
                <w:rStyle w:val="Hyperlink"/>
                <w:rFonts w:eastAsiaTheme="majorEastAsia"/>
              </w:rPr>
              <w:t>https://www.mongodb.com/docs/manual/replication/</w:t>
            </w:r>
          </w:hyperlink>
        </w:p>
        <w:p w14:paraId="0C6EEB35" w14:textId="77777777" w:rsidR="00872AA0" w:rsidRDefault="00872AA0" w:rsidP="00872AA0">
          <w:pPr>
            <w:pStyle w:val="ListParagraph"/>
            <w:numPr>
              <w:ilvl w:val="1"/>
              <w:numId w:val="61"/>
            </w:numPr>
          </w:pPr>
          <w:r w:rsidRPr="00872AA0">
            <w:rPr>
              <w:rStyle w:val="Strong"/>
              <w:rFonts w:eastAsiaTheme="majorEastAsia"/>
            </w:rPr>
            <w:t>MongoDB Inc.</w:t>
          </w:r>
          <w:r>
            <w:t xml:space="preserve"> </w:t>
          </w:r>
          <w:r w:rsidRPr="00872AA0">
            <w:rPr>
              <w:rStyle w:val="Emphasis"/>
              <w:rFonts w:eastAsiaTheme="majorEastAsia"/>
            </w:rPr>
            <w:t>MongoDB Manual – Deploy a Replica Set (Deployment Tutorials).</w:t>
          </w:r>
          <w:r>
            <w:br/>
          </w:r>
          <w:hyperlink r:id="rId34" w:tgtFrame="_new" w:history="1">
            <w:r w:rsidRPr="00872AA0">
              <w:rPr>
                <w:rStyle w:val="Hyperlink"/>
                <w:rFonts w:eastAsiaTheme="majorEastAsia"/>
              </w:rPr>
              <w:t>https://www.mongodb.com/docs/manual/tutorial/deploy-replica-set/</w:t>
            </w:r>
          </w:hyperlink>
        </w:p>
        <w:p w14:paraId="2A53779D" w14:textId="77777777" w:rsidR="00872AA0" w:rsidRDefault="00872AA0" w:rsidP="00872AA0">
          <w:pPr>
            <w:pStyle w:val="ListParagraph"/>
            <w:numPr>
              <w:ilvl w:val="1"/>
              <w:numId w:val="61"/>
            </w:numPr>
          </w:pPr>
          <w:r w:rsidRPr="00872AA0">
            <w:rPr>
              <w:rStyle w:val="Strong"/>
              <w:rFonts w:eastAsiaTheme="majorEastAsia"/>
            </w:rPr>
            <w:t>MongoDB Inc.</w:t>
          </w:r>
          <w:r>
            <w:t xml:space="preserve"> </w:t>
          </w:r>
          <w:r w:rsidRPr="00872AA0">
            <w:rPr>
              <w:rStyle w:val="Emphasis"/>
              <w:rFonts w:eastAsiaTheme="majorEastAsia"/>
            </w:rPr>
            <w:t>MongoDB Manual – Write Concern.</w:t>
          </w:r>
          <w:r>
            <w:br/>
          </w:r>
          <w:hyperlink r:id="rId35" w:tgtFrame="_new" w:history="1">
            <w:r w:rsidRPr="00872AA0">
              <w:rPr>
                <w:rStyle w:val="Hyperlink"/>
                <w:rFonts w:eastAsiaTheme="majorEastAsia"/>
              </w:rPr>
              <w:t>https://www.mongodb.com/docs/manual/reference/write-concern/</w:t>
            </w:r>
          </w:hyperlink>
        </w:p>
        <w:p w14:paraId="45EED874" w14:textId="77777777" w:rsidR="00872AA0" w:rsidRDefault="00872AA0" w:rsidP="00872AA0">
          <w:pPr>
            <w:pStyle w:val="ListParagraph"/>
            <w:numPr>
              <w:ilvl w:val="1"/>
              <w:numId w:val="61"/>
            </w:numPr>
          </w:pPr>
          <w:r w:rsidRPr="00872AA0">
            <w:rPr>
              <w:rStyle w:val="Strong"/>
              <w:rFonts w:eastAsiaTheme="majorEastAsia"/>
            </w:rPr>
            <w:t>MongoDB Inc.</w:t>
          </w:r>
          <w:r>
            <w:t xml:space="preserve"> </w:t>
          </w:r>
          <w:r w:rsidRPr="00872AA0">
            <w:rPr>
              <w:rStyle w:val="Emphasis"/>
              <w:rFonts w:eastAsiaTheme="majorEastAsia"/>
            </w:rPr>
            <w:t>MongoDB Manual – Replication Oplog.</w:t>
          </w:r>
          <w:r>
            <w:br/>
          </w:r>
          <w:hyperlink r:id="rId36" w:tgtFrame="_new" w:history="1">
            <w:r w:rsidRPr="00872AA0">
              <w:rPr>
                <w:rStyle w:val="Hyperlink"/>
                <w:rFonts w:eastAsiaTheme="majorEastAsia"/>
              </w:rPr>
              <w:t>https://www.mongodb.com/docs/manual/core/replica-set-oplog/</w:t>
            </w:r>
          </w:hyperlink>
        </w:p>
        <w:p w14:paraId="7E836035" w14:textId="66DCF6A4" w:rsidR="00872AA0" w:rsidRDefault="00872AA0" w:rsidP="00872AA0">
          <w:pPr>
            <w:pStyle w:val="ListParagraph"/>
            <w:numPr>
              <w:ilvl w:val="1"/>
              <w:numId w:val="61"/>
            </w:numPr>
          </w:pPr>
          <w:r w:rsidRPr="00872AA0">
            <w:rPr>
              <w:rStyle w:val="Strong"/>
              <w:rFonts w:eastAsiaTheme="majorEastAsia"/>
            </w:rPr>
            <w:t>Docker Inc.</w:t>
          </w:r>
          <w:r>
            <w:t xml:space="preserve"> </w:t>
          </w:r>
          <w:r w:rsidRPr="00872AA0">
            <w:rPr>
              <w:rStyle w:val="Emphasis"/>
              <w:rFonts w:eastAsiaTheme="majorEastAsia"/>
            </w:rPr>
            <w:t>Docker Documentation – Networking Overview.</w:t>
          </w:r>
          <w:r>
            <w:br/>
          </w:r>
          <w:hyperlink r:id="rId37" w:tgtFrame="_new" w:history="1">
            <w:r w:rsidRPr="00872AA0">
              <w:rPr>
                <w:rStyle w:val="Hyperlink"/>
                <w:rFonts w:eastAsiaTheme="majorEastAsia"/>
              </w:rPr>
              <w:t>https://docs.docker.com/network/</w:t>
            </w:r>
          </w:hyperlink>
        </w:p>
        <w:p w14:paraId="35330E41" w14:textId="6208B9FB" w:rsidR="00872AA0" w:rsidRDefault="00872AA0" w:rsidP="00872AA0">
          <w:pPr>
            <w:pStyle w:val="ListParagraph"/>
            <w:ind w:left="1440"/>
          </w:pPr>
          <w:r w:rsidRPr="003A562E">
            <w:br/>
          </w:r>
          <w:r w:rsidRPr="002B306F">
            <w:br/>
          </w:r>
        </w:p>
      </w:sdtContent>
    </w:sdt>
    <w:p w14:paraId="46757485" w14:textId="77777777" w:rsidR="00C92521" w:rsidRDefault="00C92521" w:rsidP="002B306F">
      <w:pPr>
        <w:jc w:val="both"/>
      </w:pPr>
    </w:p>
    <w:p w14:paraId="69EBFC2A" w14:textId="77777777" w:rsidR="00C92521" w:rsidRDefault="00C92521" w:rsidP="002B306F">
      <w:pPr>
        <w:jc w:val="both"/>
      </w:pPr>
    </w:p>
    <w:p w14:paraId="33AEF187" w14:textId="77777777" w:rsidR="00C92521" w:rsidRDefault="00C92521" w:rsidP="002B306F">
      <w:pPr>
        <w:jc w:val="both"/>
      </w:pPr>
    </w:p>
    <w:p w14:paraId="66235E6F" w14:textId="77777777" w:rsidR="00C92521" w:rsidRDefault="00C92521" w:rsidP="002B306F">
      <w:pPr>
        <w:jc w:val="both"/>
      </w:pPr>
    </w:p>
    <w:p w14:paraId="0663C23D" w14:textId="77777777" w:rsidR="0074467C" w:rsidRDefault="0074467C" w:rsidP="002B306F">
      <w:pPr>
        <w:jc w:val="both"/>
      </w:pPr>
    </w:p>
    <w:p w14:paraId="6E3482F5" w14:textId="77777777" w:rsidR="00152861" w:rsidRDefault="00152861" w:rsidP="002B306F">
      <w:pPr>
        <w:jc w:val="both"/>
      </w:pPr>
    </w:p>
    <w:p w14:paraId="321B6F28" w14:textId="77777777" w:rsidR="00872AA0" w:rsidRPr="002B306F" w:rsidRDefault="00872AA0" w:rsidP="002B306F">
      <w:pPr>
        <w:jc w:val="both"/>
      </w:pPr>
    </w:p>
    <w:p w14:paraId="20FAFB1D" w14:textId="1084C4E5" w:rsidR="00152861" w:rsidRDefault="00152861" w:rsidP="002B306F">
      <w:pPr>
        <w:jc w:val="both"/>
      </w:pPr>
    </w:p>
    <w:p w14:paraId="6DA3F0EA" w14:textId="77777777" w:rsidR="00152861" w:rsidRDefault="00152861"/>
    <w:sectPr w:rsidR="00152861" w:rsidSect="00872AA0">
      <w:footerReference w:type="defaul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9231" w14:textId="77777777" w:rsidR="00D51361" w:rsidRDefault="00D51361" w:rsidP="00872AA0">
      <w:pPr>
        <w:spacing w:after="0" w:line="240" w:lineRule="auto"/>
      </w:pPr>
      <w:r>
        <w:separator/>
      </w:r>
    </w:p>
  </w:endnote>
  <w:endnote w:type="continuationSeparator" w:id="0">
    <w:p w14:paraId="345041FA" w14:textId="77777777" w:rsidR="00D51361" w:rsidRDefault="00D51361" w:rsidP="00872A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20828076"/>
      <w:docPartObj>
        <w:docPartGallery w:val="Page Numbers (Bottom of Page)"/>
        <w:docPartUnique/>
      </w:docPartObj>
    </w:sdtPr>
    <w:sdtEndPr>
      <w:rPr>
        <w:noProof/>
      </w:rPr>
    </w:sdtEndPr>
    <w:sdtContent>
      <w:p w14:paraId="3F68B840" w14:textId="180E58A7" w:rsidR="00872AA0" w:rsidRDefault="00872AA0">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6728FDBD" w14:textId="77777777" w:rsidR="00872AA0" w:rsidRDefault="00872A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D1727" w14:textId="77777777" w:rsidR="00D51361" w:rsidRDefault="00D51361" w:rsidP="00872AA0">
      <w:pPr>
        <w:spacing w:after="0" w:line="240" w:lineRule="auto"/>
      </w:pPr>
      <w:r>
        <w:separator/>
      </w:r>
    </w:p>
  </w:footnote>
  <w:footnote w:type="continuationSeparator" w:id="0">
    <w:p w14:paraId="2CF0BB4C" w14:textId="77777777" w:rsidR="00D51361" w:rsidRDefault="00D51361" w:rsidP="00872A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B83"/>
    <w:multiLevelType w:val="multilevel"/>
    <w:tmpl w:val="4746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936E8"/>
    <w:multiLevelType w:val="multilevel"/>
    <w:tmpl w:val="28B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E49EB"/>
    <w:multiLevelType w:val="multilevel"/>
    <w:tmpl w:val="09E6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01F1B"/>
    <w:multiLevelType w:val="multilevel"/>
    <w:tmpl w:val="E9DE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5245A"/>
    <w:multiLevelType w:val="multilevel"/>
    <w:tmpl w:val="7EEA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921B0"/>
    <w:multiLevelType w:val="multilevel"/>
    <w:tmpl w:val="0FDC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41F6A"/>
    <w:multiLevelType w:val="multilevel"/>
    <w:tmpl w:val="BA2A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133DC"/>
    <w:multiLevelType w:val="multilevel"/>
    <w:tmpl w:val="6586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961C1"/>
    <w:multiLevelType w:val="multilevel"/>
    <w:tmpl w:val="E04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E1ABA"/>
    <w:multiLevelType w:val="multilevel"/>
    <w:tmpl w:val="1908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172CD4"/>
    <w:multiLevelType w:val="multilevel"/>
    <w:tmpl w:val="D756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420F4"/>
    <w:multiLevelType w:val="multilevel"/>
    <w:tmpl w:val="BE18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F837D4"/>
    <w:multiLevelType w:val="multilevel"/>
    <w:tmpl w:val="E0EA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E0347"/>
    <w:multiLevelType w:val="multilevel"/>
    <w:tmpl w:val="F282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55487D"/>
    <w:multiLevelType w:val="multilevel"/>
    <w:tmpl w:val="3B7A4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931808"/>
    <w:multiLevelType w:val="multilevel"/>
    <w:tmpl w:val="3FCC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20665"/>
    <w:multiLevelType w:val="multilevel"/>
    <w:tmpl w:val="FC28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A0023A"/>
    <w:multiLevelType w:val="multilevel"/>
    <w:tmpl w:val="105E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F22AC5"/>
    <w:multiLevelType w:val="multilevel"/>
    <w:tmpl w:val="FAD6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7D522A"/>
    <w:multiLevelType w:val="multilevel"/>
    <w:tmpl w:val="A97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E7C22"/>
    <w:multiLevelType w:val="multilevel"/>
    <w:tmpl w:val="CFD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50B37"/>
    <w:multiLevelType w:val="multilevel"/>
    <w:tmpl w:val="C386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7E1646"/>
    <w:multiLevelType w:val="multilevel"/>
    <w:tmpl w:val="5402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176190"/>
    <w:multiLevelType w:val="multilevel"/>
    <w:tmpl w:val="41C4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26700"/>
    <w:multiLevelType w:val="multilevel"/>
    <w:tmpl w:val="6A9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8732CB"/>
    <w:multiLevelType w:val="multilevel"/>
    <w:tmpl w:val="87CA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666303"/>
    <w:multiLevelType w:val="multilevel"/>
    <w:tmpl w:val="8CF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0C203A"/>
    <w:multiLevelType w:val="multilevel"/>
    <w:tmpl w:val="112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C16FF"/>
    <w:multiLevelType w:val="multilevel"/>
    <w:tmpl w:val="D87E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0A5BD6"/>
    <w:multiLevelType w:val="multilevel"/>
    <w:tmpl w:val="C6C4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5011AA"/>
    <w:multiLevelType w:val="multilevel"/>
    <w:tmpl w:val="915E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B02F8"/>
    <w:multiLevelType w:val="multilevel"/>
    <w:tmpl w:val="3CB0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587B37"/>
    <w:multiLevelType w:val="multilevel"/>
    <w:tmpl w:val="5E3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073085"/>
    <w:multiLevelType w:val="multilevel"/>
    <w:tmpl w:val="25DA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AD653F"/>
    <w:multiLevelType w:val="multilevel"/>
    <w:tmpl w:val="BB98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370C42"/>
    <w:multiLevelType w:val="multilevel"/>
    <w:tmpl w:val="F516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C84E52"/>
    <w:multiLevelType w:val="multilevel"/>
    <w:tmpl w:val="B6E8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0D0FFF"/>
    <w:multiLevelType w:val="multilevel"/>
    <w:tmpl w:val="B284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2610A0"/>
    <w:multiLevelType w:val="multilevel"/>
    <w:tmpl w:val="D556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D1229"/>
    <w:multiLevelType w:val="multilevel"/>
    <w:tmpl w:val="E856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F57B53"/>
    <w:multiLevelType w:val="multilevel"/>
    <w:tmpl w:val="DE5E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0248ED"/>
    <w:multiLevelType w:val="multilevel"/>
    <w:tmpl w:val="E4F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340463"/>
    <w:multiLevelType w:val="multilevel"/>
    <w:tmpl w:val="16180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7E7DD5"/>
    <w:multiLevelType w:val="multilevel"/>
    <w:tmpl w:val="38D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BC4395"/>
    <w:multiLevelType w:val="multilevel"/>
    <w:tmpl w:val="CA38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CF1E72"/>
    <w:multiLevelType w:val="multilevel"/>
    <w:tmpl w:val="890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7056C3"/>
    <w:multiLevelType w:val="multilevel"/>
    <w:tmpl w:val="696C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E76EE"/>
    <w:multiLevelType w:val="multilevel"/>
    <w:tmpl w:val="BEB8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93457A"/>
    <w:multiLevelType w:val="multilevel"/>
    <w:tmpl w:val="237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31A1648"/>
    <w:multiLevelType w:val="multilevel"/>
    <w:tmpl w:val="190AD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02318F"/>
    <w:multiLevelType w:val="multilevel"/>
    <w:tmpl w:val="EED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2618D9"/>
    <w:multiLevelType w:val="multilevel"/>
    <w:tmpl w:val="E4BC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CA0DB5"/>
    <w:multiLevelType w:val="multilevel"/>
    <w:tmpl w:val="128C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B66CF8"/>
    <w:multiLevelType w:val="multilevel"/>
    <w:tmpl w:val="5FE4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E61524"/>
    <w:multiLevelType w:val="multilevel"/>
    <w:tmpl w:val="8652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BF342B"/>
    <w:multiLevelType w:val="multilevel"/>
    <w:tmpl w:val="1CD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B128B4"/>
    <w:multiLevelType w:val="multilevel"/>
    <w:tmpl w:val="579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B4A20"/>
    <w:multiLevelType w:val="multilevel"/>
    <w:tmpl w:val="DB8E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8A7C6B"/>
    <w:multiLevelType w:val="multilevel"/>
    <w:tmpl w:val="D91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630D95"/>
    <w:multiLevelType w:val="multilevel"/>
    <w:tmpl w:val="910E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F12D07"/>
    <w:multiLevelType w:val="multilevel"/>
    <w:tmpl w:val="65E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8A1A95"/>
    <w:multiLevelType w:val="multilevel"/>
    <w:tmpl w:val="D35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9C67FC"/>
    <w:multiLevelType w:val="multilevel"/>
    <w:tmpl w:val="F86A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22287C"/>
    <w:multiLevelType w:val="multilevel"/>
    <w:tmpl w:val="B46E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831F5A"/>
    <w:multiLevelType w:val="multilevel"/>
    <w:tmpl w:val="110A14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2A4264"/>
    <w:multiLevelType w:val="multilevel"/>
    <w:tmpl w:val="50B8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4B2847"/>
    <w:multiLevelType w:val="multilevel"/>
    <w:tmpl w:val="BC8A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C158B8"/>
    <w:multiLevelType w:val="multilevel"/>
    <w:tmpl w:val="93B4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169445">
    <w:abstractNumId w:val="18"/>
  </w:num>
  <w:num w:numId="2" w16cid:durableId="10958078">
    <w:abstractNumId w:val="7"/>
  </w:num>
  <w:num w:numId="3" w16cid:durableId="87701886">
    <w:abstractNumId w:val="27"/>
  </w:num>
  <w:num w:numId="4" w16cid:durableId="1192107595">
    <w:abstractNumId w:val="31"/>
  </w:num>
  <w:num w:numId="5" w16cid:durableId="1658994488">
    <w:abstractNumId w:val="55"/>
  </w:num>
  <w:num w:numId="6" w16cid:durableId="758601205">
    <w:abstractNumId w:val="67"/>
  </w:num>
  <w:num w:numId="7" w16cid:durableId="1640114575">
    <w:abstractNumId w:val="43"/>
  </w:num>
  <w:num w:numId="8" w16cid:durableId="613170914">
    <w:abstractNumId w:val="11"/>
  </w:num>
  <w:num w:numId="9" w16cid:durableId="1615092355">
    <w:abstractNumId w:val="20"/>
  </w:num>
  <w:num w:numId="10" w16cid:durableId="773329345">
    <w:abstractNumId w:val="6"/>
  </w:num>
  <w:num w:numId="11" w16cid:durableId="2042777096">
    <w:abstractNumId w:val="37"/>
  </w:num>
  <w:num w:numId="12" w16cid:durableId="1535537972">
    <w:abstractNumId w:val="34"/>
  </w:num>
  <w:num w:numId="13" w16cid:durableId="266423290">
    <w:abstractNumId w:val="59"/>
  </w:num>
  <w:num w:numId="14" w16cid:durableId="1449541598">
    <w:abstractNumId w:val="66"/>
  </w:num>
  <w:num w:numId="15" w16cid:durableId="742414243">
    <w:abstractNumId w:val="62"/>
  </w:num>
  <w:num w:numId="16" w16cid:durableId="823929511">
    <w:abstractNumId w:val="3"/>
  </w:num>
  <w:num w:numId="17" w16cid:durableId="512039642">
    <w:abstractNumId w:val="4"/>
  </w:num>
  <w:num w:numId="18" w16cid:durableId="2079403432">
    <w:abstractNumId w:val="13"/>
  </w:num>
  <w:num w:numId="19" w16cid:durableId="1771507339">
    <w:abstractNumId w:val="1"/>
  </w:num>
  <w:num w:numId="20" w16cid:durableId="1252618631">
    <w:abstractNumId w:val="49"/>
  </w:num>
  <w:num w:numId="21" w16cid:durableId="888537363">
    <w:abstractNumId w:val="10"/>
  </w:num>
  <w:num w:numId="22" w16cid:durableId="1307009686">
    <w:abstractNumId w:val="56"/>
  </w:num>
  <w:num w:numId="23" w16cid:durableId="432750858">
    <w:abstractNumId w:val="46"/>
  </w:num>
  <w:num w:numId="24" w16cid:durableId="293752094">
    <w:abstractNumId w:val="53"/>
  </w:num>
  <w:num w:numId="25" w16cid:durableId="584457664">
    <w:abstractNumId w:val="32"/>
  </w:num>
  <w:num w:numId="26" w16cid:durableId="466119968">
    <w:abstractNumId w:val="5"/>
  </w:num>
  <w:num w:numId="27" w16cid:durableId="329916751">
    <w:abstractNumId w:val="29"/>
  </w:num>
  <w:num w:numId="28" w16cid:durableId="963272370">
    <w:abstractNumId w:val="15"/>
  </w:num>
  <w:num w:numId="29" w16cid:durableId="1564412986">
    <w:abstractNumId w:val="17"/>
  </w:num>
  <w:num w:numId="30" w16cid:durableId="2103909350">
    <w:abstractNumId w:val="54"/>
  </w:num>
  <w:num w:numId="31" w16cid:durableId="105541594">
    <w:abstractNumId w:val="2"/>
  </w:num>
  <w:num w:numId="32" w16cid:durableId="182281336">
    <w:abstractNumId w:val="47"/>
  </w:num>
  <w:num w:numId="33" w16cid:durableId="119231966">
    <w:abstractNumId w:val="9"/>
  </w:num>
  <w:num w:numId="34" w16cid:durableId="838932236">
    <w:abstractNumId w:val="14"/>
  </w:num>
  <w:num w:numId="35" w16cid:durableId="705910430">
    <w:abstractNumId w:val="23"/>
  </w:num>
  <w:num w:numId="36" w16cid:durableId="1238592162">
    <w:abstractNumId w:val="38"/>
  </w:num>
  <w:num w:numId="37" w16cid:durableId="1150318872">
    <w:abstractNumId w:val="19"/>
  </w:num>
  <w:num w:numId="38" w16cid:durableId="1008096863">
    <w:abstractNumId w:val="50"/>
  </w:num>
  <w:num w:numId="39" w16cid:durableId="1446459975">
    <w:abstractNumId w:val="51"/>
  </w:num>
  <w:num w:numId="40" w16cid:durableId="709571413">
    <w:abstractNumId w:val="39"/>
  </w:num>
  <w:num w:numId="41" w16cid:durableId="831676956">
    <w:abstractNumId w:val="30"/>
  </w:num>
  <w:num w:numId="42" w16cid:durableId="1806503053">
    <w:abstractNumId w:val="61"/>
  </w:num>
  <w:num w:numId="43" w16cid:durableId="1898320549">
    <w:abstractNumId w:val="52"/>
  </w:num>
  <w:num w:numId="44" w16cid:durableId="627710513">
    <w:abstractNumId w:val="63"/>
  </w:num>
  <w:num w:numId="45" w16cid:durableId="1986011981">
    <w:abstractNumId w:val="8"/>
  </w:num>
  <w:num w:numId="46" w16cid:durableId="1042556930">
    <w:abstractNumId w:val="57"/>
  </w:num>
  <w:num w:numId="47" w16cid:durableId="1298683042">
    <w:abstractNumId w:val="65"/>
  </w:num>
  <w:num w:numId="48" w16cid:durableId="1820883441">
    <w:abstractNumId w:val="25"/>
  </w:num>
  <w:num w:numId="49" w16cid:durableId="797451511">
    <w:abstractNumId w:val="45"/>
  </w:num>
  <w:num w:numId="50" w16cid:durableId="1862623893">
    <w:abstractNumId w:val="44"/>
  </w:num>
  <w:num w:numId="51" w16cid:durableId="765540057">
    <w:abstractNumId w:val="12"/>
  </w:num>
  <w:num w:numId="52" w16cid:durableId="968626261">
    <w:abstractNumId w:val="58"/>
  </w:num>
  <w:num w:numId="53" w16cid:durableId="2063671936">
    <w:abstractNumId w:val="36"/>
  </w:num>
  <w:num w:numId="54" w16cid:durableId="322047178">
    <w:abstractNumId w:val="41"/>
  </w:num>
  <w:num w:numId="55" w16cid:durableId="983314714">
    <w:abstractNumId w:val="42"/>
  </w:num>
  <w:num w:numId="56" w16cid:durableId="873226410">
    <w:abstractNumId w:val="48"/>
  </w:num>
  <w:num w:numId="57" w16cid:durableId="70739275">
    <w:abstractNumId w:val="16"/>
  </w:num>
  <w:num w:numId="58" w16cid:durableId="1130590831">
    <w:abstractNumId w:val="35"/>
  </w:num>
  <w:num w:numId="59" w16cid:durableId="1499154304">
    <w:abstractNumId w:val="40"/>
  </w:num>
  <w:num w:numId="60" w16cid:durableId="284310960">
    <w:abstractNumId w:val="26"/>
  </w:num>
  <w:num w:numId="61" w16cid:durableId="196358758">
    <w:abstractNumId w:val="64"/>
  </w:num>
  <w:num w:numId="62" w16cid:durableId="702098887">
    <w:abstractNumId w:val="21"/>
  </w:num>
  <w:num w:numId="63" w16cid:durableId="532882649">
    <w:abstractNumId w:val="0"/>
  </w:num>
  <w:num w:numId="64" w16cid:durableId="116457735">
    <w:abstractNumId w:val="22"/>
  </w:num>
  <w:num w:numId="65" w16cid:durableId="426731156">
    <w:abstractNumId w:val="60"/>
  </w:num>
  <w:num w:numId="66" w16cid:durableId="1312755774">
    <w:abstractNumId w:val="24"/>
  </w:num>
  <w:num w:numId="67" w16cid:durableId="298269415">
    <w:abstractNumId w:val="28"/>
  </w:num>
  <w:num w:numId="68" w16cid:durableId="12803803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61"/>
    <w:rsid w:val="00152861"/>
    <w:rsid w:val="00222B66"/>
    <w:rsid w:val="00230785"/>
    <w:rsid w:val="00276A24"/>
    <w:rsid w:val="002B306F"/>
    <w:rsid w:val="00337A21"/>
    <w:rsid w:val="00383FFD"/>
    <w:rsid w:val="003A562E"/>
    <w:rsid w:val="003E29AC"/>
    <w:rsid w:val="00485EC4"/>
    <w:rsid w:val="004C0DA3"/>
    <w:rsid w:val="004D6D92"/>
    <w:rsid w:val="00503E5C"/>
    <w:rsid w:val="00536F44"/>
    <w:rsid w:val="005D22C3"/>
    <w:rsid w:val="005E14A2"/>
    <w:rsid w:val="00614611"/>
    <w:rsid w:val="006C71D3"/>
    <w:rsid w:val="0074467C"/>
    <w:rsid w:val="007E57C0"/>
    <w:rsid w:val="00860322"/>
    <w:rsid w:val="00872AA0"/>
    <w:rsid w:val="00933D00"/>
    <w:rsid w:val="00AE11A6"/>
    <w:rsid w:val="00B55135"/>
    <w:rsid w:val="00C05080"/>
    <w:rsid w:val="00C12189"/>
    <w:rsid w:val="00C77C00"/>
    <w:rsid w:val="00C92521"/>
    <w:rsid w:val="00C949FA"/>
    <w:rsid w:val="00D10CE8"/>
    <w:rsid w:val="00D51361"/>
    <w:rsid w:val="00DB1DCD"/>
    <w:rsid w:val="00E27923"/>
    <w:rsid w:val="00EB3CDC"/>
    <w:rsid w:val="00EC2F55"/>
    <w:rsid w:val="00F52BB4"/>
    <w:rsid w:val="00F75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4D768"/>
  <w15:chartTrackingRefBased/>
  <w15:docId w15:val="{1EFE4CE2-6B5D-4E7D-A12D-1F49FDF69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AA0"/>
    <w:pPr>
      <w:spacing w:line="278" w:lineRule="auto"/>
    </w:pPr>
    <w:rPr>
      <w:noProof/>
      <w:sz w:val="24"/>
      <w:szCs w:val="24"/>
    </w:rPr>
  </w:style>
  <w:style w:type="paragraph" w:styleId="Heading1">
    <w:name w:val="heading 1"/>
    <w:basedOn w:val="Normal"/>
    <w:next w:val="Normal"/>
    <w:link w:val="Heading1Char"/>
    <w:uiPriority w:val="9"/>
    <w:qFormat/>
    <w:rsid w:val="0015286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5286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5286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5286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5286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2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86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5286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5286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5286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5286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2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861"/>
    <w:rPr>
      <w:rFonts w:eastAsiaTheme="majorEastAsia" w:cstheme="majorBidi"/>
      <w:color w:val="272727" w:themeColor="text1" w:themeTint="D8"/>
    </w:rPr>
  </w:style>
  <w:style w:type="paragraph" w:styleId="Title">
    <w:name w:val="Title"/>
    <w:basedOn w:val="Normal"/>
    <w:next w:val="Normal"/>
    <w:link w:val="TitleChar"/>
    <w:uiPriority w:val="10"/>
    <w:qFormat/>
    <w:rsid w:val="00152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861"/>
    <w:pPr>
      <w:spacing w:before="160"/>
      <w:jc w:val="center"/>
    </w:pPr>
    <w:rPr>
      <w:i/>
      <w:iCs/>
      <w:color w:val="404040" w:themeColor="text1" w:themeTint="BF"/>
    </w:rPr>
  </w:style>
  <w:style w:type="character" w:customStyle="1" w:styleId="QuoteChar">
    <w:name w:val="Quote Char"/>
    <w:basedOn w:val="DefaultParagraphFont"/>
    <w:link w:val="Quote"/>
    <w:uiPriority w:val="29"/>
    <w:rsid w:val="00152861"/>
    <w:rPr>
      <w:i/>
      <w:iCs/>
      <w:color w:val="404040" w:themeColor="text1" w:themeTint="BF"/>
    </w:rPr>
  </w:style>
  <w:style w:type="paragraph" w:styleId="ListParagraph">
    <w:name w:val="List Paragraph"/>
    <w:basedOn w:val="Normal"/>
    <w:uiPriority w:val="34"/>
    <w:qFormat/>
    <w:rsid w:val="00152861"/>
    <w:pPr>
      <w:ind w:left="720"/>
      <w:contextualSpacing/>
    </w:pPr>
  </w:style>
  <w:style w:type="character" w:styleId="IntenseEmphasis">
    <w:name w:val="Intense Emphasis"/>
    <w:basedOn w:val="DefaultParagraphFont"/>
    <w:uiPriority w:val="21"/>
    <w:qFormat/>
    <w:rsid w:val="00152861"/>
    <w:rPr>
      <w:i/>
      <w:iCs/>
      <w:color w:val="2E74B5" w:themeColor="accent1" w:themeShade="BF"/>
    </w:rPr>
  </w:style>
  <w:style w:type="paragraph" w:styleId="IntenseQuote">
    <w:name w:val="Intense Quote"/>
    <w:basedOn w:val="Normal"/>
    <w:next w:val="Normal"/>
    <w:link w:val="IntenseQuoteChar"/>
    <w:uiPriority w:val="30"/>
    <w:qFormat/>
    <w:rsid w:val="0015286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2861"/>
    <w:rPr>
      <w:i/>
      <w:iCs/>
      <w:color w:val="2E74B5" w:themeColor="accent1" w:themeShade="BF"/>
    </w:rPr>
  </w:style>
  <w:style w:type="character" w:styleId="IntenseReference">
    <w:name w:val="Intense Reference"/>
    <w:basedOn w:val="DefaultParagraphFont"/>
    <w:uiPriority w:val="32"/>
    <w:qFormat/>
    <w:rsid w:val="00152861"/>
    <w:rPr>
      <w:b/>
      <w:bCs/>
      <w:smallCaps/>
      <w:color w:val="2E74B5" w:themeColor="accent1" w:themeShade="BF"/>
      <w:spacing w:val="5"/>
    </w:rPr>
  </w:style>
  <w:style w:type="character" w:styleId="Hyperlink">
    <w:name w:val="Hyperlink"/>
    <w:basedOn w:val="DefaultParagraphFont"/>
    <w:uiPriority w:val="99"/>
    <w:unhideWhenUsed/>
    <w:rsid w:val="002B306F"/>
    <w:rPr>
      <w:color w:val="0563C1" w:themeColor="hyperlink"/>
      <w:u w:val="single"/>
    </w:rPr>
  </w:style>
  <w:style w:type="character" w:styleId="UnresolvedMention">
    <w:name w:val="Unresolved Mention"/>
    <w:basedOn w:val="DefaultParagraphFont"/>
    <w:uiPriority w:val="99"/>
    <w:semiHidden/>
    <w:unhideWhenUsed/>
    <w:rsid w:val="002B306F"/>
    <w:rPr>
      <w:color w:val="605E5C"/>
      <w:shd w:val="clear" w:color="auto" w:fill="E1DFDD"/>
    </w:rPr>
  </w:style>
  <w:style w:type="paragraph" w:styleId="NormalWeb">
    <w:name w:val="Normal (Web)"/>
    <w:basedOn w:val="Normal"/>
    <w:uiPriority w:val="99"/>
    <w:semiHidden/>
    <w:unhideWhenUsed/>
    <w:rsid w:val="00B55135"/>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HTMLCode">
    <w:name w:val="HTML Code"/>
    <w:basedOn w:val="DefaultParagraphFont"/>
    <w:uiPriority w:val="99"/>
    <w:semiHidden/>
    <w:unhideWhenUsed/>
    <w:rsid w:val="00B55135"/>
    <w:rPr>
      <w:rFonts w:ascii="Courier New" w:eastAsia="Times New Roman" w:hAnsi="Courier New" w:cs="Courier New"/>
      <w:sz w:val="20"/>
      <w:szCs w:val="20"/>
    </w:rPr>
  </w:style>
  <w:style w:type="paragraph" w:styleId="Header">
    <w:name w:val="header"/>
    <w:basedOn w:val="Normal"/>
    <w:link w:val="HeaderChar"/>
    <w:uiPriority w:val="99"/>
    <w:unhideWhenUsed/>
    <w:rsid w:val="00872A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AA0"/>
    <w:rPr>
      <w:noProof/>
      <w:sz w:val="24"/>
      <w:szCs w:val="24"/>
    </w:rPr>
  </w:style>
  <w:style w:type="paragraph" w:styleId="Footer">
    <w:name w:val="footer"/>
    <w:basedOn w:val="Normal"/>
    <w:link w:val="FooterChar"/>
    <w:uiPriority w:val="99"/>
    <w:unhideWhenUsed/>
    <w:rsid w:val="00872A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AA0"/>
    <w:rPr>
      <w:noProof/>
      <w:sz w:val="24"/>
      <w:szCs w:val="24"/>
    </w:rPr>
  </w:style>
  <w:style w:type="paragraph" w:styleId="TOCHeading">
    <w:name w:val="TOC Heading"/>
    <w:basedOn w:val="Heading1"/>
    <w:next w:val="Normal"/>
    <w:uiPriority w:val="39"/>
    <w:unhideWhenUsed/>
    <w:qFormat/>
    <w:rsid w:val="00872AA0"/>
    <w:pPr>
      <w:spacing w:before="240" w:after="0" w:line="259" w:lineRule="auto"/>
      <w:outlineLvl w:val="9"/>
    </w:pPr>
    <w:rPr>
      <w:noProof w:val="0"/>
      <w:kern w:val="0"/>
      <w:sz w:val="32"/>
      <w:szCs w:val="32"/>
      <w14:ligatures w14:val="none"/>
    </w:rPr>
  </w:style>
  <w:style w:type="paragraph" w:styleId="TOC1">
    <w:name w:val="toc 1"/>
    <w:basedOn w:val="Normal"/>
    <w:next w:val="Normal"/>
    <w:autoRedefine/>
    <w:uiPriority w:val="39"/>
    <w:unhideWhenUsed/>
    <w:rsid w:val="00872AA0"/>
    <w:pPr>
      <w:spacing w:after="100"/>
    </w:pPr>
  </w:style>
  <w:style w:type="paragraph" w:styleId="TOC2">
    <w:name w:val="toc 2"/>
    <w:basedOn w:val="Normal"/>
    <w:next w:val="Normal"/>
    <w:autoRedefine/>
    <w:uiPriority w:val="39"/>
    <w:unhideWhenUsed/>
    <w:rsid w:val="00872AA0"/>
    <w:pPr>
      <w:spacing w:after="100"/>
      <w:ind w:left="240"/>
    </w:pPr>
  </w:style>
  <w:style w:type="paragraph" w:styleId="TOC3">
    <w:name w:val="toc 3"/>
    <w:basedOn w:val="Normal"/>
    <w:next w:val="Normal"/>
    <w:autoRedefine/>
    <w:uiPriority w:val="39"/>
    <w:unhideWhenUsed/>
    <w:rsid w:val="00872AA0"/>
    <w:pPr>
      <w:spacing w:after="100"/>
      <w:ind w:left="480"/>
    </w:pPr>
  </w:style>
  <w:style w:type="character" w:styleId="Strong">
    <w:name w:val="Strong"/>
    <w:basedOn w:val="DefaultParagraphFont"/>
    <w:uiPriority w:val="22"/>
    <w:qFormat/>
    <w:rsid w:val="00872AA0"/>
    <w:rPr>
      <w:b/>
      <w:bCs/>
    </w:rPr>
  </w:style>
  <w:style w:type="character" w:styleId="Emphasis">
    <w:name w:val="Emphasis"/>
    <w:basedOn w:val="DefaultParagraphFont"/>
    <w:uiPriority w:val="20"/>
    <w:qFormat/>
    <w:rsid w:val="00872A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hyperlink" Target="https://www.mongodb.com/docs/manual/tutorial/deploy-replica-s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mongodb.com/docs/manual/replication/?utm_source=chatgpt.com"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docker.com/network/"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mongodb.com/docs/manual/core/replica-set-oplo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mongodb.com/docs/manual/reference/write-concern/"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925C4-BD7B-4E8D-B2B8-F168098D4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5947</TotalTime>
  <Pages>33</Pages>
  <Words>7299</Words>
  <Characters>41607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Anastasija Vasić</dc:creator>
  <cp:keywords/>
  <dc:description/>
  <cp:lastModifiedBy>Anastasija Vasić</cp:lastModifiedBy>
  <cp:revision>9</cp:revision>
  <dcterms:created xsi:type="dcterms:W3CDTF">2026-02-22T20:15:00Z</dcterms:created>
  <dcterms:modified xsi:type="dcterms:W3CDTF">2026-03-10T20:11:00Z</dcterms:modified>
</cp:coreProperties>
</file>