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4FD3" w:rsidRPr="00C176A6" w:rsidRDefault="00012EF1" w:rsidP="00C176A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176A6">
        <w:rPr>
          <w:rFonts w:ascii="Times New Roman" w:hAnsi="Times New Roman" w:cs="Times New Roman"/>
          <w:b/>
          <w:sz w:val="28"/>
          <w:szCs w:val="28"/>
        </w:rPr>
        <w:t>Макеты</w:t>
      </w:r>
    </w:p>
    <w:p w:rsidR="00012EF1" w:rsidRPr="00C176A6" w:rsidRDefault="00012EF1" w:rsidP="00C176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76A6">
        <w:rPr>
          <w:rFonts w:ascii="Times New Roman" w:hAnsi="Times New Roman" w:cs="Times New Roman"/>
          <w:sz w:val="28"/>
          <w:szCs w:val="28"/>
        </w:rPr>
        <w:t>Основная область экрана представлена тремя кнопками управления, расположенными вертикально по центру экрана. Кнопки имеют одинаковый размер, выполнены в прямоугольной форме с тонкой светлой обводкой и равными отступами между собой. Такое расположение элементов обеспечивает удобство навигации и инт</w:t>
      </w:r>
      <w:r w:rsidRPr="00C176A6">
        <w:rPr>
          <w:rFonts w:ascii="Times New Roman" w:hAnsi="Times New Roman" w:cs="Times New Roman"/>
          <w:sz w:val="28"/>
          <w:szCs w:val="28"/>
        </w:rPr>
        <w:t>уитивную понятность интерфейса.</w:t>
      </w:r>
    </w:p>
    <w:p w:rsidR="00012EF1" w:rsidRPr="00C176A6" w:rsidRDefault="00012EF1" w:rsidP="00C176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76A6">
        <w:rPr>
          <w:rFonts w:ascii="Times New Roman" w:hAnsi="Times New Roman" w:cs="Times New Roman"/>
          <w:sz w:val="28"/>
          <w:szCs w:val="28"/>
        </w:rPr>
        <w:t>Каждая кнопка предназначена для перехода к одному из основных функциональных модулей приложения, таких как управление бронированиями, управление услугами и просмотр статуса помещений.</w:t>
      </w:r>
    </w:p>
    <w:p w:rsidR="00012EF1" w:rsidRPr="00C176A6" w:rsidRDefault="00012EF1" w:rsidP="00C176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76A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4FBF0D" wp14:editId="60ED57E5">
            <wp:extent cx="2467708" cy="4378192"/>
            <wp:effectExtent l="0" t="0" r="889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1954" cy="440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B85" w:rsidRPr="00C176A6" w:rsidRDefault="002B1B85" w:rsidP="00C176A6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176A6">
        <w:rPr>
          <w:sz w:val="28"/>
          <w:szCs w:val="28"/>
        </w:rPr>
        <w:t>Окно создания и редактирования бронирования предназначено для ввода и изменения информации о бронировании и состоит из двух основных частей:</w:t>
      </w:r>
    </w:p>
    <w:p w:rsidR="002B1B85" w:rsidRPr="00C176A6" w:rsidRDefault="002B1B85" w:rsidP="00C176A6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C176A6">
        <w:rPr>
          <w:sz w:val="28"/>
          <w:szCs w:val="28"/>
        </w:rPr>
        <w:t>области ввода данных;</w:t>
      </w:r>
    </w:p>
    <w:p w:rsidR="002B1B85" w:rsidRPr="00C176A6" w:rsidRDefault="002B1B85" w:rsidP="00C176A6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C176A6">
        <w:rPr>
          <w:sz w:val="28"/>
          <w:szCs w:val="28"/>
        </w:rPr>
        <w:t>области управления сохранением данных.</w:t>
      </w:r>
    </w:p>
    <w:p w:rsidR="002B1B85" w:rsidRPr="00C176A6" w:rsidRDefault="002B1B85" w:rsidP="00C176A6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176A6">
        <w:rPr>
          <w:sz w:val="28"/>
          <w:szCs w:val="28"/>
        </w:rPr>
        <w:lastRenderedPageBreak/>
        <w:t>Основная часть экрана представлена формой ввода, содержащей набор текстовых полей (</w:t>
      </w:r>
      <w:proofErr w:type="spellStart"/>
      <w:r w:rsidRPr="00C176A6">
        <w:rPr>
          <w:rStyle w:val="HTML"/>
          <w:rFonts w:ascii="Times New Roman" w:hAnsi="Times New Roman" w:cs="Times New Roman"/>
          <w:sz w:val="28"/>
          <w:szCs w:val="28"/>
        </w:rPr>
        <w:t>EditText</w:t>
      </w:r>
      <w:proofErr w:type="spellEnd"/>
      <w:r w:rsidRPr="00C176A6">
        <w:rPr>
          <w:sz w:val="28"/>
          <w:szCs w:val="28"/>
        </w:rPr>
        <w:t>), расположенных вертикально. Поля предназначены для ввода основных параметров бронирования, таких как имя клиента, выбранное помещение, дата и время бронирования, длительность посещения и дополнительные услуги. Вертикальное расположение элементов обеспечивает удобство последовательного ввода информации пользователем.</w:t>
      </w:r>
    </w:p>
    <w:p w:rsidR="002B1B85" w:rsidRPr="00C176A6" w:rsidRDefault="002B1B85" w:rsidP="00C176A6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176A6">
        <w:rPr>
          <w:sz w:val="28"/>
          <w:szCs w:val="28"/>
        </w:rPr>
        <w:t xml:space="preserve">В нижней части экрана располагается кнопка управления «Сохранить», выполненная в виде стандартного элемента </w:t>
      </w:r>
      <w:proofErr w:type="spellStart"/>
      <w:r w:rsidRPr="00C176A6">
        <w:rPr>
          <w:rStyle w:val="HTML"/>
          <w:rFonts w:ascii="Times New Roman" w:hAnsi="Times New Roman" w:cs="Times New Roman"/>
          <w:sz w:val="28"/>
          <w:szCs w:val="28"/>
        </w:rPr>
        <w:t>Button</w:t>
      </w:r>
      <w:proofErr w:type="spellEnd"/>
      <w:r w:rsidRPr="00C176A6">
        <w:rPr>
          <w:sz w:val="28"/>
          <w:szCs w:val="28"/>
        </w:rPr>
        <w:t>. Кнопка предназначена для сохранения введённых или изменённых данных о бронировании и завершения работы с текущим окном.</w:t>
      </w:r>
    </w:p>
    <w:p w:rsidR="00012EF1" w:rsidRPr="00C176A6" w:rsidRDefault="00012EF1" w:rsidP="00C176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12EF1" w:rsidRPr="00C176A6" w:rsidRDefault="00012EF1" w:rsidP="00C176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76A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05F95D" wp14:editId="7E4767CC">
            <wp:extent cx="2532650" cy="4478216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5812" cy="45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B85" w:rsidRPr="002B1B85" w:rsidRDefault="002B1B85" w:rsidP="00C176A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1B85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Верхняя область экрана содержит кнопку управления «Добавить бронь», расположенную в верхней части экрана. Данная кнопка предназначена для перехода к окну создания нового бронирования.</w:t>
      </w:r>
    </w:p>
    <w:p w:rsidR="002B1B85" w:rsidRPr="00C176A6" w:rsidRDefault="002B1B85" w:rsidP="00C176A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1B8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Основная часть экрана представлена элементом</w:t>
      </w:r>
      <w:r w:rsidRPr="00C176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176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ListBookings</w:t>
      </w:r>
      <w:proofErr w:type="spellEnd"/>
      <w:r w:rsidRPr="002B1B85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который отображает список всех созданных бронирований в виде вертикального перечня карточек (</w:t>
      </w:r>
      <w:proofErr w:type="spellStart"/>
      <w:r w:rsidRPr="00C176A6">
        <w:rPr>
          <w:rFonts w:ascii="Times New Roman" w:eastAsia="Times New Roman" w:hAnsi="Times New Roman" w:cs="Times New Roman"/>
          <w:sz w:val="28"/>
          <w:szCs w:val="28"/>
          <w:lang w:eastAsia="ru-RU"/>
        </w:rPr>
        <w:t>CardView</w:t>
      </w:r>
      <w:proofErr w:type="spellEnd"/>
      <w:r w:rsidRPr="002B1B85">
        <w:rPr>
          <w:rFonts w:ascii="Times New Roman" w:eastAsia="Times New Roman" w:hAnsi="Times New Roman" w:cs="Times New Roman"/>
          <w:sz w:val="28"/>
          <w:szCs w:val="28"/>
          <w:lang w:eastAsia="ru-RU"/>
        </w:rPr>
        <w:t>). Каждая карточка содержит основную информацию о бронировании</w:t>
      </w:r>
      <w:r w:rsidRPr="00C176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B1B85" w:rsidRPr="00C176A6" w:rsidRDefault="002B1B85" w:rsidP="00C176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76A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C06EB1" wp14:editId="294F356A">
            <wp:extent cx="2277322" cy="403860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4644" cy="408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B85" w:rsidRPr="00C176A6" w:rsidRDefault="002B1B85" w:rsidP="00C176A6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176A6">
        <w:rPr>
          <w:sz w:val="28"/>
          <w:szCs w:val="28"/>
        </w:rPr>
        <w:t>Верхняя область экрана используется для отображения заголовка экрана и общей информации о текущем состоянии помещений. Данная область обеспечивает визуальную ориентацию пользователя и позволяет быстро определить назначение текущего окна.</w:t>
      </w:r>
    </w:p>
    <w:p w:rsidR="002B1B85" w:rsidRPr="00C176A6" w:rsidRDefault="002B1B85" w:rsidP="00C176A6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176A6">
        <w:rPr>
          <w:sz w:val="28"/>
          <w:szCs w:val="28"/>
        </w:rPr>
        <w:t xml:space="preserve">Основная часть экрана представлена элементом </w:t>
      </w:r>
      <w:proofErr w:type="spellStart"/>
      <w:r w:rsidRPr="00C176A6">
        <w:rPr>
          <w:rStyle w:val="HTML"/>
          <w:rFonts w:ascii="Times New Roman" w:hAnsi="Times New Roman" w:cs="Times New Roman"/>
          <w:sz w:val="28"/>
          <w:szCs w:val="28"/>
        </w:rPr>
        <w:t>RecyclerView</w:t>
      </w:r>
      <w:proofErr w:type="spellEnd"/>
      <w:r w:rsidRPr="00C176A6">
        <w:rPr>
          <w:sz w:val="28"/>
          <w:szCs w:val="28"/>
        </w:rPr>
        <w:t>, который отображае</w:t>
      </w:r>
      <w:r w:rsidR="00C176A6" w:rsidRPr="00C176A6">
        <w:rPr>
          <w:sz w:val="28"/>
          <w:szCs w:val="28"/>
        </w:rPr>
        <w:t xml:space="preserve">т список всех помещений базы отдыха </w:t>
      </w:r>
      <w:r w:rsidRPr="00C176A6">
        <w:rPr>
          <w:sz w:val="28"/>
          <w:szCs w:val="28"/>
        </w:rPr>
        <w:t>в виде вертикального перечня карточек (</w:t>
      </w:r>
      <w:proofErr w:type="spellStart"/>
      <w:r w:rsidRPr="00C176A6">
        <w:rPr>
          <w:rStyle w:val="HTML"/>
          <w:rFonts w:ascii="Times New Roman" w:hAnsi="Times New Roman" w:cs="Times New Roman"/>
          <w:sz w:val="28"/>
          <w:szCs w:val="28"/>
        </w:rPr>
        <w:t>CardView</w:t>
      </w:r>
      <w:proofErr w:type="spellEnd"/>
      <w:r w:rsidRPr="00C176A6">
        <w:rPr>
          <w:sz w:val="28"/>
          <w:szCs w:val="28"/>
        </w:rPr>
        <w:t>). Каждая карточка содержит информацию о названии помещения и его текущем статусе (свободно или занято). Статус помещения отображается наглядно, что позволяет администратору оперативно оценивать доступность помещений.</w:t>
      </w:r>
    </w:p>
    <w:p w:rsidR="00C176A6" w:rsidRPr="00C176A6" w:rsidRDefault="002B1B85" w:rsidP="00C176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76A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F67AF34" wp14:editId="56570138">
            <wp:extent cx="2268415" cy="4053948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1989" cy="416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6A6" w:rsidRPr="00C176A6" w:rsidRDefault="00C176A6" w:rsidP="00C176A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76A6">
        <w:rPr>
          <w:rFonts w:ascii="Times New Roman" w:eastAsia="Times New Roman" w:hAnsi="Times New Roman" w:cs="Times New Roman"/>
          <w:sz w:val="28"/>
          <w:szCs w:val="28"/>
          <w:lang w:eastAsia="ru-RU"/>
        </w:rPr>
        <w:t>Окно добавления и редактирования услуги предназначено для ввода и изменения информации об услугах базы отдыха и состоит из двух основных частей:</w:t>
      </w:r>
    </w:p>
    <w:p w:rsidR="00C176A6" w:rsidRPr="00C176A6" w:rsidRDefault="00C176A6" w:rsidP="00C176A6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76A6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области ввода данных;</w:t>
      </w:r>
    </w:p>
    <w:p w:rsidR="00C176A6" w:rsidRPr="00C176A6" w:rsidRDefault="00C176A6" w:rsidP="00C176A6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76A6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области управления сохранением информации.</w:t>
      </w:r>
    </w:p>
    <w:p w:rsidR="00C176A6" w:rsidRPr="00C176A6" w:rsidRDefault="00C176A6" w:rsidP="00C176A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76A6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Основная часть экрана представлена формой ввода, включающей текстовые поля (</w:t>
      </w:r>
      <w:proofErr w:type="spellStart"/>
      <w:r w:rsidRPr="00C176A6">
        <w:rPr>
          <w:rFonts w:ascii="Times New Roman" w:eastAsia="Times New Roman" w:hAnsi="Times New Roman" w:cs="Times New Roman"/>
          <w:sz w:val="28"/>
          <w:szCs w:val="28"/>
          <w:lang w:eastAsia="ru-RU"/>
        </w:rPr>
        <w:t>EditText</w:t>
      </w:r>
      <w:proofErr w:type="spellEnd"/>
      <w:r w:rsidRPr="00C176A6">
        <w:rPr>
          <w:rFonts w:ascii="Times New Roman" w:eastAsia="Times New Roman" w:hAnsi="Times New Roman" w:cs="Times New Roman"/>
          <w:sz w:val="28"/>
          <w:szCs w:val="28"/>
          <w:lang w:eastAsia="ru-RU"/>
        </w:rPr>
        <w:t>), расположенные вертикально. Данные поля предназначены для ввода наименования услуги и её стоимости. Вертикальное расположение элементов обеспечивает удобство и последовательность ввода данных пользователем.</w:t>
      </w:r>
    </w:p>
    <w:p w:rsidR="00C176A6" w:rsidRPr="00C176A6" w:rsidRDefault="00C176A6" w:rsidP="00C176A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76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нижней части экрана располагается кнопка управления «Сохранить», выполненная в виде стандартного элемента </w:t>
      </w:r>
      <w:proofErr w:type="spellStart"/>
      <w:r w:rsidRPr="00C176A6">
        <w:rPr>
          <w:rFonts w:ascii="Times New Roman" w:eastAsia="Times New Roman" w:hAnsi="Times New Roman" w:cs="Times New Roman"/>
          <w:sz w:val="28"/>
          <w:szCs w:val="28"/>
          <w:lang w:eastAsia="ru-RU"/>
        </w:rPr>
        <w:t>Button</w:t>
      </w:r>
      <w:proofErr w:type="spellEnd"/>
      <w:r w:rsidRPr="00C176A6">
        <w:rPr>
          <w:rFonts w:ascii="Times New Roman" w:eastAsia="Times New Roman" w:hAnsi="Times New Roman" w:cs="Times New Roman"/>
          <w:sz w:val="28"/>
          <w:szCs w:val="28"/>
          <w:lang w:eastAsia="ru-RU"/>
        </w:rPr>
        <w:t>. Кнопка предназначена для сохранения введённой или отредактированной информации об услуге и завершения работы с текущим окном.</w:t>
      </w:r>
    </w:p>
    <w:p w:rsidR="00C176A6" w:rsidRPr="00C176A6" w:rsidRDefault="00C176A6" w:rsidP="00C176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176A6" w:rsidRPr="00C176A6" w:rsidRDefault="00C176A6" w:rsidP="00C176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C176A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7B6360B" wp14:editId="6B8D400D">
            <wp:extent cx="2486306" cy="43434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4234" cy="435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176A6" w:rsidRPr="00C176A6" w:rsidRDefault="00C176A6" w:rsidP="00C176A6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176A6">
        <w:rPr>
          <w:sz w:val="28"/>
          <w:szCs w:val="28"/>
        </w:rPr>
        <w:t>Верхняя область экрана содержит кнопку управления «Добавить услугу», расположенную в верхней части экрана. Данная кнопка предназначена для перехода к окну добавления новой услуги.</w:t>
      </w:r>
    </w:p>
    <w:p w:rsidR="00C176A6" w:rsidRPr="00C176A6" w:rsidRDefault="00C176A6" w:rsidP="00C176A6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176A6">
        <w:rPr>
          <w:sz w:val="28"/>
          <w:szCs w:val="28"/>
        </w:rPr>
        <w:t xml:space="preserve">Основная часть экрана представлена элементом </w:t>
      </w:r>
      <w:proofErr w:type="spellStart"/>
      <w:r w:rsidRPr="00C176A6">
        <w:rPr>
          <w:rStyle w:val="HTML"/>
          <w:rFonts w:ascii="Times New Roman" w:hAnsi="Times New Roman" w:cs="Times New Roman"/>
          <w:sz w:val="28"/>
          <w:szCs w:val="28"/>
        </w:rPr>
        <w:t>RecyclerView</w:t>
      </w:r>
      <w:proofErr w:type="spellEnd"/>
      <w:r w:rsidRPr="00C176A6">
        <w:rPr>
          <w:sz w:val="28"/>
          <w:szCs w:val="28"/>
        </w:rPr>
        <w:t>, который отображает список всех добавленных услуг в виде вертикального перечня карточек (</w:t>
      </w:r>
      <w:proofErr w:type="spellStart"/>
      <w:r w:rsidRPr="00C176A6">
        <w:rPr>
          <w:rStyle w:val="HTML"/>
          <w:rFonts w:ascii="Times New Roman" w:hAnsi="Times New Roman" w:cs="Times New Roman"/>
          <w:sz w:val="28"/>
          <w:szCs w:val="28"/>
        </w:rPr>
        <w:t>CardView</w:t>
      </w:r>
      <w:proofErr w:type="spellEnd"/>
      <w:r w:rsidRPr="00C176A6">
        <w:rPr>
          <w:sz w:val="28"/>
          <w:szCs w:val="28"/>
        </w:rPr>
        <w:t>). Каждая карточка содержит основную информацию об услуге, включая её наименование и стоимость.</w:t>
      </w:r>
    </w:p>
    <w:p w:rsidR="00C176A6" w:rsidRPr="00C176A6" w:rsidRDefault="00C176A6" w:rsidP="00C176A6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176A6">
        <w:rPr>
          <w:sz w:val="28"/>
          <w:szCs w:val="28"/>
        </w:rPr>
        <w:t>В нижней части экрана располагаются элементы навигации приложения, позволяющие пользователю перейти к другим функциональным разделам или вернуться на главный экран.</w:t>
      </w:r>
    </w:p>
    <w:p w:rsidR="00C176A6" w:rsidRDefault="00C176A6"/>
    <w:p w:rsidR="00C176A6" w:rsidRDefault="00C176A6">
      <w:r w:rsidRPr="00C176A6">
        <w:lastRenderedPageBreak/>
        <w:drawing>
          <wp:inline distT="0" distB="0" distL="0" distR="0" wp14:anchorId="45E3BC52" wp14:editId="06F5E7C1">
            <wp:extent cx="2663654" cy="4700954"/>
            <wp:effectExtent l="0" t="0" r="381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2361" cy="471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76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06E5D"/>
    <w:multiLevelType w:val="multilevel"/>
    <w:tmpl w:val="5800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17651"/>
    <w:multiLevelType w:val="multilevel"/>
    <w:tmpl w:val="A95E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7C3A07"/>
    <w:multiLevelType w:val="hybridMultilevel"/>
    <w:tmpl w:val="A25634A2"/>
    <w:lvl w:ilvl="0" w:tplc="B9D22038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030A47"/>
    <w:multiLevelType w:val="multilevel"/>
    <w:tmpl w:val="E8EE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EF1"/>
    <w:rsid w:val="00012EF1"/>
    <w:rsid w:val="002B1B85"/>
    <w:rsid w:val="007834B9"/>
    <w:rsid w:val="00C176A6"/>
    <w:rsid w:val="00CA594B"/>
    <w:rsid w:val="00EC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F99C3"/>
  <w15:chartTrackingRefBased/>
  <w15:docId w15:val="{125CE710-617B-4974-8CAD-F0B2521D5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B1B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B1B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288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Чистякова</dc:creator>
  <cp:keywords/>
  <dc:description/>
  <cp:lastModifiedBy>Анастасия Чистякова</cp:lastModifiedBy>
  <cp:revision>1</cp:revision>
  <dcterms:created xsi:type="dcterms:W3CDTF">2025-12-23T09:34:00Z</dcterms:created>
  <dcterms:modified xsi:type="dcterms:W3CDTF">2025-12-23T10:00:00Z</dcterms:modified>
</cp:coreProperties>
</file>