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DDA" w:rsidRDefault="00700DDA" w:rsidP="00700DD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4697">
        <w:rPr>
          <w:rFonts w:ascii="Times New Roman" w:hAnsi="Times New Roman" w:cs="Times New Roman"/>
          <w:b/>
          <w:sz w:val="28"/>
          <w:szCs w:val="28"/>
        </w:rPr>
        <w:t>Модульное тестирование</w:t>
      </w:r>
    </w:p>
    <w:p w:rsidR="00700DDA" w:rsidRPr="00D658D3" w:rsidRDefault="00700DDA" w:rsidP="00700DD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58D3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Тест-кейсы для модульного тестирования окна «Главная»</w:t>
      </w:r>
    </w:p>
    <w:tbl>
      <w:tblPr>
        <w:tblStyle w:val="a4"/>
        <w:tblW w:w="991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2268"/>
        <w:gridCol w:w="2552"/>
        <w:gridCol w:w="2835"/>
      </w:tblGrid>
      <w:tr w:rsidR="00700DDA" w:rsidRPr="00D658D3" w:rsidTr="009A2C6B">
        <w:tc>
          <w:tcPr>
            <w:tcW w:w="704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1559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2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552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Последовательность действий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Результаты выполнения</w:t>
            </w:r>
          </w:p>
        </w:tc>
      </w:tr>
      <w:tr w:rsidR="00700DDA" w:rsidRPr="00D658D3" w:rsidTr="009A2C6B">
        <w:tc>
          <w:tcPr>
            <w:tcW w:w="704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Т1</w:t>
            </w:r>
          </w:p>
        </w:tc>
        <w:tc>
          <w:tcPr>
            <w:tcW w:w="1559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Открытие окна «Главная»</w:t>
            </w:r>
          </w:p>
        </w:tc>
        <w:tc>
          <w:tcPr>
            <w:tcW w:w="22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Данные о бронированиях, услугах и помещениях из внутреннего хранилища приложения</w:t>
            </w:r>
          </w:p>
        </w:tc>
        <w:tc>
          <w:tcPr>
            <w:tcW w:w="2552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Запустить приложение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Загрузить данные в память приложения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Приложение успешно открывается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Отображается окно «Главная» с кнопками управления</w:t>
            </w:r>
          </w:p>
        </w:tc>
      </w:tr>
      <w:tr w:rsidR="00700DDA" w:rsidRPr="00D658D3" w:rsidTr="009A2C6B">
        <w:tc>
          <w:tcPr>
            <w:tcW w:w="704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Т2</w:t>
            </w:r>
          </w:p>
        </w:tc>
        <w:tc>
          <w:tcPr>
            <w:tcW w:w="1559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Отображение элементов главного меню</w:t>
            </w:r>
          </w:p>
        </w:tc>
        <w:tc>
          <w:tcPr>
            <w:tcW w:w="22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Список доступных функций приложения</w:t>
            </w:r>
          </w:p>
        </w:tc>
        <w:tc>
          <w:tcPr>
            <w:tcW w:w="2552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приложение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Проверить отображение главного экрана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На экране отображаются кнопки: «Бронирования», «Услуги», «Свободные помещения»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Все элементы доступны для взаимодействия</w:t>
            </w:r>
          </w:p>
        </w:tc>
      </w:tr>
      <w:tr w:rsidR="00700DDA" w:rsidRPr="00D658D3" w:rsidTr="009A2C6B">
        <w:tc>
          <w:tcPr>
            <w:tcW w:w="704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Т3</w:t>
            </w:r>
          </w:p>
        </w:tc>
        <w:tc>
          <w:tcPr>
            <w:tcW w:w="1559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Переход к списку бронирований</w:t>
            </w:r>
          </w:p>
        </w:tc>
        <w:tc>
          <w:tcPr>
            <w:tcW w:w="22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Отсутствие входных данных</w:t>
            </w:r>
          </w:p>
        </w:tc>
        <w:tc>
          <w:tcPr>
            <w:tcW w:w="2552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окно «Главная»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Нажать кнопку «Бронирования»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Открывается окно со списком бронирований</w:t>
            </w:r>
          </w:p>
        </w:tc>
      </w:tr>
      <w:tr w:rsidR="00700DDA" w:rsidRPr="00D658D3" w:rsidTr="009A2C6B">
        <w:tc>
          <w:tcPr>
            <w:tcW w:w="704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Т4</w:t>
            </w:r>
          </w:p>
        </w:tc>
        <w:tc>
          <w:tcPr>
            <w:tcW w:w="1559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Переход к списку услуг</w:t>
            </w:r>
          </w:p>
        </w:tc>
        <w:tc>
          <w:tcPr>
            <w:tcW w:w="22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Отсутствие входных данных</w:t>
            </w:r>
          </w:p>
        </w:tc>
        <w:tc>
          <w:tcPr>
            <w:tcW w:w="2552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окно «Главная»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Нажать кнопку «Услуги»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Открывается окно со списком услуг базы отдыха</w:t>
            </w:r>
          </w:p>
        </w:tc>
      </w:tr>
      <w:tr w:rsidR="00700DDA" w:rsidRPr="00D658D3" w:rsidTr="009A2C6B">
        <w:tc>
          <w:tcPr>
            <w:tcW w:w="704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Т5</w:t>
            </w:r>
          </w:p>
        </w:tc>
        <w:tc>
          <w:tcPr>
            <w:tcW w:w="1559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Переход к просмотру статуса помещений</w:t>
            </w:r>
          </w:p>
        </w:tc>
        <w:tc>
          <w:tcPr>
            <w:tcW w:w="22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Отсутствие входных данных</w:t>
            </w:r>
          </w:p>
        </w:tc>
        <w:tc>
          <w:tcPr>
            <w:tcW w:w="2552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окно «Главная»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Нажать кнопку «Помещения»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Открывается окно со статусом помещений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Отображается информация о занятости</w:t>
            </w:r>
          </w:p>
        </w:tc>
      </w:tr>
      <w:tr w:rsidR="00700DDA" w:rsidRPr="00D658D3" w:rsidTr="009A2C6B">
        <w:tc>
          <w:tcPr>
            <w:tcW w:w="704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Т6</w:t>
            </w:r>
          </w:p>
        </w:tc>
        <w:tc>
          <w:tcPr>
            <w:tcW w:w="1559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Корректность отображения интерфейса</w:t>
            </w:r>
          </w:p>
        </w:tc>
        <w:tc>
          <w:tcPr>
            <w:tcW w:w="22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Настройки оформления приложения</w:t>
            </w:r>
          </w:p>
        </w:tc>
        <w:tc>
          <w:tcPr>
            <w:tcW w:w="2552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приложение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Проверить визуальное оформление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Интерфейс отображается корректно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Элементы читаемы, кнопки активны</w:t>
            </w:r>
          </w:p>
        </w:tc>
      </w:tr>
      <w:tr w:rsidR="00700DDA" w:rsidRPr="00D658D3" w:rsidTr="009A2C6B">
        <w:tc>
          <w:tcPr>
            <w:tcW w:w="704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Т7</w:t>
            </w:r>
          </w:p>
        </w:tc>
        <w:tc>
          <w:tcPr>
            <w:tcW w:w="1559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Повторное открытие окна «Главная»</w:t>
            </w:r>
          </w:p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Ранее загруженные данные</w:t>
            </w:r>
          </w:p>
        </w:tc>
        <w:tc>
          <w:tcPr>
            <w:tcW w:w="2552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Перейти на другой экран приложения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Вернуться на главный экран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Окно «Главная» отображается без ошибок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Данные остаются актуальными</w:t>
            </w:r>
          </w:p>
        </w:tc>
      </w:tr>
    </w:tbl>
    <w:p w:rsidR="00700DDA" w:rsidRDefault="00700DDA" w:rsidP="00700DDA">
      <w:pPr>
        <w:spacing w:after="0" w:line="360" w:lineRule="auto"/>
      </w:pPr>
    </w:p>
    <w:p w:rsidR="00700DDA" w:rsidRPr="00D658D3" w:rsidRDefault="00700DDA" w:rsidP="00700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8D3">
        <w:rPr>
          <w:rFonts w:ascii="Times New Roman" w:hAnsi="Times New Roman" w:cs="Times New Roman"/>
          <w:sz w:val="28"/>
          <w:szCs w:val="28"/>
        </w:rPr>
        <w:t>Таблица 2 – Тест-кейсы для модульного тестирования окна «Свободные помещения»</w:t>
      </w:r>
    </w:p>
    <w:tbl>
      <w:tblPr>
        <w:tblStyle w:val="a4"/>
        <w:tblW w:w="991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95"/>
        <w:gridCol w:w="1668"/>
        <w:gridCol w:w="2127"/>
        <w:gridCol w:w="2693"/>
        <w:gridCol w:w="2835"/>
      </w:tblGrid>
      <w:tr w:rsidR="00700DDA" w:rsidRPr="00D658D3" w:rsidTr="009A2C6B">
        <w:tc>
          <w:tcPr>
            <w:tcW w:w="59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16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127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693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Последовательность действий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Результаты выполнения</w:t>
            </w:r>
          </w:p>
        </w:tc>
      </w:tr>
      <w:tr w:rsidR="00700DDA" w:rsidRPr="00D658D3" w:rsidTr="009A2C6B">
        <w:tc>
          <w:tcPr>
            <w:tcW w:w="59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Т1</w:t>
            </w:r>
          </w:p>
        </w:tc>
        <w:tc>
          <w:tcPr>
            <w:tcW w:w="16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Открытие окна «Свободные помещения»</w:t>
            </w:r>
          </w:p>
        </w:tc>
        <w:tc>
          <w:tcPr>
            <w:tcW w:w="2127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Данные о помещениях из внутреннего хранилища приложения</w:t>
            </w:r>
          </w:p>
        </w:tc>
        <w:tc>
          <w:tcPr>
            <w:tcW w:w="2693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приложение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Нажать кнопку «Помещения» на главном экране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Приложение успешно открывается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Отображается окно «Свободные помещения»</w:t>
            </w:r>
          </w:p>
        </w:tc>
      </w:tr>
      <w:tr w:rsidR="00700DDA" w:rsidRPr="00D658D3" w:rsidTr="009A2C6B">
        <w:tc>
          <w:tcPr>
            <w:tcW w:w="59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Т2</w:t>
            </w:r>
          </w:p>
        </w:tc>
        <w:tc>
          <w:tcPr>
            <w:tcW w:w="16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Отображение списка помещений</w:t>
            </w:r>
          </w:p>
        </w:tc>
        <w:tc>
          <w:tcPr>
            <w:tcW w:w="2127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Информация о помещениях (название, статус)</w:t>
            </w:r>
          </w:p>
        </w:tc>
        <w:tc>
          <w:tcPr>
            <w:tcW w:w="2693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приложение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Перейти в окно «Свободные помещения»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На экране отображается список помещений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Для каждого помещения указан текущий статус</w:t>
            </w:r>
          </w:p>
        </w:tc>
      </w:tr>
      <w:tr w:rsidR="00700DDA" w:rsidRPr="00D658D3" w:rsidTr="009A2C6B">
        <w:tc>
          <w:tcPr>
            <w:tcW w:w="59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Т3</w:t>
            </w:r>
          </w:p>
        </w:tc>
        <w:tc>
          <w:tcPr>
            <w:tcW w:w="16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Отображение свободных помещений</w:t>
            </w:r>
          </w:p>
        </w:tc>
        <w:tc>
          <w:tcPr>
            <w:tcW w:w="2127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Данные о помещениях со статусом «Свободно»</w:t>
            </w:r>
          </w:p>
        </w:tc>
        <w:tc>
          <w:tcPr>
            <w:tcW w:w="2693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окно «Свободные помещения»</w:t>
            </w:r>
          </w:p>
          <w:p w:rsidR="00700DDA" w:rsidRPr="00D658D3" w:rsidRDefault="00700DDA" w:rsidP="009A2C6B">
            <w:pPr>
              <w:spacing w:line="36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В списке отображаются помещения со статусом «Свободно»</w:t>
            </w:r>
          </w:p>
        </w:tc>
      </w:tr>
      <w:tr w:rsidR="00700DDA" w:rsidRPr="00D658D3" w:rsidTr="009A2C6B">
        <w:tc>
          <w:tcPr>
            <w:tcW w:w="59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Т4</w:t>
            </w:r>
          </w:p>
        </w:tc>
        <w:tc>
          <w:tcPr>
            <w:tcW w:w="16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Отображение занятых помещений</w:t>
            </w:r>
          </w:p>
        </w:tc>
        <w:tc>
          <w:tcPr>
            <w:tcW w:w="2127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Данные о помещениях со статусом «Занято»</w:t>
            </w:r>
          </w:p>
        </w:tc>
        <w:tc>
          <w:tcPr>
            <w:tcW w:w="2693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окно «Свободные помещения»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«Свободные помещения»</w:t>
            </w:r>
          </w:p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В списке отображаются помещения со статусом «Занято»</w:t>
            </w:r>
          </w:p>
        </w:tc>
      </w:tr>
      <w:tr w:rsidR="00700DDA" w:rsidRPr="00D658D3" w:rsidTr="009A2C6B">
        <w:tc>
          <w:tcPr>
            <w:tcW w:w="59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Т5</w:t>
            </w:r>
          </w:p>
        </w:tc>
        <w:tc>
          <w:tcPr>
            <w:tcW w:w="16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Изменение статуса помещения</w:t>
            </w:r>
          </w:p>
        </w:tc>
        <w:tc>
          <w:tcPr>
            <w:tcW w:w="2127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Выбранное помещение</w:t>
            </w:r>
          </w:p>
        </w:tc>
        <w:tc>
          <w:tcPr>
            <w:tcW w:w="2693" w:type="dxa"/>
          </w:tcPr>
          <w:p w:rsidR="00700DDA" w:rsidRPr="00D658D3" w:rsidRDefault="00700DDA" w:rsidP="009A2C6B">
            <w:pPr>
              <w:spacing w:line="36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окно «Свободные помещения»</w:t>
            </w:r>
          </w:p>
          <w:p w:rsidR="00700DDA" w:rsidRPr="00D658D3" w:rsidRDefault="00700DDA" w:rsidP="009A2C6B">
            <w:pPr>
              <w:spacing w:line="36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2) Нажать на выбранное помещение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Статус помещения изменяется (со «Свободно» на «Занято» или наоборот)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Обновлённый статус отображается в списке</w:t>
            </w:r>
          </w:p>
        </w:tc>
      </w:tr>
      <w:tr w:rsidR="00700DDA" w:rsidRPr="00D658D3" w:rsidTr="009A2C6B">
        <w:tc>
          <w:tcPr>
            <w:tcW w:w="59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Т6</w:t>
            </w:r>
          </w:p>
        </w:tc>
        <w:tc>
          <w:tcPr>
            <w:tcW w:w="16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Обновление списка помещений</w:t>
            </w:r>
          </w:p>
        </w:tc>
        <w:tc>
          <w:tcPr>
            <w:tcW w:w="2127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Обновлённые данные о статусах помещений</w:t>
            </w:r>
          </w:p>
        </w:tc>
        <w:tc>
          <w:tcPr>
            <w:tcW w:w="2693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Изменить статус помещения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Вернуться к списку помещений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Список помещений обновляется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Отображаются актуальные данные</w:t>
            </w:r>
          </w:p>
        </w:tc>
      </w:tr>
      <w:tr w:rsidR="00700DDA" w:rsidRPr="00D658D3" w:rsidTr="009A2C6B">
        <w:tc>
          <w:tcPr>
            <w:tcW w:w="59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Т7</w:t>
            </w:r>
          </w:p>
        </w:tc>
        <w:tc>
          <w:tcPr>
            <w:tcW w:w="1668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Корректность отображения карточек помещений</w:t>
            </w:r>
          </w:p>
        </w:tc>
        <w:tc>
          <w:tcPr>
            <w:tcW w:w="2127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Настройки интерфейса приложения</w:t>
            </w:r>
          </w:p>
        </w:tc>
        <w:tc>
          <w:tcPr>
            <w:tcW w:w="2693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Открыть окно «Свободные помещения»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Проверить отображение карточек</w:t>
            </w:r>
          </w:p>
        </w:tc>
        <w:tc>
          <w:tcPr>
            <w:tcW w:w="2835" w:type="dxa"/>
          </w:tcPr>
          <w:p w:rsidR="00700DDA" w:rsidRPr="00D658D3" w:rsidRDefault="00700DDA" w:rsidP="009A2C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58D3">
              <w:rPr>
                <w:rFonts w:ascii="Times New Roman" w:hAnsi="Times New Roman" w:cs="Times New Roman"/>
                <w:sz w:val="28"/>
                <w:szCs w:val="28"/>
              </w:rPr>
              <w:t>1) Карточки помещений отображаются корректно</w:t>
            </w:r>
            <w:r w:rsidRPr="00D658D3">
              <w:rPr>
                <w:rFonts w:ascii="Times New Roman" w:hAnsi="Times New Roman" w:cs="Times New Roman"/>
                <w:sz w:val="28"/>
                <w:szCs w:val="28"/>
              </w:rPr>
              <w:br/>
              <w:t>2) Информация читаема и соответствует данным приложения</w:t>
            </w:r>
          </w:p>
          <w:p w:rsidR="00700DDA" w:rsidRPr="00D658D3" w:rsidRDefault="00700DDA" w:rsidP="009A2C6B">
            <w:pPr>
              <w:spacing w:line="36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00DDA" w:rsidRDefault="00700DDA" w:rsidP="00700D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00DDA" w:rsidRDefault="00700DDA" w:rsidP="00700DD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20D3">
        <w:rPr>
          <w:rFonts w:ascii="Times New Roman" w:hAnsi="Times New Roman" w:cs="Times New Roman"/>
          <w:b/>
          <w:sz w:val="28"/>
          <w:szCs w:val="28"/>
        </w:rPr>
        <w:t>Интеграционное тестирование</w:t>
      </w:r>
    </w:p>
    <w:p w:rsidR="00700DDA" w:rsidRDefault="00700DDA" w:rsidP="00700DD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0FAEBC0" wp14:editId="1533131F">
            <wp:extent cx="2910840" cy="51892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d2c4b88-4b84-46f0-b8b8-6901657763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DDA" w:rsidRPr="00211EFF" w:rsidRDefault="00700DDA" w:rsidP="00700DDA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EFF">
        <w:rPr>
          <w:rFonts w:ascii="Times New Roman" w:hAnsi="Times New Roman" w:cs="Times New Roman"/>
          <w:color w:val="000000" w:themeColor="text1"/>
          <w:sz w:val="28"/>
          <w:szCs w:val="28"/>
        </w:rPr>
        <w:t>Т1: 1-2-3-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4-8</w:t>
      </w:r>
    </w:p>
    <w:p w:rsidR="00700DDA" w:rsidRPr="00211EFF" w:rsidRDefault="00700DDA" w:rsidP="00700DDA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E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Т2: </w:t>
      </w:r>
      <w:r w:rsidRPr="00211EFF">
        <w:rPr>
          <w:rFonts w:ascii="Times New Roman" w:hAnsi="Times New Roman" w:cs="Times New Roman"/>
          <w:sz w:val="28"/>
          <w:szCs w:val="28"/>
        </w:rPr>
        <w:t>1</w:t>
      </w:r>
      <w:r w:rsidRPr="00211E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11EFF">
        <w:rPr>
          <w:rFonts w:ascii="Times New Roman" w:hAnsi="Times New Roman" w:cs="Times New Roman"/>
          <w:sz w:val="28"/>
          <w:szCs w:val="28"/>
        </w:rPr>
        <w:t>2</w:t>
      </w:r>
      <w:r w:rsidRPr="00211EF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5-6-8</w:t>
      </w:r>
    </w:p>
    <w:p w:rsidR="00700DDA" w:rsidRPr="00211EFF" w:rsidRDefault="00700DDA" w:rsidP="00700DDA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E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Т3: </w:t>
      </w:r>
      <w:r w:rsidRPr="00211EFF">
        <w:rPr>
          <w:rFonts w:ascii="Times New Roman" w:hAnsi="Times New Roman" w:cs="Times New Roman"/>
          <w:sz w:val="28"/>
          <w:szCs w:val="28"/>
        </w:rPr>
        <w:t>1</w:t>
      </w:r>
      <w:r w:rsidRPr="00211E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11EFF">
        <w:rPr>
          <w:rFonts w:ascii="Times New Roman" w:hAnsi="Times New Roman" w:cs="Times New Roman"/>
          <w:sz w:val="28"/>
          <w:szCs w:val="28"/>
        </w:rPr>
        <w:t>2</w:t>
      </w:r>
      <w:r w:rsidRPr="00211EF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7-8</w:t>
      </w:r>
    </w:p>
    <w:p w:rsidR="00700DDA" w:rsidRPr="00A37777" w:rsidRDefault="00700DDA" w:rsidP="00700DDA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E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Т4: </w:t>
      </w:r>
      <w:r w:rsidRPr="00211EFF">
        <w:rPr>
          <w:rFonts w:ascii="Times New Roman" w:hAnsi="Times New Roman" w:cs="Times New Roman"/>
          <w:sz w:val="28"/>
          <w:szCs w:val="28"/>
        </w:rPr>
        <w:t>1</w:t>
      </w:r>
      <w:r w:rsidRPr="00211E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11EFF">
        <w:rPr>
          <w:rFonts w:ascii="Times New Roman" w:hAnsi="Times New Roman" w:cs="Times New Roman"/>
          <w:sz w:val="28"/>
          <w:szCs w:val="28"/>
        </w:rPr>
        <w:t>2</w:t>
      </w:r>
      <w:r w:rsidRPr="00211E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11EF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-4-3-2-7-8</w:t>
      </w:r>
    </w:p>
    <w:p w:rsidR="00700DDA" w:rsidRDefault="00700DDA" w:rsidP="00700DDA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Т5: 1-2-3-4-3-2-5-6-8</w:t>
      </w:r>
    </w:p>
    <w:p w:rsidR="00700DDA" w:rsidRDefault="00700DDA" w:rsidP="00700DDA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Т6: 1-2-3-4-3-2-5-6-5-7-8</w:t>
      </w:r>
    </w:p>
    <w:p w:rsidR="00700DDA" w:rsidRDefault="00700DDA" w:rsidP="00700DDA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Т7: 1-2-7-2-3-4-3-8</w:t>
      </w:r>
    </w:p>
    <w:p w:rsidR="00700DDA" w:rsidRPr="005E3C84" w:rsidRDefault="00700DDA" w:rsidP="00700DD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3C84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Таблица 3 </w:t>
      </w:r>
      <w:r w:rsidRPr="005E3C84">
        <w:rPr>
          <w:rFonts w:ascii="Times New Roman" w:hAnsi="Times New Roman" w:cs="Times New Roman"/>
          <w:sz w:val="28"/>
          <w:szCs w:val="28"/>
        </w:rPr>
        <w:t xml:space="preserve">– </w:t>
      </w:r>
      <w:r w:rsidRPr="005E3C84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Тест-кейсы для </w:t>
      </w:r>
      <w:r w:rsidRPr="005E3C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интеграционного </w:t>
      </w:r>
      <w:r w:rsidRPr="005E3C84">
        <w:rPr>
          <w:rFonts w:ascii="Times New Roman" w:eastAsia="Times New Roman" w:hAnsi="Times New Roman" w:cs="Times New Roman"/>
          <w:color w:val="000000" w:themeColor="text1"/>
          <w:sz w:val="28"/>
        </w:rPr>
        <w:t>тестирования кнопок в приложении</w:t>
      </w:r>
    </w:p>
    <w:tbl>
      <w:tblPr>
        <w:tblStyle w:val="a4"/>
        <w:tblW w:w="1034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326"/>
        <w:gridCol w:w="2218"/>
        <w:gridCol w:w="2410"/>
        <w:gridCol w:w="2126"/>
        <w:gridCol w:w="2268"/>
      </w:tblGrid>
      <w:tr w:rsidR="00700DDA" w:rsidTr="009A2C6B">
        <w:tc>
          <w:tcPr>
            <w:tcW w:w="13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21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2410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1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700DDA" w:rsidTr="009A2C6B">
        <w:tc>
          <w:tcPr>
            <w:tcW w:w="1326" w:type="dxa"/>
          </w:tcPr>
          <w:p w:rsidR="00700DDA" w:rsidRPr="005E3C84" w:rsidRDefault="00700DDA" w:rsidP="009A2C6B">
            <w:pPr>
              <w:tabs>
                <w:tab w:val="left" w:pos="776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Т1 (1–2–3–4–8)</w:t>
            </w:r>
          </w:p>
        </w:tc>
        <w:tc>
          <w:tcPr>
            <w:tcW w:w="221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Нажаты кнопки: «Запуск», «Бронирования», «Добавить бронь», «Выход»</w:t>
            </w:r>
          </w:p>
        </w:tc>
        <w:tc>
          <w:tcPr>
            <w:tcW w:w="2410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Проверка последовательного перехода между основными окнами</w:t>
            </w:r>
          </w:p>
        </w:tc>
        <w:tc>
          <w:tcPr>
            <w:tcW w:w="21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взаимодействия окон «Главная», «Список бронирований», «Добавление брони»,</w:t>
            </w: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 xml:space="preserve"> «Выход»</w:t>
            </w:r>
          </w:p>
        </w:tc>
        <w:tc>
          <w:tcPr>
            <w:tcW w:w="226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Все окна открываются последовательно, приложение корректно завершается</w:t>
            </w:r>
          </w:p>
        </w:tc>
      </w:tr>
      <w:tr w:rsidR="00700DDA" w:rsidTr="009A2C6B">
        <w:tc>
          <w:tcPr>
            <w:tcW w:w="13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Т2 (1–2–5–6–8)</w:t>
            </w:r>
          </w:p>
        </w:tc>
        <w:tc>
          <w:tcPr>
            <w:tcW w:w="221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Нажаты кнопки: «Запуск», «Услуги», «Добавить услугу», «Выход»</w:t>
            </w:r>
          </w:p>
        </w:tc>
        <w:tc>
          <w:tcPr>
            <w:tcW w:w="2410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Проверка переходов при работе с услугами</w:t>
            </w:r>
          </w:p>
        </w:tc>
        <w:tc>
          <w:tcPr>
            <w:tcW w:w="21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взаимодействия окон «Главная», «Список услуг», «Добавление услуги», </w:t>
            </w: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«Выход»</w:t>
            </w:r>
          </w:p>
        </w:tc>
        <w:tc>
          <w:tcPr>
            <w:tcW w:w="226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Услуги открываются корректно, выход выполняется без ошибок</w:t>
            </w:r>
          </w:p>
        </w:tc>
      </w:tr>
      <w:tr w:rsidR="00700DDA" w:rsidTr="009A2C6B">
        <w:tc>
          <w:tcPr>
            <w:tcW w:w="13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Т3 (1–2–7–8)</w:t>
            </w:r>
          </w:p>
        </w:tc>
        <w:tc>
          <w:tcPr>
            <w:tcW w:w="221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Нажаты кнопки: «Запуск», «Помещения», «Выход»</w:t>
            </w:r>
          </w:p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Проверка перехода к статусу помещений</w:t>
            </w:r>
          </w:p>
        </w:tc>
        <w:tc>
          <w:tcPr>
            <w:tcW w:w="21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Тестировани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 взаимодействия окон «Главная», «Статус помещений», </w:t>
            </w: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«Выход»</w:t>
            </w:r>
          </w:p>
        </w:tc>
        <w:tc>
          <w:tcPr>
            <w:tcW w:w="226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Окно статуса помещений открывается, приложение корректно закрывается</w:t>
            </w:r>
          </w:p>
        </w:tc>
      </w:tr>
      <w:tr w:rsidR="00700DDA" w:rsidTr="009A2C6B">
        <w:tc>
          <w:tcPr>
            <w:tcW w:w="13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Т4 (1–2–3–4–3–2–7–8)</w:t>
            </w:r>
          </w:p>
        </w:tc>
        <w:tc>
          <w:tcPr>
            <w:tcW w:w="221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Последовательные нажатия кнопок навигации</w:t>
            </w:r>
          </w:p>
        </w:tc>
        <w:tc>
          <w:tcPr>
            <w:tcW w:w="2410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Проверка возвратов между окнами</w:t>
            </w:r>
          </w:p>
        </w:tc>
        <w:tc>
          <w:tcPr>
            <w:tcW w:w="21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естирование переходов «Главная», «Бронирования», «Добавление брони», «Бронирования», «Главная», «Помещения», </w:t>
            </w: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«Выход»</w:t>
            </w:r>
          </w:p>
        </w:tc>
        <w:tc>
          <w:tcPr>
            <w:tcW w:w="226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Все возвраты выполняются корректно, данные не теряются</w:t>
            </w:r>
          </w:p>
        </w:tc>
      </w:tr>
      <w:tr w:rsidR="00700DDA" w:rsidTr="009A2C6B">
        <w:tc>
          <w:tcPr>
            <w:tcW w:w="13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Т5 (1–2–3–4–3–2–5–6–8)</w:t>
            </w:r>
          </w:p>
        </w:tc>
        <w:tc>
          <w:tcPr>
            <w:tcW w:w="221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Последовательные нажатия кнопок управления</w:t>
            </w:r>
          </w:p>
        </w:tc>
        <w:tc>
          <w:tcPr>
            <w:tcW w:w="2410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Проверка комплексной работы бронирований и услуг</w:t>
            </w:r>
          </w:p>
        </w:tc>
        <w:tc>
          <w:tcPr>
            <w:tcW w:w="21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Тестирование переходов между окнами «Бронирования», «Добавление брони», «Услуги», «Добавление услуги»</w:t>
            </w:r>
          </w:p>
        </w:tc>
        <w:tc>
          <w:tcPr>
            <w:tcW w:w="226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Все экраны открываются корректно, выход без ошибок</w:t>
            </w:r>
          </w:p>
        </w:tc>
      </w:tr>
      <w:tr w:rsidR="00700DDA" w:rsidTr="009A2C6B">
        <w:tc>
          <w:tcPr>
            <w:tcW w:w="13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Т6 (1–2–3–4–3–2–5–6–5–7–8)</w:t>
            </w:r>
          </w:p>
        </w:tc>
        <w:tc>
          <w:tcPr>
            <w:tcW w:w="221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Нажатия кнопок навигации и возврата</w:t>
            </w:r>
          </w:p>
        </w:tc>
        <w:tc>
          <w:tcPr>
            <w:tcW w:w="2410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Проверка устойчивости приложения при сложной навигации</w:t>
            </w:r>
          </w:p>
        </w:tc>
        <w:tc>
          <w:tcPr>
            <w:tcW w:w="21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Тестирование многократных переходов между окнами «Услуги», «Добавление услуги» и «Помещения»</w:t>
            </w:r>
          </w:p>
        </w:tc>
        <w:tc>
          <w:tcPr>
            <w:tcW w:w="226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Приложение работает стабильно, интерфейс не зависает</w:t>
            </w:r>
          </w:p>
        </w:tc>
      </w:tr>
      <w:tr w:rsidR="00700DDA" w:rsidTr="009A2C6B">
        <w:tc>
          <w:tcPr>
            <w:tcW w:w="13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Т7 (1–2–7–2–3–4–3–8)</w:t>
            </w:r>
          </w:p>
        </w:tc>
        <w:tc>
          <w:tcPr>
            <w:tcW w:w="221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Нажатия кнопок навигации</w:t>
            </w:r>
          </w:p>
        </w:tc>
        <w:tc>
          <w:tcPr>
            <w:tcW w:w="2410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Проверка повторного входа в окна</w:t>
            </w:r>
          </w:p>
        </w:tc>
        <w:tc>
          <w:tcPr>
            <w:tcW w:w="2126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Тес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тирование переходов «Помещения», «Главная», «Бронирования», «Добавление брони», «Бронирования», </w:t>
            </w: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«Выход»</w:t>
            </w:r>
          </w:p>
        </w:tc>
        <w:tc>
          <w:tcPr>
            <w:tcW w:w="2268" w:type="dxa"/>
          </w:tcPr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E3C84">
              <w:rPr>
                <w:rFonts w:ascii="Times New Roman" w:hAnsi="Times New Roman" w:cs="Times New Roman"/>
                <w:sz w:val="28"/>
                <w:szCs w:val="28"/>
              </w:rPr>
              <w:t>Повторные переходы выполняются корректно, выход без ошибок</w:t>
            </w:r>
          </w:p>
          <w:p w:rsidR="00700DDA" w:rsidRPr="005E3C84" w:rsidRDefault="00700DDA" w:rsidP="009A2C6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73024" w:rsidRPr="00700DDA" w:rsidRDefault="00173024" w:rsidP="00700DDA">
      <w:bookmarkStart w:id="0" w:name="_GoBack"/>
      <w:bookmarkEnd w:id="0"/>
    </w:p>
    <w:sectPr w:rsidR="00173024" w:rsidRPr="00700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33D5D"/>
    <w:multiLevelType w:val="hybridMultilevel"/>
    <w:tmpl w:val="A3F8ED72"/>
    <w:lvl w:ilvl="0" w:tplc="8F681D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95DB6"/>
    <w:multiLevelType w:val="hybridMultilevel"/>
    <w:tmpl w:val="C338E5EA"/>
    <w:lvl w:ilvl="0" w:tplc="8F681D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DDA"/>
    <w:rsid w:val="00173024"/>
    <w:rsid w:val="0070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504EF-F28B-44BD-B664-2477E696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D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0DDA"/>
    <w:pPr>
      <w:ind w:left="720"/>
      <w:contextualSpacing/>
    </w:pPr>
  </w:style>
  <w:style w:type="table" w:styleId="a4">
    <w:name w:val="Table Grid"/>
    <w:basedOn w:val="a1"/>
    <w:uiPriority w:val="39"/>
    <w:rsid w:val="00700DD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814</Words>
  <Characters>4646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Васяева</dc:creator>
  <cp:keywords/>
  <dc:description/>
  <cp:lastModifiedBy>Лиза Васяева</cp:lastModifiedBy>
  <cp:revision>1</cp:revision>
  <dcterms:created xsi:type="dcterms:W3CDTF">2025-12-23T10:15:00Z</dcterms:created>
  <dcterms:modified xsi:type="dcterms:W3CDTF">2025-12-23T10:15:00Z</dcterms:modified>
</cp:coreProperties>
</file>