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Отчет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Part 1: Выбор Сценария 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данной работы выбран сценарий: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Продажа билетов на мероприятия</w:t>
      </w:r>
      <w:r w:rsidDel="00000000" w:rsidR="00000000" w:rsidRPr="00000000">
        <w:rPr>
          <w:sz w:val="24"/>
          <w:szCs w:val="24"/>
          <w:rtl w:val="0"/>
        </w:rPr>
        <w:t xml:space="preserve">: Управление площадками, мероприятиями, посетителями и купленными билетами.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Part 2: Проектирование Базы Данных и Документация </w:t>
      </w:r>
    </w:p>
    <w:p w:rsidR="00000000" w:rsidDel="00000000" w:rsidP="00000000" w:rsidRDefault="00000000" w:rsidRPr="00000000" w14:paraId="0000000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Идентификация Сущностей и Атрибутов: </w:t>
      </w:r>
    </w:p>
    <w:p w:rsidR="00000000" w:rsidDel="00000000" w:rsidP="00000000" w:rsidRDefault="00000000" w:rsidRPr="00000000" w14:paraId="0000000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Мероприятия (Events):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Места Проведения (Venues): 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Места (Seats): 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Юзеры (Users):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Исполнители (Artist):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Места Ивента (EventSeats):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08.6614173228345" w:hanging="359.9999999999999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ЗаказыМест(SeatsOrders)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Проектирование Таблиц: </w:t>
      </w:r>
    </w:p>
    <w:p w:rsidR="00000000" w:rsidDel="00000000" w:rsidP="00000000" w:rsidRDefault="00000000" w:rsidRPr="00000000" w14:paraId="0000001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Events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850.3937007874015" w:hanging="359.99999999999994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Хранит информацию о мероприятиях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EventID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Title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TEXT, NOT NULL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ind w:left="144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Description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TEXT, NOT NULL</w:t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Date: TIMESTAMP, NOT NULL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VenueID: UUID, FK (REFERENCES Venues), NOT NULL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ArtistID: UUID, FK (REFERENCES Artists), NOT NULL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Constraints: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PK_Events</w:t>
      </w:r>
      <w:r w:rsidDel="00000000" w:rsidR="00000000" w:rsidRPr="00000000">
        <w:rPr>
          <w:sz w:val="24"/>
          <w:szCs w:val="24"/>
          <w:rtl w:val="0"/>
        </w:rPr>
        <w:t xml:space="preserve">: PRIMARY KEY (EventID).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FK_Events_Venues: FOREIGN KEY (VenueID) REFERENCES Venues (VenueID).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FK_Events_Artists: FOREIGN KEY (ArtistID) REFERENCES Artists (ArtistID)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Venues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Хранит информацию о месте проведения мероприятия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Venue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Name:</w:t>
      </w:r>
      <w:r w:rsidDel="00000000" w:rsidR="00000000" w:rsidRPr="00000000">
        <w:rPr>
          <w:sz w:val="24"/>
          <w:szCs w:val="24"/>
          <w:rtl w:val="0"/>
        </w:rPr>
        <w:t xml:space="preserve"> TEXT, NOT NULL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144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Address: </w:t>
      </w:r>
      <w:r w:rsidDel="00000000" w:rsidR="00000000" w:rsidRPr="00000000">
        <w:rPr>
          <w:sz w:val="24"/>
          <w:szCs w:val="24"/>
          <w:rtl w:val="0"/>
        </w:rPr>
        <w:t xml:space="preserve">TEXT, NOT NULL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PK_Venues</w:t>
      </w:r>
      <w:r w:rsidDel="00000000" w:rsidR="00000000" w:rsidRPr="00000000">
        <w:rPr>
          <w:sz w:val="24"/>
          <w:szCs w:val="24"/>
          <w:rtl w:val="0"/>
        </w:rPr>
        <w:t xml:space="preserve">: PRIMARY KEY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VenueID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Seats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Хранит информацию о местах на площадке мероприятия.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SeatID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RowNumber:</w:t>
      </w:r>
      <w:r w:rsidDel="00000000" w:rsidR="00000000" w:rsidRPr="00000000">
        <w:rPr>
          <w:sz w:val="24"/>
          <w:szCs w:val="24"/>
          <w:rtl w:val="0"/>
        </w:rPr>
        <w:t xml:space="preserve"> INTEGER, NOT NULL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SeatNumber: </w:t>
      </w:r>
      <w:r w:rsidDel="00000000" w:rsidR="00000000" w:rsidRPr="00000000">
        <w:rPr>
          <w:sz w:val="24"/>
          <w:szCs w:val="24"/>
          <w:rtl w:val="0"/>
        </w:rPr>
        <w:t xml:space="preserve">INTEGER, NOT NULL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Section: TEXT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SeatType: ENUM, NOT NULL</w:t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VenueID: UUID, FK, NOT NULL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PK_Seats</w:t>
      </w:r>
      <w:r w:rsidDel="00000000" w:rsidR="00000000" w:rsidRPr="00000000">
        <w:rPr>
          <w:sz w:val="24"/>
          <w:szCs w:val="24"/>
          <w:rtl w:val="0"/>
        </w:rPr>
        <w:t xml:space="preserve">: PRIMARY KEY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SeatID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FK_Seats_Venues: FOREIGN KEY (VenueID) REFERENCES Venues (VenueID).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UQ_Row_Number_VenueID: UNIQUE (RowNumber, SeatNumber, VenueID). 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Хранит информацию о пользователях системы.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UserID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FullName:</w:t>
      </w:r>
      <w:r w:rsidDel="00000000" w:rsidR="00000000" w:rsidRPr="00000000">
        <w:rPr>
          <w:sz w:val="24"/>
          <w:szCs w:val="24"/>
          <w:rtl w:val="0"/>
        </w:rPr>
        <w:t xml:space="preserve"> TEXT, NOT NULL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ind w:left="144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Email: </w:t>
      </w:r>
      <w:r w:rsidDel="00000000" w:rsidR="00000000" w:rsidRPr="00000000">
        <w:rPr>
          <w:sz w:val="24"/>
          <w:szCs w:val="24"/>
          <w:rtl w:val="0"/>
        </w:rPr>
        <w:t xml:space="preserve">TEXT, UNIQUE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PK_Users</w:t>
      </w:r>
      <w:r w:rsidDel="00000000" w:rsidR="00000000" w:rsidRPr="00000000">
        <w:rPr>
          <w:sz w:val="24"/>
          <w:szCs w:val="24"/>
          <w:rtl w:val="0"/>
        </w:rPr>
        <w:t xml:space="preserve">: PRIMARY KEY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UserID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UQ_Email: UNIQUE (Email). </w:t>
      </w:r>
    </w:p>
    <w:p w:rsidR="00000000" w:rsidDel="00000000" w:rsidP="00000000" w:rsidRDefault="00000000" w:rsidRPr="00000000" w14:paraId="00000041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Artist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Хранит информацию об исполнителях.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ArtistID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Name:</w:t>
      </w:r>
      <w:r w:rsidDel="00000000" w:rsidR="00000000" w:rsidRPr="00000000">
        <w:rPr>
          <w:sz w:val="24"/>
          <w:szCs w:val="24"/>
          <w:rtl w:val="0"/>
        </w:rPr>
        <w:t xml:space="preserve"> TEXT, UNIQUE, NOT NULL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ind w:left="144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Description: </w:t>
      </w:r>
      <w:r w:rsidDel="00000000" w:rsidR="00000000" w:rsidRPr="00000000">
        <w:rPr>
          <w:sz w:val="24"/>
          <w:szCs w:val="24"/>
          <w:rtl w:val="0"/>
        </w:rPr>
        <w:t xml:space="preserve">TEXT, NOT NULL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PK_Artists</w:t>
      </w:r>
      <w:r w:rsidDel="00000000" w:rsidR="00000000" w:rsidRPr="00000000">
        <w:rPr>
          <w:sz w:val="24"/>
          <w:szCs w:val="24"/>
          <w:rtl w:val="0"/>
        </w:rPr>
        <w:t xml:space="preserve">: PRIMARY KEY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ArtistID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UQ_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: UNIQUE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). </w:t>
      </w:r>
    </w:p>
    <w:p w:rsidR="00000000" w:rsidDel="00000000" w:rsidP="00000000" w:rsidRDefault="00000000" w:rsidRPr="00000000" w14:paraId="0000004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EventSeats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Таблица для реализации связи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многие-ко-многим</w:t>
      </w:r>
      <w:r w:rsidDel="00000000" w:rsidR="00000000" w:rsidRPr="00000000">
        <w:rPr>
          <w:sz w:val="24"/>
          <w:szCs w:val="24"/>
          <w:rtl w:val="0"/>
        </w:rPr>
        <w:t xml:space="preserve">. Записывает информацию о текущем состоянии мест для конкретного мероприятия. 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EventSeatID</w:t>
      </w:r>
      <w:r w:rsidDel="00000000" w:rsidR="00000000" w:rsidRPr="00000000">
        <w:rPr>
          <w:sz w:val="24"/>
          <w:szCs w:val="24"/>
          <w:rtl w:val="0"/>
        </w:rPr>
        <w:t xml:space="preserve">: UUID, PK, NOT NULL, UNIQUE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SeatID:</w:t>
      </w:r>
      <w:r w:rsidDel="00000000" w:rsidR="00000000" w:rsidRPr="00000000">
        <w:rPr>
          <w:sz w:val="24"/>
          <w:szCs w:val="24"/>
          <w:rtl w:val="0"/>
        </w:rPr>
        <w:t xml:space="preserve">  UUID, FK (REFERENCES Seats) , NOT NULL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EventID: UUID, FK (REFERENCES Events), NOT NULL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CreatedAt: TIMESTAMP, NOT NULL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HoldUntilPaid: TIMESTAMP, NULL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PurchasePrice: NUMERIC (10,2), NOT NULL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Status: ENUM, NOT NULL (available, hold, paid).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PK_EventSeats</w:t>
      </w:r>
      <w:r w:rsidDel="00000000" w:rsidR="00000000" w:rsidRPr="00000000">
        <w:rPr>
          <w:sz w:val="24"/>
          <w:szCs w:val="24"/>
          <w:rtl w:val="0"/>
        </w:rPr>
        <w:t xml:space="preserve">: PRIMARY KEY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EventSeatID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FK_EventSeats_Seats: FOREIGN KEY (SeatID) REFERENCES Seats(SeatID). 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FK_EventSeats_Events: FOREIGN KEY (EventID) REFERENCES Events(EventID).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UQ_Event_Seats: UNIQUE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SeatID, </w:t>
      </w:r>
      <w:r w:rsidDel="00000000" w:rsidR="00000000" w:rsidRPr="00000000">
        <w:rPr>
          <w:sz w:val="24"/>
          <w:szCs w:val="24"/>
          <w:rtl w:val="0"/>
        </w:rPr>
        <w:t xml:space="preserve">EventID).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CHK_Dates: CHECK (PurchasePrice &gt;= 0).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CHK_HoldUntilPaid_Status: CHECK (HoldUntilPaid IS NOT NULL or (Status = ‘paid’ or Status = ‘available’))</w:t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141.7322834645669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Name: SeatsOrders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sz w:val="24"/>
          <w:szCs w:val="24"/>
          <w:rtl w:val="0"/>
        </w:rPr>
        <w:t xml:space="preserve"> Таблица для реализации связи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многие-ко-многим</w:t>
      </w:r>
      <w:r w:rsidDel="00000000" w:rsidR="00000000" w:rsidRPr="00000000">
        <w:rPr>
          <w:sz w:val="24"/>
          <w:szCs w:val="24"/>
          <w:rtl w:val="0"/>
        </w:rPr>
        <w:t xml:space="preserve">. Записывает информацию о связи мест на конкретное мероприятие и заказа конкретного юзера. Может быть множество заказов на одно место (так как заказы могут отменяться, изменяться и тд).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850.3937007874015" w:hanging="359.99999999999994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Attributes: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SeatOrderID: UUID, PK, NOT NULL, UNIQUE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UserID: UUID, FK, NOT NULL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EventSeatID</w:t>
      </w:r>
      <w:r w:rsidDel="00000000" w:rsidR="00000000" w:rsidRPr="00000000">
        <w:rPr>
          <w:sz w:val="24"/>
          <w:szCs w:val="24"/>
          <w:rtl w:val="0"/>
        </w:rPr>
        <w:t xml:space="preserve">: UUID, FK, NOT NULL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Status: ENUM, NOT NULL (complete, pending, canceled, refund)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CreatedAt: TIMESTAMP, NOT NULL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850.3937007874015" w:hanging="359.9999999999999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PK_SeatsOrders: PRIMARY KEY (SeatOrderID).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FK_SeatsOrders_EventSeats: FOREIGN KEY (EventSeatID) REFERENCES EventSeats (EventSeatID) 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FK_SeatsOrders_Users: FOREIGN KEY (UserID) REFERENCES Users (UserID).</w:t>
      </w:r>
    </w:p>
    <w:p w:rsidR="00000000" w:rsidDel="00000000" w:rsidP="00000000" w:rsidRDefault="00000000" w:rsidRPr="00000000" w14:paraId="0000006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Взаимосвязи:</w:t>
      </w:r>
    </w:p>
    <w:p w:rsidR="00000000" w:rsidDel="00000000" w:rsidP="00000000" w:rsidRDefault="00000000" w:rsidRPr="00000000" w14:paraId="0000006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Seat и EventSeats (Один-ко-Многим): </w:t>
      </w:r>
      <w:r w:rsidDel="00000000" w:rsidR="00000000" w:rsidRPr="00000000">
        <w:rPr>
          <w:sz w:val="24"/>
          <w:szCs w:val="24"/>
          <w:rtl w:val="0"/>
        </w:rPr>
        <w:t xml:space="preserve">Одно место может быть частью множества ивентов, поэтому EventSeat ссылается на оригинальное место.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EventSeats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.SeatID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Seats.SeatID.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Events и EventSeats (Один-ко-Многим): </w:t>
      </w:r>
      <w:r w:rsidDel="00000000" w:rsidR="00000000" w:rsidRPr="00000000">
        <w:rPr>
          <w:sz w:val="24"/>
          <w:szCs w:val="24"/>
          <w:rtl w:val="0"/>
        </w:rPr>
        <w:t xml:space="preserve">Один ивент может быть связан со множеством мест.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EventSeats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.EventID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Events.EventID.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Events и Venues (Один-ко-Многим): </w:t>
      </w:r>
      <w:r w:rsidDel="00000000" w:rsidR="00000000" w:rsidRPr="00000000">
        <w:rPr>
          <w:sz w:val="24"/>
          <w:szCs w:val="24"/>
          <w:rtl w:val="0"/>
        </w:rPr>
        <w:t xml:space="preserve">Одно место может относиться ко множеству ивентов.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Events.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VenueID </w:t>
      </w:r>
      <w:r w:rsidDel="00000000" w:rsidR="00000000" w:rsidRPr="00000000">
        <w:rPr>
          <w:sz w:val="24"/>
          <w:szCs w:val="24"/>
          <w:rtl w:val="0"/>
        </w:rPr>
        <w:t xml:space="preserve">является внешним ключом, ссылающимся на таблицу Venues, столбец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VenueID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Seats и Venues (Один-ко-Многим): </w:t>
      </w:r>
      <w:r w:rsidDel="00000000" w:rsidR="00000000" w:rsidRPr="00000000">
        <w:rPr>
          <w:sz w:val="24"/>
          <w:szCs w:val="24"/>
          <w:rtl w:val="0"/>
        </w:rPr>
        <w:t xml:space="preserve">У одной площадки конкретное множество мест.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Seats.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VenueID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Venues.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VenueID.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Events и Artists (Один-ко-Многим):</w:t>
      </w:r>
      <w:r w:rsidDel="00000000" w:rsidR="00000000" w:rsidRPr="00000000">
        <w:rPr>
          <w:sz w:val="24"/>
          <w:szCs w:val="24"/>
          <w:rtl w:val="0"/>
        </w:rPr>
        <w:t xml:space="preserve"> У одного исполнителя много ивентов.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Events.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ArtistID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Artist.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ArtistID.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SeatsOrders и EventSeats(Один-ко-Многим): </w:t>
      </w:r>
      <w:r w:rsidDel="00000000" w:rsidR="00000000" w:rsidRPr="00000000">
        <w:rPr>
          <w:sz w:val="24"/>
          <w:szCs w:val="24"/>
          <w:rtl w:val="0"/>
        </w:rPr>
        <w:t xml:space="preserve">Один заказ к одному месту, но таких заказов может быть множество (если меняется статус заказа).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SeatsOrders.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EventSeatID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EventSeats.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EventSeatID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SeatOrders и Users (Один-Ко-Многим):</w:t>
      </w:r>
      <w:r w:rsidDel="00000000" w:rsidR="00000000" w:rsidRPr="00000000">
        <w:rPr>
          <w:sz w:val="24"/>
          <w:szCs w:val="24"/>
          <w:rtl w:val="0"/>
        </w:rPr>
        <w:t xml:space="preserve"> у одного юзера может быть множество заказов.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SeatOrders.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UserID</w:t>
      </w:r>
      <w:r w:rsidDel="00000000" w:rsidR="00000000" w:rsidRPr="00000000">
        <w:rPr>
          <w:sz w:val="24"/>
          <w:szCs w:val="24"/>
          <w:rtl w:val="0"/>
        </w:rPr>
        <w:t xml:space="preserve"> является внешним ключом, ссылающимся на Users.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UserID.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1.7322834645669" w:hanging="359.9999999999999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850.3937007874015" w:hanging="359.99999999999994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08.6614173228345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