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75552" w14:textId="77777777" w:rsidR="0027767B" w:rsidRPr="0027767B" w:rsidRDefault="0027767B" w:rsidP="0027767B">
      <w:pPr>
        <w:rPr>
          <w:rFonts w:ascii="Arial" w:hAnsi="Arial" w:cs="Arial"/>
          <w:b/>
          <w:bCs/>
          <w:sz w:val="22"/>
          <w:szCs w:val="22"/>
        </w:rPr>
      </w:pPr>
      <w:r w:rsidRPr="0027767B">
        <w:rPr>
          <w:rFonts w:ascii="Arial" w:hAnsi="Arial" w:cs="Arial"/>
          <w:b/>
          <w:bCs/>
          <w:sz w:val="22"/>
          <w:szCs w:val="22"/>
        </w:rPr>
        <w:t>1. Архитектура приложения и паттерн развертывания</w:t>
      </w:r>
    </w:p>
    <w:p w14:paraId="10B11E42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 xml:space="preserve">Приложение построено на базе классического стека HTML5, CSS3 и </w:t>
      </w:r>
      <w:proofErr w:type="spellStart"/>
      <w:r w:rsidRPr="0027767B">
        <w:rPr>
          <w:rFonts w:ascii="Arial" w:hAnsi="Arial" w:cs="Arial"/>
          <w:sz w:val="22"/>
          <w:szCs w:val="22"/>
        </w:rPr>
        <w:t>Vanilla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JavaScript (ES6+). Мы намеренно отказались от тяжеловесных фреймворков (</w:t>
      </w:r>
      <w:proofErr w:type="spellStart"/>
      <w:r w:rsidRPr="0027767B">
        <w:rPr>
          <w:rFonts w:ascii="Arial" w:hAnsi="Arial" w:cs="Arial"/>
          <w:sz w:val="22"/>
          <w:szCs w:val="22"/>
        </w:rPr>
        <w:t>React</w:t>
      </w:r>
      <w:proofErr w:type="spellEnd"/>
      <w:r w:rsidRPr="0027767B">
        <w:rPr>
          <w:rFonts w:ascii="Arial" w:hAnsi="Arial" w:cs="Arial"/>
          <w:sz w:val="22"/>
          <w:szCs w:val="22"/>
        </w:rPr>
        <w:t>/</w:t>
      </w:r>
      <w:proofErr w:type="spellStart"/>
      <w:r w:rsidRPr="0027767B">
        <w:rPr>
          <w:rFonts w:ascii="Arial" w:hAnsi="Arial" w:cs="Arial"/>
          <w:sz w:val="22"/>
          <w:szCs w:val="22"/>
        </w:rPr>
        <w:t>Vue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), чтобы минимизировать время загрузки страницы и упростить структуру. Приложение работает как SPA (Single Page Application): переключение между экраном авторизации и главным </w:t>
      </w:r>
      <w:proofErr w:type="spellStart"/>
      <w:r w:rsidRPr="0027767B">
        <w:rPr>
          <w:rFonts w:ascii="Arial" w:hAnsi="Arial" w:cs="Arial"/>
          <w:sz w:val="22"/>
          <w:szCs w:val="22"/>
        </w:rPr>
        <w:t>дашбордом</w:t>
      </w:r>
      <w:proofErr w:type="spellEnd"/>
      <w:r w:rsidRPr="0027767B">
        <w:rPr>
          <w:rFonts w:ascii="Arial" w:hAnsi="Arial" w:cs="Arial"/>
          <w:sz w:val="22"/>
          <w:szCs w:val="22"/>
        </w:rPr>
        <w:t>, а также между вкладками ленты происходит мгновенно за счет манипуляций с CSS-</w:t>
      </w:r>
      <w:proofErr w:type="gramStart"/>
      <w:r w:rsidRPr="0027767B">
        <w:rPr>
          <w:rFonts w:ascii="Arial" w:hAnsi="Arial" w:cs="Arial"/>
          <w:sz w:val="22"/>
          <w:szCs w:val="22"/>
        </w:rPr>
        <w:t>классом .</w:t>
      </w:r>
      <w:proofErr w:type="spellStart"/>
      <w:r w:rsidRPr="0027767B">
        <w:rPr>
          <w:rFonts w:ascii="Arial" w:hAnsi="Arial" w:cs="Arial"/>
          <w:sz w:val="22"/>
          <w:szCs w:val="22"/>
        </w:rPr>
        <w:t>hidden</w:t>
      </w:r>
      <w:proofErr w:type="spellEnd"/>
      <w:proofErr w:type="gramEnd"/>
      <w:r w:rsidRPr="0027767B">
        <w:rPr>
          <w:rFonts w:ascii="Arial" w:hAnsi="Arial" w:cs="Arial"/>
          <w:sz w:val="22"/>
          <w:szCs w:val="22"/>
        </w:rPr>
        <w:t xml:space="preserve"> в DOM-дереве, без перезагрузки страницы.</w:t>
      </w:r>
    </w:p>
    <w:p w14:paraId="75E279ED" w14:textId="77777777" w:rsidR="0027767B" w:rsidRPr="0027767B" w:rsidRDefault="0027767B" w:rsidP="0027767B">
      <w:pPr>
        <w:rPr>
          <w:rFonts w:ascii="Arial" w:hAnsi="Arial" w:cs="Arial"/>
          <w:b/>
          <w:bCs/>
          <w:sz w:val="22"/>
          <w:szCs w:val="22"/>
        </w:rPr>
      </w:pPr>
      <w:r w:rsidRPr="0027767B">
        <w:rPr>
          <w:rFonts w:ascii="Arial" w:hAnsi="Arial" w:cs="Arial"/>
          <w:b/>
          <w:bCs/>
          <w:sz w:val="22"/>
          <w:szCs w:val="22"/>
        </w:rPr>
        <w:t>2. Имитация многопользовательской среды и бэкенда</w:t>
      </w:r>
    </w:p>
    <w:p w14:paraId="0C6C82E5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 xml:space="preserve">Для создания полноценного социального функционала без реального сервера была разработана система динамического </w:t>
      </w:r>
      <w:proofErr w:type="spellStart"/>
      <w:r w:rsidRPr="0027767B">
        <w:rPr>
          <w:rFonts w:ascii="Arial" w:hAnsi="Arial" w:cs="Arial"/>
          <w:sz w:val="22"/>
          <w:szCs w:val="22"/>
        </w:rPr>
        <w:t>мокирования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данных.</w:t>
      </w:r>
    </w:p>
    <w:p w14:paraId="39E6402B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•</w:t>
      </w:r>
      <w:r w:rsidRPr="0027767B">
        <w:rPr>
          <w:rFonts w:ascii="Arial" w:hAnsi="Arial" w:cs="Arial"/>
          <w:sz w:val="22"/>
          <w:szCs w:val="22"/>
        </w:rPr>
        <w:tab/>
        <w:t xml:space="preserve">При первом запуске скрипт проверяет наличие записей в базе данных и автоматически генерирует массив </w:t>
      </w:r>
      <w:proofErr w:type="spellStart"/>
      <w:r w:rsidRPr="0027767B">
        <w:rPr>
          <w:rFonts w:ascii="Arial" w:hAnsi="Arial" w:cs="Arial"/>
          <w:sz w:val="22"/>
          <w:szCs w:val="22"/>
        </w:rPr>
        <w:t>demoPosts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с публикациями от вымышленных пользователей (@alex_trip, @elena_nature).</w:t>
      </w:r>
    </w:p>
    <w:p w14:paraId="51387535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•</w:t>
      </w:r>
      <w:r w:rsidRPr="0027767B">
        <w:rPr>
          <w:rFonts w:ascii="Arial" w:hAnsi="Arial" w:cs="Arial"/>
          <w:sz w:val="22"/>
          <w:szCs w:val="22"/>
        </w:rPr>
        <w:tab/>
        <w:t xml:space="preserve">Логин, введенный пользователем на экране авторизации, динамически захватывается и используется в качестве глобальной переменной сессии </w:t>
      </w:r>
      <w:proofErr w:type="spellStart"/>
      <w:r w:rsidRPr="0027767B">
        <w:rPr>
          <w:rFonts w:ascii="Arial" w:hAnsi="Arial" w:cs="Arial"/>
          <w:sz w:val="22"/>
          <w:szCs w:val="22"/>
        </w:rPr>
        <w:t>currentUser</w:t>
      </w:r>
      <w:proofErr w:type="spellEnd"/>
      <w:r w:rsidRPr="0027767B">
        <w:rPr>
          <w:rFonts w:ascii="Arial" w:hAnsi="Arial" w:cs="Arial"/>
          <w:sz w:val="22"/>
          <w:szCs w:val="22"/>
        </w:rPr>
        <w:t>, изолируя его личные посты от публичных.</w:t>
      </w:r>
    </w:p>
    <w:p w14:paraId="7DF545F2" w14:textId="77777777" w:rsidR="0027767B" w:rsidRPr="0027767B" w:rsidRDefault="0027767B" w:rsidP="0027767B">
      <w:pPr>
        <w:rPr>
          <w:rFonts w:ascii="Arial" w:hAnsi="Arial" w:cs="Arial"/>
          <w:b/>
          <w:bCs/>
          <w:sz w:val="22"/>
          <w:szCs w:val="22"/>
        </w:rPr>
      </w:pPr>
      <w:r w:rsidRPr="0027767B">
        <w:rPr>
          <w:rFonts w:ascii="Arial" w:hAnsi="Arial" w:cs="Arial"/>
          <w:b/>
          <w:bCs/>
          <w:sz w:val="22"/>
          <w:szCs w:val="22"/>
        </w:rPr>
        <w:t>3. Энергонезависимое хранение данных (</w:t>
      </w:r>
      <w:proofErr w:type="spellStart"/>
      <w:r w:rsidRPr="0027767B">
        <w:rPr>
          <w:rFonts w:ascii="Arial" w:hAnsi="Arial" w:cs="Arial"/>
          <w:b/>
          <w:bCs/>
          <w:sz w:val="22"/>
          <w:szCs w:val="22"/>
        </w:rPr>
        <w:t>Persistence</w:t>
      </w:r>
      <w:proofErr w:type="spellEnd"/>
      <w:r w:rsidRPr="0027767B">
        <w:rPr>
          <w:rFonts w:ascii="Arial" w:hAnsi="Arial" w:cs="Arial"/>
          <w:b/>
          <w:bCs/>
          <w:sz w:val="22"/>
          <w:szCs w:val="22"/>
        </w:rPr>
        <w:t xml:space="preserve"> Layer)</w:t>
      </w:r>
    </w:p>
    <w:p w14:paraId="458950FF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В качестве локальной СУБД используется слой Web Storage API (</w:t>
      </w:r>
      <w:proofErr w:type="spellStart"/>
      <w:r w:rsidRPr="0027767B">
        <w:rPr>
          <w:rFonts w:ascii="Arial" w:hAnsi="Arial" w:cs="Arial"/>
          <w:sz w:val="22"/>
          <w:szCs w:val="22"/>
        </w:rPr>
        <w:t>localStorage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). Все созданные пользователем путешествия, отредактированные данные, поставленные лайки и массивы комментариев </w:t>
      </w:r>
      <w:proofErr w:type="spellStart"/>
      <w:r w:rsidRPr="0027767B">
        <w:rPr>
          <w:rFonts w:ascii="Arial" w:hAnsi="Arial" w:cs="Arial"/>
          <w:sz w:val="22"/>
          <w:szCs w:val="22"/>
        </w:rPr>
        <w:t>сериализуются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в строку формата JSON и перезаписывают ключ travel_posts_v2. Это гарантирует абсолютную сохранность данных: пользователь может закрыть вкладку, очистить кэш или перезагрузить ПК — при повторном входе вся история его поездок и социальная активность полностью восстановятся.</w:t>
      </w:r>
    </w:p>
    <w:p w14:paraId="3FF518AF" w14:textId="77777777" w:rsidR="0027767B" w:rsidRPr="0027767B" w:rsidRDefault="0027767B" w:rsidP="0027767B">
      <w:pPr>
        <w:rPr>
          <w:rFonts w:ascii="Arial" w:hAnsi="Arial" w:cs="Arial"/>
          <w:b/>
          <w:bCs/>
          <w:sz w:val="22"/>
          <w:szCs w:val="22"/>
        </w:rPr>
      </w:pPr>
      <w:r w:rsidRPr="0027767B">
        <w:rPr>
          <w:rFonts w:ascii="Arial" w:hAnsi="Arial" w:cs="Arial"/>
          <w:b/>
          <w:bCs/>
          <w:sz w:val="22"/>
          <w:szCs w:val="22"/>
        </w:rPr>
        <w:t xml:space="preserve">4. Работа с </w:t>
      </w:r>
      <w:proofErr w:type="spellStart"/>
      <w:r w:rsidRPr="0027767B">
        <w:rPr>
          <w:rFonts w:ascii="Arial" w:hAnsi="Arial" w:cs="Arial"/>
          <w:b/>
          <w:bCs/>
          <w:sz w:val="22"/>
          <w:szCs w:val="22"/>
        </w:rPr>
        <w:t>геопозицией</w:t>
      </w:r>
      <w:proofErr w:type="spellEnd"/>
      <w:r w:rsidRPr="0027767B">
        <w:rPr>
          <w:rFonts w:ascii="Arial" w:hAnsi="Arial" w:cs="Arial"/>
          <w:b/>
          <w:bCs/>
          <w:sz w:val="22"/>
          <w:szCs w:val="22"/>
        </w:rPr>
        <w:t xml:space="preserve"> и интеграция API </w:t>
      </w:r>
      <w:proofErr w:type="spellStart"/>
      <w:r w:rsidRPr="0027767B">
        <w:rPr>
          <w:rFonts w:ascii="Arial" w:hAnsi="Arial" w:cs="Arial"/>
          <w:b/>
          <w:bCs/>
          <w:sz w:val="22"/>
          <w:szCs w:val="22"/>
        </w:rPr>
        <w:t>Яндекс.Карт</w:t>
      </w:r>
      <w:proofErr w:type="spellEnd"/>
    </w:p>
    <w:p w14:paraId="38C0C771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Картографический блок реализован через асинхронное подключение коммерческого скрипта Yandex Maps API v2.1. Интеграция решает две ключевые задачи:</w:t>
      </w:r>
    </w:p>
    <w:p w14:paraId="56B01A08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•</w:t>
      </w:r>
      <w:r w:rsidRPr="0027767B">
        <w:rPr>
          <w:rFonts w:ascii="Arial" w:hAnsi="Arial" w:cs="Arial"/>
          <w:sz w:val="22"/>
          <w:szCs w:val="22"/>
        </w:rPr>
        <w:tab/>
        <w:t xml:space="preserve">Инверсный ввод координат: подписка на событие </w:t>
      </w:r>
      <w:proofErr w:type="spellStart"/>
      <w:r w:rsidRPr="0027767B">
        <w:rPr>
          <w:rFonts w:ascii="Arial" w:hAnsi="Arial" w:cs="Arial"/>
          <w:sz w:val="22"/>
          <w:szCs w:val="22"/>
        </w:rPr>
        <w:t>click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по карте считывает географический массив [</w:t>
      </w:r>
      <w:proofErr w:type="spellStart"/>
      <w:r w:rsidRPr="0027767B">
        <w:rPr>
          <w:rFonts w:ascii="Arial" w:hAnsi="Arial" w:cs="Arial"/>
          <w:sz w:val="22"/>
          <w:szCs w:val="22"/>
        </w:rPr>
        <w:t>latitude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7767B">
        <w:rPr>
          <w:rFonts w:ascii="Arial" w:hAnsi="Arial" w:cs="Arial"/>
          <w:sz w:val="22"/>
          <w:szCs w:val="22"/>
        </w:rPr>
        <w:t>longitude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], форматирует его до 5 знаков после запятой и автоматически вставляет в </w:t>
      </w:r>
      <w:proofErr w:type="spellStart"/>
      <w:r w:rsidRPr="0027767B">
        <w:rPr>
          <w:rFonts w:ascii="Arial" w:hAnsi="Arial" w:cs="Arial"/>
          <w:sz w:val="22"/>
          <w:szCs w:val="22"/>
        </w:rPr>
        <w:t>инпут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формы, избавляя пользователя от ручного ввода.</w:t>
      </w:r>
    </w:p>
    <w:p w14:paraId="3CE398E5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•</w:t>
      </w:r>
      <w:r w:rsidRPr="0027767B">
        <w:rPr>
          <w:rFonts w:ascii="Arial" w:hAnsi="Arial" w:cs="Arial"/>
          <w:sz w:val="22"/>
          <w:szCs w:val="22"/>
        </w:rPr>
        <w:tab/>
        <w:t xml:space="preserve">Динамический рендеринг </w:t>
      </w:r>
      <w:proofErr w:type="spellStart"/>
      <w:r w:rsidRPr="0027767B">
        <w:rPr>
          <w:rFonts w:ascii="Arial" w:hAnsi="Arial" w:cs="Arial"/>
          <w:sz w:val="22"/>
          <w:szCs w:val="22"/>
        </w:rPr>
        <w:t>геообъектов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: функция </w:t>
      </w:r>
      <w:proofErr w:type="spellStart"/>
      <w:r w:rsidRPr="0027767B">
        <w:rPr>
          <w:rFonts w:ascii="Arial" w:hAnsi="Arial" w:cs="Arial"/>
          <w:sz w:val="22"/>
          <w:szCs w:val="22"/>
        </w:rPr>
        <w:t>updateMapMarkers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полностью очищает карту и перерисовывает коллекцию меток (</w:t>
      </w:r>
      <w:proofErr w:type="spellStart"/>
      <w:proofErr w:type="gramStart"/>
      <w:r w:rsidRPr="0027767B">
        <w:rPr>
          <w:rFonts w:ascii="Arial" w:hAnsi="Arial" w:cs="Arial"/>
          <w:sz w:val="22"/>
          <w:szCs w:val="22"/>
        </w:rPr>
        <w:t>ymaps.Placemark</w:t>
      </w:r>
      <w:proofErr w:type="spellEnd"/>
      <w:proofErr w:type="gramEnd"/>
      <w:r w:rsidRPr="0027767B">
        <w:rPr>
          <w:rFonts w:ascii="Arial" w:hAnsi="Arial" w:cs="Arial"/>
          <w:sz w:val="22"/>
          <w:szCs w:val="22"/>
        </w:rPr>
        <w:t>) каждый раз, когда пользователь применяет фильтр или меняет вкладку, обеспечивая синхронизацию карты и ленты.</w:t>
      </w:r>
    </w:p>
    <w:p w14:paraId="026D69EE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•</w:t>
      </w:r>
      <w:r w:rsidRPr="0027767B">
        <w:rPr>
          <w:rFonts w:ascii="Arial" w:hAnsi="Arial" w:cs="Arial"/>
          <w:sz w:val="22"/>
          <w:szCs w:val="22"/>
        </w:rPr>
        <w:tab/>
        <w:t xml:space="preserve">Технический нюанс: Инициализация карты обернута в </w:t>
      </w:r>
      <w:proofErr w:type="spellStart"/>
      <w:proofErr w:type="gramStart"/>
      <w:r w:rsidRPr="0027767B">
        <w:rPr>
          <w:rFonts w:ascii="Arial" w:hAnsi="Arial" w:cs="Arial"/>
          <w:sz w:val="22"/>
          <w:szCs w:val="22"/>
        </w:rPr>
        <w:t>setTimeout</w:t>
      </w:r>
      <w:proofErr w:type="spellEnd"/>
      <w:r w:rsidRPr="0027767B">
        <w:rPr>
          <w:rFonts w:ascii="Arial" w:hAnsi="Arial" w:cs="Arial"/>
          <w:sz w:val="22"/>
          <w:szCs w:val="22"/>
        </w:rPr>
        <w:t>(</w:t>
      </w:r>
      <w:proofErr w:type="gramEnd"/>
      <w:r w:rsidRPr="0027767B">
        <w:rPr>
          <w:rFonts w:ascii="Arial" w:hAnsi="Arial" w:cs="Arial"/>
          <w:sz w:val="22"/>
          <w:szCs w:val="22"/>
        </w:rPr>
        <w:t xml:space="preserve">..., 100) внутри </w:t>
      </w:r>
      <w:proofErr w:type="spellStart"/>
      <w:r w:rsidRPr="0027767B">
        <w:rPr>
          <w:rFonts w:ascii="Arial" w:hAnsi="Arial" w:cs="Arial"/>
          <w:sz w:val="22"/>
          <w:szCs w:val="22"/>
        </w:rPr>
        <w:t>showMainApp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, так как движок Яндекса некорректно вычисляет масштаб, если родительский контейнер имеет CSS-свойство </w:t>
      </w:r>
      <w:proofErr w:type="spellStart"/>
      <w:r w:rsidRPr="0027767B">
        <w:rPr>
          <w:rFonts w:ascii="Arial" w:hAnsi="Arial" w:cs="Arial"/>
          <w:sz w:val="22"/>
          <w:szCs w:val="22"/>
        </w:rPr>
        <w:t>display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7767B">
        <w:rPr>
          <w:rFonts w:ascii="Arial" w:hAnsi="Arial" w:cs="Arial"/>
          <w:sz w:val="22"/>
          <w:szCs w:val="22"/>
        </w:rPr>
        <w:t>none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в момент сборки.</w:t>
      </w:r>
    </w:p>
    <w:p w14:paraId="3A856FAE" w14:textId="77777777" w:rsidR="0027767B" w:rsidRPr="0027767B" w:rsidRDefault="0027767B" w:rsidP="0027767B">
      <w:pPr>
        <w:rPr>
          <w:rFonts w:ascii="Arial" w:hAnsi="Arial" w:cs="Arial"/>
          <w:b/>
          <w:bCs/>
          <w:sz w:val="22"/>
          <w:szCs w:val="22"/>
        </w:rPr>
      </w:pPr>
      <w:r w:rsidRPr="0027767B">
        <w:rPr>
          <w:rFonts w:ascii="Arial" w:hAnsi="Arial" w:cs="Arial"/>
          <w:b/>
          <w:bCs/>
          <w:sz w:val="22"/>
          <w:szCs w:val="22"/>
        </w:rPr>
        <w:t>5. Локальная обработка и конвертация медиафайлов</w:t>
      </w:r>
    </w:p>
    <w:p w14:paraId="2C1A441A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 xml:space="preserve">Функционал загрузки фотографий напрямую с устройства работает на базе HTML5 File API и класса </w:t>
      </w:r>
      <w:proofErr w:type="spellStart"/>
      <w:r w:rsidRPr="0027767B">
        <w:rPr>
          <w:rFonts w:ascii="Arial" w:hAnsi="Arial" w:cs="Arial"/>
          <w:sz w:val="22"/>
          <w:szCs w:val="22"/>
        </w:rPr>
        <w:t>FileReader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. Вместо передачи файла на удаленный сервер, браузер перехватывает изображение через событие </w:t>
      </w:r>
      <w:proofErr w:type="spellStart"/>
      <w:r w:rsidRPr="0027767B">
        <w:rPr>
          <w:rFonts w:ascii="Arial" w:hAnsi="Arial" w:cs="Arial"/>
          <w:sz w:val="22"/>
          <w:szCs w:val="22"/>
        </w:rPr>
        <w:t>change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на </w:t>
      </w:r>
      <w:proofErr w:type="spellStart"/>
      <w:r w:rsidRPr="0027767B">
        <w:rPr>
          <w:rFonts w:ascii="Arial" w:hAnsi="Arial" w:cs="Arial"/>
          <w:sz w:val="22"/>
          <w:szCs w:val="22"/>
        </w:rPr>
        <w:t>инпуте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типа </w:t>
      </w:r>
      <w:proofErr w:type="spellStart"/>
      <w:r w:rsidRPr="0027767B">
        <w:rPr>
          <w:rFonts w:ascii="Arial" w:hAnsi="Arial" w:cs="Arial"/>
          <w:sz w:val="22"/>
          <w:szCs w:val="22"/>
        </w:rPr>
        <w:t>file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, читает его бинарный код и конвертирует в строку формата Data URL (Base64). Данная строка </w:t>
      </w:r>
      <w:r w:rsidRPr="0027767B">
        <w:rPr>
          <w:rFonts w:ascii="Arial" w:hAnsi="Arial" w:cs="Arial"/>
          <w:sz w:val="22"/>
          <w:szCs w:val="22"/>
        </w:rPr>
        <w:lastRenderedPageBreak/>
        <w:t xml:space="preserve">встраивается в объект поста и хранится в </w:t>
      </w:r>
      <w:proofErr w:type="spellStart"/>
      <w:r w:rsidRPr="0027767B">
        <w:rPr>
          <w:rFonts w:ascii="Arial" w:hAnsi="Arial" w:cs="Arial"/>
          <w:sz w:val="22"/>
          <w:szCs w:val="22"/>
        </w:rPr>
        <w:t>localStorage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, что позволяет приложению работать автономно в режиме </w:t>
      </w:r>
      <w:proofErr w:type="spellStart"/>
      <w:r w:rsidRPr="0027767B">
        <w:rPr>
          <w:rFonts w:ascii="Arial" w:hAnsi="Arial" w:cs="Arial"/>
          <w:sz w:val="22"/>
          <w:szCs w:val="22"/>
        </w:rPr>
        <w:t>offline</w:t>
      </w:r>
      <w:proofErr w:type="spellEnd"/>
      <w:r w:rsidRPr="0027767B">
        <w:rPr>
          <w:rFonts w:ascii="Arial" w:hAnsi="Arial" w:cs="Arial"/>
          <w:sz w:val="22"/>
          <w:szCs w:val="22"/>
        </w:rPr>
        <w:t>.</w:t>
      </w:r>
    </w:p>
    <w:p w14:paraId="06B3546B" w14:textId="77777777" w:rsidR="0027767B" w:rsidRPr="0027767B" w:rsidRDefault="0027767B" w:rsidP="0027767B">
      <w:pPr>
        <w:rPr>
          <w:rFonts w:ascii="Arial" w:hAnsi="Arial" w:cs="Arial"/>
          <w:b/>
          <w:bCs/>
          <w:sz w:val="22"/>
          <w:szCs w:val="22"/>
        </w:rPr>
      </w:pPr>
      <w:r w:rsidRPr="0027767B">
        <w:rPr>
          <w:rFonts w:ascii="Arial" w:hAnsi="Arial" w:cs="Arial"/>
          <w:b/>
          <w:bCs/>
          <w:sz w:val="22"/>
          <w:szCs w:val="22"/>
        </w:rPr>
        <w:t>6. Система фильтрации, поиска и реактивного рендеринга</w:t>
      </w:r>
    </w:p>
    <w:p w14:paraId="28BA3E7A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 xml:space="preserve">Рендеринг ленты (функция </w:t>
      </w:r>
      <w:proofErr w:type="spellStart"/>
      <w:r w:rsidRPr="0027767B">
        <w:rPr>
          <w:rFonts w:ascii="Arial" w:hAnsi="Arial" w:cs="Arial"/>
          <w:sz w:val="22"/>
          <w:szCs w:val="22"/>
        </w:rPr>
        <w:t>renderPosts</w:t>
      </w:r>
      <w:proofErr w:type="spellEnd"/>
      <w:r w:rsidRPr="0027767B">
        <w:rPr>
          <w:rFonts w:ascii="Arial" w:hAnsi="Arial" w:cs="Arial"/>
          <w:sz w:val="22"/>
          <w:szCs w:val="22"/>
        </w:rPr>
        <w:t>) спроектирован по реактивному принципу декларативного программирования. При любом действии пользователя (ввод букв в поиск, выбор сортировки, переключение вкладки) запускается единый конвейер обработки данных:</w:t>
      </w:r>
    </w:p>
    <w:p w14:paraId="0BFB8B3E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1.</w:t>
      </w:r>
      <w:r w:rsidRPr="0027767B">
        <w:rPr>
          <w:rFonts w:ascii="Arial" w:hAnsi="Arial" w:cs="Arial"/>
          <w:sz w:val="22"/>
          <w:szCs w:val="22"/>
        </w:rPr>
        <w:tab/>
        <w:t>Фильтрация по типу: отсекаются чужие посты, если выбрана вкладка «Мой дневник».</w:t>
      </w:r>
    </w:p>
    <w:p w14:paraId="4C19707C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2.</w:t>
      </w:r>
      <w:r w:rsidRPr="0027767B">
        <w:rPr>
          <w:rFonts w:ascii="Arial" w:hAnsi="Arial" w:cs="Arial"/>
          <w:sz w:val="22"/>
          <w:szCs w:val="22"/>
        </w:rPr>
        <w:tab/>
        <w:t xml:space="preserve">Текстовый поиск: метод </w:t>
      </w:r>
      <w:proofErr w:type="spellStart"/>
      <w:proofErr w:type="gramStart"/>
      <w:r w:rsidRPr="0027767B">
        <w:rPr>
          <w:rFonts w:ascii="Arial" w:hAnsi="Arial" w:cs="Arial"/>
          <w:sz w:val="22"/>
          <w:szCs w:val="22"/>
        </w:rPr>
        <w:t>filter</w:t>
      </w:r>
      <w:proofErr w:type="spellEnd"/>
      <w:r w:rsidRPr="0027767B">
        <w:rPr>
          <w:rFonts w:ascii="Arial" w:hAnsi="Arial" w:cs="Arial"/>
          <w:sz w:val="22"/>
          <w:szCs w:val="22"/>
        </w:rPr>
        <w:t>(</w:t>
      </w:r>
      <w:proofErr w:type="gramEnd"/>
      <w:r w:rsidRPr="0027767B">
        <w:rPr>
          <w:rFonts w:ascii="Arial" w:hAnsi="Arial" w:cs="Arial"/>
          <w:sz w:val="22"/>
          <w:szCs w:val="22"/>
        </w:rPr>
        <w:t>) ищет вхождения строки (</w:t>
      </w:r>
      <w:proofErr w:type="spellStart"/>
      <w:r w:rsidRPr="0027767B">
        <w:rPr>
          <w:rFonts w:ascii="Arial" w:hAnsi="Arial" w:cs="Arial"/>
          <w:sz w:val="22"/>
          <w:szCs w:val="22"/>
        </w:rPr>
        <w:t>includes</w:t>
      </w:r>
      <w:proofErr w:type="spellEnd"/>
      <w:r w:rsidRPr="0027767B">
        <w:rPr>
          <w:rFonts w:ascii="Arial" w:hAnsi="Arial" w:cs="Arial"/>
          <w:sz w:val="22"/>
          <w:szCs w:val="22"/>
        </w:rPr>
        <w:t>) по трем полям одновременно (название, координаты, культурные объекты).</w:t>
      </w:r>
    </w:p>
    <w:p w14:paraId="06FD3046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3.</w:t>
      </w:r>
      <w:r w:rsidRPr="0027767B">
        <w:rPr>
          <w:rFonts w:ascii="Arial" w:hAnsi="Arial" w:cs="Arial"/>
          <w:sz w:val="22"/>
          <w:szCs w:val="22"/>
        </w:rPr>
        <w:tab/>
        <w:t xml:space="preserve">Сортировка: метод </w:t>
      </w:r>
      <w:proofErr w:type="spellStart"/>
      <w:proofErr w:type="gramStart"/>
      <w:r w:rsidRPr="0027767B">
        <w:rPr>
          <w:rFonts w:ascii="Arial" w:hAnsi="Arial" w:cs="Arial"/>
          <w:sz w:val="22"/>
          <w:szCs w:val="22"/>
        </w:rPr>
        <w:t>sort</w:t>
      </w:r>
      <w:proofErr w:type="spellEnd"/>
      <w:r w:rsidRPr="0027767B">
        <w:rPr>
          <w:rFonts w:ascii="Arial" w:hAnsi="Arial" w:cs="Arial"/>
          <w:sz w:val="22"/>
          <w:szCs w:val="22"/>
        </w:rPr>
        <w:t>(</w:t>
      </w:r>
      <w:proofErr w:type="gramEnd"/>
      <w:r w:rsidRPr="0027767B">
        <w:rPr>
          <w:rFonts w:ascii="Arial" w:hAnsi="Arial" w:cs="Arial"/>
          <w:sz w:val="22"/>
          <w:szCs w:val="22"/>
        </w:rPr>
        <w:t xml:space="preserve">) перестраивает массив по математическому весу (по ID времени создания, по цене, либо по длине массива </w:t>
      </w:r>
      <w:proofErr w:type="spellStart"/>
      <w:r w:rsidRPr="0027767B">
        <w:rPr>
          <w:rFonts w:ascii="Arial" w:hAnsi="Arial" w:cs="Arial"/>
          <w:sz w:val="22"/>
          <w:szCs w:val="22"/>
        </w:rPr>
        <w:t>likes</w:t>
      </w:r>
      <w:proofErr w:type="spellEnd"/>
      <w:r w:rsidRPr="0027767B">
        <w:rPr>
          <w:rFonts w:ascii="Arial" w:hAnsi="Arial" w:cs="Arial"/>
          <w:sz w:val="22"/>
          <w:szCs w:val="22"/>
        </w:rPr>
        <w:t>).</w:t>
      </w:r>
    </w:p>
    <w:p w14:paraId="3A319E22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4.</w:t>
      </w:r>
      <w:r w:rsidRPr="0027767B">
        <w:rPr>
          <w:rFonts w:ascii="Arial" w:hAnsi="Arial" w:cs="Arial"/>
          <w:sz w:val="22"/>
          <w:szCs w:val="22"/>
        </w:rPr>
        <w:tab/>
        <w:t xml:space="preserve">Отрисовка: очищенный </w:t>
      </w:r>
      <w:proofErr w:type="spellStart"/>
      <w:r w:rsidRPr="0027767B">
        <w:rPr>
          <w:rFonts w:ascii="Arial" w:hAnsi="Arial" w:cs="Arial"/>
          <w:sz w:val="22"/>
          <w:szCs w:val="22"/>
        </w:rPr>
        <w:t>postsContainer.innerHTML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заполняется новой разметкой через цикл </w:t>
      </w:r>
      <w:proofErr w:type="spellStart"/>
      <w:r w:rsidRPr="0027767B">
        <w:rPr>
          <w:rFonts w:ascii="Arial" w:hAnsi="Arial" w:cs="Arial"/>
          <w:sz w:val="22"/>
          <w:szCs w:val="22"/>
        </w:rPr>
        <w:t>forEach</w:t>
      </w:r>
      <w:proofErr w:type="spellEnd"/>
      <w:r w:rsidRPr="0027767B">
        <w:rPr>
          <w:rFonts w:ascii="Arial" w:hAnsi="Arial" w:cs="Arial"/>
          <w:sz w:val="22"/>
          <w:szCs w:val="22"/>
        </w:rPr>
        <w:t>.</w:t>
      </w:r>
    </w:p>
    <w:p w14:paraId="1C8C5ABE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7. Эргономика UI/UX и адаптивное оформление</w:t>
      </w:r>
    </w:p>
    <w:p w14:paraId="4F81DD13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Интерфейс спроектирован с упором на эргономику и читаемость:</w:t>
      </w:r>
    </w:p>
    <w:p w14:paraId="440B08A1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•</w:t>
      </w:r>
      <w:r w:rsidRPr="0027767B">
        <w:rPr>
          <w:rFonts w:ascii="Arial" w:hAnsi="Arial" w:cs="Arial"/>
          <w:sz w:val="22"/>
          <w:szCs w:val="22"/>
        </w:rPr>
        <w:tab/>
        <w:t>Визуальные маркеры (</w:t>
      </w:r>
      <w:proofErr w:type="spellStart"/>
      <w:r w:rsidRPr="0027767B">
        <w:rPr>
          <w:rFonts w:ascii="Arial" w:hAnsi="Arial" w:cs="Arial"/>
          <w:sz w:val="22"/>
          <w:szCs w:val="22"/>
        </w:rPr>
        <w:t>Badges</w:t>
      </w:r>
      <w:proofErr w:type="spellEnd"/>
      <w:r w:rsidRPr="0027767B">
        <w:rPr>
          <w:rFonts w:ascii="Arial" w:hAnsi="Arial" w:cs="Arial"/>
          <w:sz w:val="22"/>
          <w:szCs w:val="22"/>
        </w:rPr>
        <w:t>): сложные массивы оценок локации (безопасность, природа) упакованы в компактные разноцветные теги, которые легко считываются при скроллинге.</w:t>
      </w:r>
    </w:p>
    <w:p w14:paraId="7656E373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•</w:t>
      </w:r>
      <w:r w:rsidRPr="0027767B">
        <w:rPr>
          <w:rFonts w:ascii="Arial" w:hAnsi="Arial" w:cs="Arial"/>
          <w:sz w:val="22"/>
          <w:szCs w:val="22"/>
        </w:rPr>
        <w:tab/>
        <w:t xml:space="preserve">Слайдеры ввода (Range): стандартные ползунки связаны через JS-событие </w:t>
      </w:r>
      <w:proofErr w:type="spellStart"/>
      <w:r w:rsidRPr="0027767B">
        <w:rPr>
          <w:rFonts w:ascii="Arial" w:hAnsi="Arial" w:cs="Arial"/>
          <w:sz w:val="22"/>
          <w:szCs w:val="22"/>
        </w:rPr>
        <w:t>input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со </w:t>
      </w:r>
      <w:proofErr w:type="spellStart"/>
      <w:r w:rsidRPr="0027767B">
        <w:rPr>
          <w:rFonts w:ascii="Arial" w:hAnsi="Arial" w:cs="Arial"/>
          <w:sz w:val="22"/>
          <w:szCs w:val="22"/>
        </w:rPr>
        <w:t>спан</w:t>
      </w:r>
      <w:proofErr w:type="spellEnd"/>
      <w:r w:rsidRPr="0027767B">
        <w:rPr>
          <w:rFonts w:ascii="Arial" w:hAnsi="Arial" w:cs="Arial"/>
          <w:sz w:val="22"/>
          <w:szCs w:val="22"/>
        </w:rPr>
        <w:t>-элементами, выводя текущую оценку в реальном времени до отправки формы.</w:t>
      </w:r>
    </w:p>
    <w:p w14:paraId="7E60A03E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  <w:r w:rsidRPr="0027767B">
        <w:rPr>
          <w:rFonts w:ascii="Arial" w:hAnsi="Arial" w:cs="Arial"/>
          <w:sz w:val="22"/>
          <w:szCs w:val="22"/>
        </w:rPr>
        <w:t>•</w:t>
      </w:r>
      <w:r w:rsidRPr="0027767B">
        <w:rPr>
          <w:rFonts w:ascii="Arial" w:hAnsi="Arial" w:cs="Arial"/>
          <w:sz w:val="22"/>
          <w:szCs w:val="22"/>
        </w:rPr>
        <w:tab/>
        <w:t xml:space="preserve">Контекстные права: проверка </w:t>
      </w:r>
      <w:proofErr w:type="spellStart"/>
      <w:r w:rsidRPr="0027767B">
        <w:rPr>
          <w:rFonts w:ascii="Arial" w:hAnsi="Arial" w:cs="Arial"/>
          <w:sz w:val="22"/>
          <w:szCs w:val="22"/>
        </w:rPr>
        <w:t>isMyPost</w:t>
      </w:r>
      <w:proofErr w:type="spellEnd"/>
      <w:r w:rsidRPr="0027767B">
        <w:rPr>
          <w:rFonts w:ascii="Arial" w:hAnsi="Arial" w:cs="Arial"/>
          <w:sz w:val="22"/>
          <w:szCs w:val="22"/>
        </w:rPr>
        <w:t xml:space="preserve"> = (</w:t>
      </w:r>
      <w:proofErr w:type="spellStart"/>
      <w:proofErr w:type="gramStart"/>
      <w:r w:rsidRPr="0027767B">
        <w:rPr>
          <w:rFonts w:ascii="Arial" w:hAnsi="Arial" w:cs="Arial"/>
          <w:sz w:val="22"/>
          <w:szCs w:val="22"/>
        </w:rPr>
        <w:t>post.author</w:t>
      </w:r>
      <w:proofErr w:type="spellEnd"/>
      <w:proofErr w:type="gramEnd"/>
      <w:r w:rsidRPr="0027767B">
        <w:rPr>
          <w:rFonts w:ascii="Arial" w:hAnsi="Arial" w:cs="Arial"/>
          <w:sz w:val="22"/>
          <w:szCs w:val="22"/>
        </w:rPr>
        <w:t xml:space="preserve"> === </w:t>
      </w:r>
      <w:proofErr w:type="spellStart"/>
      <w:r w:rsidRPr="0027767B">
        <w:rPr>
          <w:rFonts w:ascii="Arial" w:hAnsi="Arial" w:cs="Arial"/>
          <w:sz w:val="22"/>
          <w:szCs w:val="22"/>
        </w:rPr>
        <w:t>currentUser</w:t>
      </w:r>
      <w:proofErr w:type="spellEnd"/>
      <w:r w:rsidRPr="0027767B">
        <w:rPr>
          <w:rFonts w:ascii="Arial" w:hAnsi="Arial" w:cs="Arial"/>
          <w:sz w:val="22"/>
          <w:szCs w:val="22"/>
        </w:rPr>
        <w:t>) динамически управляет выводом кнопок управления. Пользователь физически не увидит кнопки «Редактировать» (</w:t>
      </w:r>
      <w:r w:rsidRPr="0027767B">
        <w:rPr>
          <w:rFonts w:ascii="Segoe UI Symbol" w:hAnsi="Segoe UI Symbol" w:cs="Segoe UI Symbol"/>
          <w:sz w:val="22"/>
          <w:szCs w:val="22"/>
        </w:rPr>
        <w:t>✏</w:t>
      </w:r>
      <w:r w:rsidRPr="0027767B">
        <w:rPr>
          <w:rFonts w:ascii="Arial" w:hAnsi="Arial" w:cs="Arial"/>
          <w:sz w:val="22"/>
          <w:szCs w:val="22"/>
        </w:rPr>
        <w:t>️) и «Удалить» (</w:t>
      </w:r>
      <w:r w:rsidRPr="0027767B">
        <w:rPr>
          <w:rFonts w:ascii="Segoe UI Symbol" w:hAnsi="Segoe UI Symbol" w:cs="Segoe UI Symbol"/>
          <w:sz w:val="22"/>
          <w:szCs w:val="22"/>
        </w:rPr>
        <w:t>🗑</w:t>
      </w:r>
      <w:r w:rsidRPr="0027767B">
        <w:rPr>
          <w:rFonts w:ascii="Arial" w:hAnsi="Arial" w:cs="Arial"/>
          <w:sz w:val="22"/>
          <w:szCs w:val="22"/>
        </w:rPr>
        <w:t>️) на карточках других путешественников, что предотвращает несанкционированное изменение данных.</w:t>
      </w:r>
    </w:p>
    <w:p w14:paraId="5BF07943" w14:textId="77777777" w:rsidR="0027767B" w:rsidRPr="0027767B" w:rsidRDefault="0027767B" w:rsidP="0027767B">
      <w:pPr>
        <w:rPr>
          <w:rFonts w:ascii="Arial" w:hAnsi="Arial" w:cs="Arial"/>
          <w:sz w:val="22"/>
          <w:szCs w:val="22"/>
        </w:rPr>
      </w:pPr>
    </w:p>
    <w:p w14:paraId="5E3842B6" w14:textId="77777777" w:rsidR="00EB6A32" w:rsidRPr="0027767B" w:rsidRDefault="00EB6A32">
      <w:pPr>
        <w:rPr>
          <w:rFonts w:ascii="Arial" w:hAnsi="Arial" w:cs="Arial"/>
          <w:sz w:val="22"/>
          <w:szCs w:val="22"/>
        </w:rPr>
      </w:pPr>
    </w:p>
    <w:sectPr w:rsidR="00EB6A32" w:rsidRPr="00277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B2396"/>
    <w:multiLevelType w:val="multilevel"/>
    <w:tmpl w:val="CA5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55CAD"/>
    <w:multiLevelType w:val="multilevel"/>
    <w:tmpl w:val="6A0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355B0"/>
    <w:multiLevelType w:val="multilevel"/>
    <w:tmpl w:val="0A1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11F73"/>
    <w:multiLevelType w:val="multilevel"/>
    <w:tmpl w:val="5366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247752">
    <w:abstractNumId w:val="2"/>
  </w:num>
  <w:num w:numId="2" w16cid:durableId="222758931">
    <w:abstractNumId w:val="1"/>
  </w:num>
  <w:num w:numId="3" w16cid:durableId="136186158">
    <w:abstractNumId w:val="3"/>
  </w:num>
  <w:num w:numId="4" w16cid:durableId="11410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35"/>
    <w:rsid w:val="00031147"/>
    <w:rsid w:val="00127D45"/>
    <w:rsid w:val="00232768"/>
    <w:rsid w:val="0027767B"/>
    <w:rsid w:val="005D5D28"/>
    <w:rsid w:val="00633235"/>
    <w:rsid w:val="00BA3D9B"/>
    <w:rsid w:val="00EB6A32"/>
    <w:rsid w:val="00EC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B8FA"/>
  <w15:chartTrackingRefBased/>
  <w15:docId w15:val="{FC602187-ED05-490E-AF22-44B3ABAB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3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3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3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3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3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3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3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3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3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3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3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3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3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3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05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7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85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18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5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2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20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738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2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3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50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5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8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4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6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8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6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Николаева</dc:creator>
  <cp:keywords/>
  <dc:description/>
  <cp:lastModifiedBy>Анастасия Николаева</cp:lastModifiedBy>
  <cp:revision>4</cp:revision>
  <dcterms:created xsi:type="dcterms:W3CDTF">2026-08-11T10:12:00Z</dcterms:created>
  <dcterms:modified xsi:type="dcterms:W3CDTF">2026-08-11T10:30:00Z</dcterms:modified>
</cp:coreProperties>
</file>