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937A" w14:textId="77777777" w:rsidR="0065525B" w:rsidRDefault="0065525B" w:rsidP="0065525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244B6B57" w14:textId="77777777" w:rsidR="0065525B" w:rsidRDefault="0065525B" w:rsidP="0065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7C61AF09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4A84E295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66F540C6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69C2D32E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722C7116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2DFB4FFB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1D3814BF" w14:textId="77777777" w:rsidR="0065525B" w:rsidRDefault="0065525B" w:rsidP="006552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09E95" w14:textId="77777777" w:rsidR="0065525B" w:rsidRDefault="0065525B" w:rsidP="006552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Бази даних та інформаційні системи</w:t>
      </w:r>
    </w:p>
    <w:p w14:paraId="605080A3" w14:textId="7E66C625" w:rsidR="0065525B" w:rsidRPr="00163D0F" w:rsidRDefault="0065525B" w:rsidP="0065525B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№1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2</w:t>
      </w:r>
    </w:p>
    <w:p w14:paraId="0B63C423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0D681ACE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6DD90B21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3A8CD6F7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481FA3D0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00DC337D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1AAFFC7B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6C75CBC1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7E16A4FB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45C42F23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12513898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50F4E1C1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5D858E57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67B288A7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473161D5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4C830930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5A0443FD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70B11AAC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5559298D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589BE3CF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6F7F5104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0253F7F9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6A5CC620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04299C16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4B55B608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32353A08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3F0018AD" w14:textId="77777777" w:rsidR="0065525B" w:rsidRDefault="0065525B" w:rsidP="0065525B">
      <w:pPr>
        <w:rPr>
          <w:rFonts w:ascii="Times New Roman" w:hAnsi="Times New Roman" w:cs="Times New Roman"/>
        </w:rPr>
      </w:pPr>
    </w:p>
    <w:p w14:paraId="01BF818A" w14:textId="77777777" w:rsidR="0065525B" w:rsidRDefault="0065525B" w:rsidP="0065525B">
      <w:pPr>
        <w:rPr>
          <w:rFonts w:ascii="Times New Roman" w:hAnsi="Times New Roman" w:cs="Times New Roman"/>
          <w:sz w:val="28"/>
          <w:szCs w:val="28"/>
        </w:rPr>
      </w:pPr>
    </w:p>
    <w:p w14:paraId="2AD932B2" w14:textId="77777777" w:rsidR="0065525B" w:rsidRDefault="0065525B" w:rsidP="0065525B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Виконала: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697AACE8" w14:textId="77777777" w:rsidR="0065525B" w:rsidRDefault="0065525B" w:rsidP="006552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224833BF" w14:textId="77777777" w:rsidR="0065525B" w:rsidRDefault="0065525B" w:rsidP="0065525B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46F5FCB4" w14:textId="77777777" w:rsidR="0065525B" w:rsidRDefault="0065525B" w:rsidP="0065525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65EC68D2" w14:textId="77777777" w:rsidR="0065525B" w:rsidRDefault="0065525B" w:rsidP="0065525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97E1B8D" w14:textId="77777777" w:rsidR="0065525B" w:rsidRDefault="0065525B" w:rsidP="0065525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5F3D334" w14:textId="77777777" w:rsidR="0065525B" w:rsidRDefault="0065525B" w:rsidP="0065525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65FA49B4" w14:textId="77777777" w:rsidR="0065525B" w:rsidRDefault="0065525B" w:rsidP="00655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A7A19" w14:textId="77777777" w:rsidR="0065525B" w:rsidRDefault="0065525B" w:rsidP="00655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E6A7" w14:textId="77777777" w:rsidR="0065525B" w:rsidRDefault="0065525B" w:rsidP="00655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F58C7" w14:textId="77777777" w:rsidR="0065525B" w:rsidRDefault="0065525B" w:rsidP="00655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DA867" w14:textId="77777777" w:rsidR="0065525B" w:rsidRDefault="0065525B" w:rsidP="00655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256A6" w14:textId="77777777" w:rsidR="0065525B" w:rsidRDefault="0065525B" w:rsidP="006552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31956" w14:textId="77777777" w:rsidR="0065525B" w:rsidRDefault="0065525B" w:rsidP="006552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FDBD2" w14:textId="47CC785F" w:rsidR="0065525B" w:rsidRDefault="0065525B" w:rsidP="0065525B">
      <w:pPr>
        <w:jc w:val="center"/>
        <w:rPr>
          <w:rFonts w:ascii="Times New Roman" w:hAnsi="Times New Roman" w:cs="Times New Roman"/>
          <w:sz w:val="28"/>
          <w:szCs w:val="28"/>
        </w:rPr>
      </w:pPr>
      <w:r w:rsidRPr="32874528">
        <w:rPr>
          <w:rFonts w:ascii="Times New Roman" w:hAnsi="Times New Roman" w:cs="Times New Roman"/>
          <w:sz w:val="28"/>
          <w:szCs w:val="28"/>
        </w:rPr>
        <w:t>Львів 2024</w:t>
      </w:r>
    </w:p>
    <w:p w14:paraId="1FAF0429" w14:textId="565CB078" w:rsidR="0065525B" w:rsidRPr="0065525B" w:rsidRDefault="0065525B" w:rsidP="0065525B">
      <w:pPr>
        <w:pStyle w:val="Default"/>
        <w:rPr>
          <w:sz w:val="28"/>
          <w:szCs w:val="28"/>
        </w:rPr>
      </w:pPr>
      <w:r w:rsidRPr="0065525B">
        <w:rPr>
          <w:b/>
          <w:bCs/>
          <w:sz w:val="28"/>
          <w:szCs w:val="28"/>
        </w:rPr>
        <w:lastRenderedPageBreak/>
        <w:t xml:space="preserve">Тема: </w:t>
      </w:r>
      <w:r w:rsidRPr="0065525B">
        <w:rPr>
          <w:sz w:val="28"/>
          <w:szCs w:val="28"/>
        </w:rPr>
        <w:t>DTD схема XML документа.</w:t>
      </w:r>
      <w:r w:rsidRPr="0065525B">
        <w:rPr>
          <w:i/>
          <w:iCs/>
          <w:sz w:val="28"/>
          <w:szCs w:val="28"/>
        </w:rPr>
        <w:t xml:space="preserve"> </w:t>
      </w:r>
    </w:p>
    <w:p w14:paraId="0A32A2F7" w14:textId="3CEAD9AA" w:rsidR="0065525B" w:rsidRDefault="0065525B" w:rsidP="0065525B">
      <w:pPr>
        <w:rPr>
          <w:rFonts w:ascii="Times New Roman" w:hAnsi="Times New Roman" w:cs="Times New Roman"/>
          <w:sz w:val="28"/>
          <w:szCs w:val="28"/>
        </w:rPr>
      </w:pPr>
      <w:r w:rsidRPr="0065525B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65525B">
        <w:rPr>
          <w:rFonts w:ascii="Times New Roman" w:hAnsi="Times New Roman" w:cs="Times New Roman"/>
          <w:sz w:val="28"/>
          <w:szCs w:val="28"/>
        </w:rPr>
        <w:t>Практичне ознайомлення з конструкціями DTD схеми XML документа, її створенням і використанням.</w:t>
      </w:r>
    </w:p>
    <w:p w14:paraId="18AD2215" w14:textId="3153625D" w:rsidR="0065525B" w:rsidRDefault="007267FE" w:rsidP="0065525B">
      <w:pP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7267F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Хід роботи:</w:t>
      </w:r>
    </w:p>
    <w:p w14:paraId="66F1686B" w14:textId="376261E4" w:rsidR="007267FE" w:rsidRPr="007267FE" w:rsidRDefault="007267FE" w:rsidP="0065525B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7267FE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XML </w:t>
      </w:r>
      <w:r w:rsidRPr="007267FE">
        <w:rPr>
          <w:rFonts w:ascii="Times New Roman" w:eastAsia="DengXian" w:hAnsi="Times New Roman" w:cs="Times New Roman"/>
          <w:sz w:val="28"/>
          <w:szCs w:val="28"/>
          <w:lang w:eastAsia="zh-CN"/>
        </w:rPr>
        <w:t>документ</w:t>
      </w:r>
    </w:p>
    <w:p w14:paraId="2C6EDCD0" w14:textId="0C81CA9F" w:rsidR="001935B0" w:rsidRDefault="007267FE" w:rsidP="007267FE">
      <w:pPr>
        <w:jc w:val="center"/>
      </w:pPr>
      <w:r w:rsidRPr="007267FE">
        <w:drawing>
          <wp:inline distT="0" distB="0" distL="0" distR="0" wp14:anchorId="787809E9" wp14:editId="687A27BD">
            <wp:extent cx="4290265" cy="230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848" cy="23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80B" w14:textId="77777777" w:rsidR="00A92F39" w:rsidRDefault="00A92F39" w:rsidP="00A92F39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675B4">
        <w:rPr>
          <w:rFonts w:ascii="Times New Roman" w:hAnsi="Times New Roman" w:cs="Times New Roman"/>
          <w:sz w:val="28"/>
          <w:szCs w:val="28"/>
        </w:rPr>
        <w:t xml:space="preserve">Перевірила документ  разом з </w:t>
      </w:r>
      <w:r w:rsidRPr="009675B4">
        <w:rPr>
          <w:rFonts w:ascii="Times New Roman" w:hAnsi="Times New Roman" w:cs="Times New Roman"/>
          <w:sz w:val="28"/>
          <w:szCs w:val="28"/>
          <w:lang w:val="en-US"/>
        </w:rPr>
        <w:t>DTD</w:t>
      </w:r>
      <w:r w:rsidRPr="0096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75B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схемою. </w:t>
      </w:r>
    </w:p>
    <w:p w14:paraId="6A46FD64" w14:textId="77777777" w:rsidR="00A92F39" w:rsidRDefault="00A92F39" w:rsidP="007267FE">
      <w:pPr>
        <w:jc w:val="center"/>
      </w:pPr>
    </w:p>
    <w:p w14:paraId="42D76A7C" w14:textId="101A68AC" w:rsidR="007267FE" w:rsidRDefault="007267FE" w:rsidP="007267FE">
      <w:pPr>
        <w:jc w:val="center"/>
      </w:pPr>
      <w:r w:rsidRPr="007267FE">
        <w:drawing>
          <wp:inline distT="0" distB="0" distL="0" distR="0" wp14:anchorId="69FFFC82" wp14:editId="5874B396">
            <wp:extent cx="6120765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2340" w14:textId="77777777" w:rsidR="00A92F39" w:rsidRDefault="009675B4" w:rsidP="007267FE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675B4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Символ * означає, що елемент може містити 0 або більше елементів. </w:t>
      </w:r>
    </w:p>
    <w:p w14:paraId="4D524A5D" w14:textId="77777777" w:rsidR="00A92F39" w:rsidRDefault="009675B4" w:rsidP="007267FE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675B4">
        <w:rPr>
          <w:rFonts w:ascii="Times New Roman" w:eastAsia="DengXian" w:hAnsi="Times New Roman" w:cs="Times New Roman"/>
          <w:sz w:val="28"/>
          <w:szCs w:val="28"/>
          <w:lang w:eastAsia="zh-CN"/>
        </w:rPr>
        <w:t>Символ + означає, що елемент з’явиться мінімум 1 раз.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</w:p>
    <w:p w14:paraId="602E4687" w14:textId="397DF0B6" w:rsidR="007267FE" w:rsidRDefault="009675B4" w:rsidP="007267FE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675B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#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PCDATA</w:t>
      </w:r>
      <w:r w:rsidRPr="00A92F39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означає</w:t>
      </w:r>
      <w:r w:rsidR="00A92F39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що </w:t>
      </w:r>
      <w:proofErr w:type="spellStart"/>
      <w:r w:rsidR="00A92F39">
        <w:rPr>
          <w:rFonts w:ascii="Times New Roman" w:eastAsia="DengXian" w:hAnsi="Times New Roman" w:cs="Times New Roman"/>
          <w:sz w:val="28"/>
          <w:szCs w:val="28"/>
          <w:lang w:eastAsia="zh-CN"/>
        </w:rPr>
        <w:t>парсер</w:t>
      </w:r>
      <w:proofErr w:type="spellEnd"/>
      <w:r w:rsidR="00A92F39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оброблює лише текстові дані. </w:t>
      </w:r>
    </w:p>
    <w:p w14:paraId="2F885581" w14:textId="0C12E3F3" w:rsidR="00A92F39" w:rsidRDefault="004C2267" w:rsidP="007267FE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675B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#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CDATA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– може бути будь який тип даних.</w:t>
      </w:r>
    </w:p>
    <w:p w14:paraId="4BBF9AAC" w14:textId="5448947B" w:rsidR="004C2267" w:rsidRDefault="004C2267" w:rsidP="007267FE">
      <w:pPr>
        <w:rPr>
          <w:rFonts w:ascii="Times New Roman" w:hAnsi="Times New Roman" w:cs="Times New Roman"/>
          <w:sz w:val="28"/>
          <w:szCs w:val="28"/>
        </w:rPr>
      </w:pPr>
      <w:r w:rsidRPr="004C2267">
        <w:rPr>
          <w:rFonts w:ascii="Times New Roman" w:hAnsi="Times New Roman" w:cs="Times New Roman"/>
          <w:sz w:val="28"/>
          <w:szCs w:val="28"/>
        </w:rPr>
        <w:t>#IMPLIED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39">
        <w:rPr>
          <w:rFonts w:ascii="Times New Roman" w:hAnsi="Times New Roman" w:cs="Times New Roman"/>
          <w:sz w:val="28"/>
          <w:szCs w:val="28"/>
        </w:rPr>
        <w:t>атрибут необов’язковий.</w:t>
      </w:r>
      <w:r w:rsidR="00645D39">
        <w:rPr>
          <w:rFonts w:ascii="Times New Roman" w:hAnsi="Times New Roman" w:cs="Times New Roman"/>
          <w:sz w:val="28"/>
          <w:szCs w:val="28"/>
        </w:rPr>
        <w:tab/>
      </w:r>
    </w:p>
    <w:p w14:paraId="7F75210D" w14:textId="77777777" w:rsidR="00645D39" w:rsidRPr="004C2267" w:rsidRDefault="00645D39" w:rsidP="007267FE">
      <w:pPr>
        <w:rPr>
          <w:rFonts w:ascii="Times New Roman" w:eastAsia="DengXian" w:hAnsi="Times New Roman" w:cs="Times New Roman"/>
          <w:sz w:val="36"/>
          <w:szCs w:val="36"/>
          <w:lang w:eastAsia="zh-CN"/>
        </w:rPr>
      </w:pPr>
    </w:p>
    <w:p w14:paraId="5CC7D517" w14:textId="523B6912" w:rsidR="009675B4" w:rsidRPr="009675B4" w:rsidRDefault="009675B4" w:rsidP="007267FE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675B4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Висновок:</w:t>
      </w:r>
      <w:r w:rsidRPr="009675B4">
        <w:rPr>
          <w:rFonts w:ascii="Times New Roman" w:hAnsi="Times New Roman" w:cs="Times New Roman"/>
          <w:sz w:val="28"/>
          <w:szCs w:val="28"/>
        </w:rPr>
        <w:t xml:space="preserve"> </w:t>
      </w:r>
      <w:r w:rsidRPr="009675B4">
        <w:rPr>
          <w:rFonts w:ascii="Times New Roman" w:hAnsi="Times New Roman" w:cs="Times New Roman"/>
          <w:sz w:val="28"/>
          <w:szCs w:val="28"/>
        </w:rPr>
        <w:t>ознайомлення з конструкціями DTD схеми XML документа, її створенням і використанням.</w:t>
      </w:r>
    </w:p>
    <w:sectPr w:rsidR="009675B4" w:rsidRPr="009675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BF"/>
    <w:rsid w:val="001935B0"/>
    <w:rsid w:val="004C2267"/>
    <w:rsid w:val="00645D39"/>
    <w:rsid w:val="0065525B"/>
    <w:rsid w:val="007267FE"/>
    <w:rsid w:val="00937ABF"/>
    <w:rsid w:val="009675B4"/>
    <w:rsid w:val="00A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4E9B"/>
  <w15:chartTrackingRefBased/>
  <w15:docId w15:val="{2F6155EC-D145-4EA8-AAC2-7CB5EBD1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F3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52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3</cp:revision>
  <dcterms:created xsi:type="dcterms:W3CDTF">2024-10-10T09:45:00Z</dcterms:created>
  <dcterms:modified xsi:type="dcterms:W3CDTF">2024-10-10T10:07:00Z</dcterms:modified>
</cp:coreProperties>
</file>