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7417" w14:textId="77777777" w:rsidR="00ED3FED" w:rsidRDefault="00ED3FED" w:rsidP="00ED3FED">
      <w:pPr>
        <w:jc w:val="center"/>
        <w:rPr>
          <w:color w:val="000000" w:themeColor="text1"/>
          <w:sz w:val="72"/>
          <w:szCs w:val="72"/>
          <w:lang w:val="fr-FR"/>
        </w:rPr>
      </w:pPr>
    </w:p>
    <w:p w14:paraId="278B7FA2" w14:textId="77777777" w:rsid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  <w:r w:rsidRPr="00ED3FED">
        <w:rPr>
          <w:color w:val="000000" w:themeColor="text1"/>
          <w:sz w:val="72"/>
          <w:szCs w:val="72"/>
          <w:lang w:val="fr-FR"/>
        </w:rPr>
        <w:t>RAPPORT</w:t>
      </w:r>
      <w:r w:rsidRPr="00ED3FED">
        <w:rPr>
          <w:color w:val="FF0000"/>
          <w:sz w:val="72"/>
          <w:szCs w:val="72"/>
          <w:lang w:val="fr-FR"/>
        </w:rPr>
        <w:t xml:space="preserve"> </w:t>
      </w:r>
      <w:r w:rsidRPr="00ED3FED">
        <w:rPr>
          <w:color w:val="FFC000"/>
          <w:sz w:val="72"/>
          <w:szCs w:val="72"/>
          <w:lang w:val="fr-FR"/>
        </w:rPr>
        <w:t>DIABALLIK</w:t>
      </w:r>
    </w:p>
    <w:p w14:paraId="2DAC2532" w14:textId="77777777" w:rsid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</w:p>
    <w:p w14:paraId="401BC39C" w14:textId="77777777" w:rsidR="00ED3FED" w:rsidRP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</w:p>
    <w:p w14:paraId="042C065A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  <w:r>
        <w:rPr>
          <w:noProof/>
          <w:color w:val="FF0000"/>
          <w:sz w:val="72"/>
          <w:szCs w:val="72"/>
          <w:lang w:val="fr-FR"/>
        </w:rPr>
        <w:drawing>
          <wp:inline distT="0" distB="0" distL="0" distR="0" wp14:anchorId="6E223324" wp14:editId="3110E46A">
            <wp:extent cx="5756910" cy="383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5388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</w:p>
    <w:p w14:paraId="161D6206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</w:p>
    <w:p w14:paraId="00463CF3" w14:textId="002BE8A1" w:rsidR="00ED3FED" w:rsidRPr="006418A4" w:rsidRDefault="00ED3FED" w:rsidP="00ED3FED">
      <w:pPr>
        <w:jc w:val="center"/>
        <w:rPr>
          <w:color w:val="002060"/>
          <w:lang w:val="pt-PT"/>
        </w:rPr>
      </w:pPr>
      <w:r w:rsidRPr="006418A4">
        <w:rPr>
          <w:color w:val="002060"/>
          <w:lang w:val="pt-PT"/>
        </w:rPr>
        <w:t xml:space="preserve">DE SOUSA PEREIRA, ANDRE FILIPE </w:t>
      </w:r>
      <w:r w:rsidR="00056634">
        <w:rPr>
          <w:color w:val="002060"/>
          <w:lang w:val="pt-PT"/>
        </w:rPr>
        <w:t>-</w:t>
      </w:r>
      <w:r w:rsidR="000F27B1" w:rsidRPr="006418A4">
        <w:rPr>
          <w:color w:val="002060"/>
          <w:lang w:val="pt-PT"/>
        </w:rPr>
        <w:t xml:space="preserve"> </w:t>
      </w:r>
      <w:r w:rsidRPr="006418A4">
        <w:rPr>
          <w:color w:val="002060"/>
          <w:lang w:val="pt-PT"/>
        </w:rPr>
        <w:t xml:space="preserve">51999 | TOUDA LACHIRI, ANAS </w:t>
      </w:r>
      <w:r w:rsidR="00056634">
        <w:rPr>
          <w:color w:val="002060"/>
          <w:lang w:val="pt-PT"/>
        </w:rPr>
        <w:t>-</w:t>
      </w:r>
      <w:r w:rsidR="000F27B1" w:rsidRPr="006418A4">
        <w:rPr>
          <w:color w:val="002060"/>
          <w:lang w:val="pt-PT"/>
        </w:rPr>
        <w:t xml:space="preserve"> </w:t>
      </w:r>
      <w:r w:rsidRPr="006418A4">
        <w:rPr>
          <w:color w:val="002060"/>
          <w:lang w:val="pt-PT"/>
        </w:rPr>
        <w:t>43256</w:t>
      </w:r>
    </w:p>
    <w:p w14:paraId="219CF5AB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1D896E3A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C566569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597D4BC7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6D0FAF1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0A37CDBD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19DC8B80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CE07E0C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0B507651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28D7C0BE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7809FF27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28E7BF9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fr-FR" w:eastAsia="en-US"/>
        </w:rPr>
        <w:id w:val="-119121377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 w:val="fr-BE"/>
        </w:rPr>
      </w:sdtEndPr>
      <w:sdtContent>
        <w:p w14:paraId="1F36BC3A" w14:textId="77777777" w:rsidR="00ED3FED" w:rsidRPr="00ED3FED" w:rsidRDefault="00ED3FED">
          <w:pPr>
            <w:pStyle w:val="En-ttedetabledesmatires"/>
            <w:rPr>
              <w:sz w:val="32"/>
              <w:szCs w:val="32"/>
            </w:rPr>
          </w:pPr>
          <w:r w:rsidRPr="00ED3FED">
            <w:rPr>
              <w:sz w:val="32"/>
              <w:szCs w:val="32"/>
              <w:lang w:val="fr-FR"/>
            </w:rPr>
            <w:t>Table des matières</w:t>
          </w:r>
        </w:p>
        <w:p w14:paraId="673066E7" w14:textId="06FE13BE" w:rsidR="0097539E" w:rsidRDefault="00ED3FED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 w:rsidRPr="00ED3FED">
            <w:rPr>
              <w:b w:val="0"/>
              <w:bCs w:val="0"/>
              <w:sz w:val="28"/>
              <w:szCs w:val="28"/>
            </w:rPr>
            <w:fldChar w:fldCharType="begin"/>
          </w:r>
          <w:r w:rsidRPr="00ED3FED">
            <w:rPr>
              <w:sz w:val="28"/>
              <w:szCs w:val="28"/>
            </w:rPr>
            <w:instrText>TOC \o "1-3" \h \z \u</w:instrText>
          </w:r>
          <w:r w:rsidRPr="00ED3FED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40376474" w:history="1">
            <w:r w:rsidR="0097539E" w:rsidRPr="00032EFF">
              <w:rPr>
                <w:rStyle w:val="Lienhypertexte"/>
                <w:rFonts w:cstheme="minorHAnsi"/>
                <w:noProof/>
              </w:rPr>
              <w:t>Rajouts de fonctionnalités par rapport à l’énoncé:</w:t>
            </w:r>
            <w:r w:rsidR="0097539E">
              <w:rPr>
                <w:noProof/>
                <w:webHidden/>
              </w:rPr>
              <w:tab/>
            </w:r>
            <w:r w:rsidR="0097539E">
              <w:rPr>
                <w:noProof/>
                <w:webHidden/>
              </w:rPr>
              <w:fldChar w:fldCharType="begin"/>
            </w:r>
            <w:r w:rsidR="0097539E">
              <w:rPr>
                <w:noProof/>
                <w:webHidden/>
              </w:rPr>
              <w:instrText xml:space="preserve"> PAGEREF _Toc40376474 \h </w:instrText>
            </w:r>
            <w:r w:rsidR="0097539E">
              <w:rPr>
                <w:noProof/>
                <w:webHidden/>
              </w:rPr>
            </w:r>
            <w:r w:rsidR="0097539E">
              <w:rPr>
                <w:noProof/>
                <w:webHidden/>
              </w:rPr>
              <w:fldChar w:fldCharType="separate"/>
            </w:r>
            <w:r w:rsidR="0097539E">
              <w:rPr>
                <w:noProof/>
                <w:webHidden/>
              </w:rPr>
              <w:t>3</w:t>
            </w:r>
            <w:r w:rsidR="0097539E">
              <w:rPr>
                <w:noProof/>
                <w:webHidden/>
              </w:rPr>
              <w:fldChar w:fldCharType="end"/>
            </w:r>
          </w:hyperlink>
        </w:p>
        <w:p w14:paraId="46E889CE" w14:textId="59FB7129" w:rsidR="0097539E" w:rsidRDefault="0097539E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0376475" w:history="1">
            <w:r w:rsidRPr="00032EFF">
              <w:rPr>
                <w:rStyle w:val="Lienhypertexte"/>
                <w:noProof/>
              </w:rPr>
              <w:t>Gestion des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6E2A" w14:textId="47926B03" w:rsidR="0097539E" w:rsidRDefault="0097539E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40376476" w:history="1">
            <w:r w:rsidRPr="00032EFF">
              <w:rPr>
                <w:rStyle w:val="Lienhypertexte"/>
                <w:noProof/>
              </w:rPr>
              <w:t>Retour d’informations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224B" w14:textId="033698D5" w:rsidR="0097539E" w:rsidRDefault="0097539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40376477" w:history="1">
            <w:r w:rsidRPr="00032EFF">
              <w:rPr>
                <w:rStyle w:val="Lienhypertexte"/>
                <w:rFonts w:cstheme="minorHAnsi"/>
                <w:noProof/>
              </w:rPr>
              <w:t>Écarts/bogues par rapport à l’énoncé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5356" w14:textId="1E821D36" w:rsidR="0097539E" w:rsidRDefault="0097539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40376478" w:history="1">
            <w:r w:rsidRPr="00032EFF">
              <w:rPr>
                <w:rStyle w:val="Lienhypertexte"/>
                <w:rFonts w:cstheme="minorHAnsi"/>
                <w:noProof/>
              </w:rPr>
              <w:t>Problèmes rencontrés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FE02" w14:textId="30F104CD" w:rsidR="0097539E" w:rsidRDefault="0097539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40376479" w:history="1">
            <w:r w:rsidRPr="00032EFF">
              <w:rPr>
                <w:rStyle w:val="Lienhypertexte"/>
                <w:rFonts w:cstheme="minorHAnsi"/>
                <w:noProof/>
                <w:lang w:val="fr-FR"/>
              </w:rPr>
              <w:t>Estimation du temps passé sur cette partie de l’énoncé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A49C" w14:textId="36485E8E" w:rsidR="00ED3FED" w:rsidRPr="00ED3FED" w:rsidRDefault="00ED3FED">
          <w:pPr>
            <w:rPr>
              <w:sz w:val="28"/>
              <w:szCs w:val="28"/>
            </w:rPr>
          </w:pPr>
          <w:r w:rsidRPr="00ED3FE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302C85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2CCD93D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65AE7DB1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7218EB8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110A064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E5EA0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04FF63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26A6915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F22E19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8354B06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F8C17F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C80696D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593664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A88723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F92AAA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8A9C07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349F32C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7029336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8D6493F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FC4E36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F55E23B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CD4C12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902FF8F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312FD9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2293065F" w14:textId="3A9DA02A" w:rsidR="000B45B7" w:rsidRDefault="000B45B7" w:rsidP="000F27B1">
      <w:pPr>
        <w:rPr>
          <w:lang w:val="fr-FR"/>
        </w:rPr>
      </w:pPr>
    </w:p>
    <w:p w14:paraId="64B0438D" w14:textId="591C6997" w:rsidR="009507D5" w:rsidRDefault="009507D5" w:rsidP="000F27B1">
      <w:pPr>
        <w:rPr>
          <w:lang w:val="fr-FR"/>
        </w:rPr>
      </w:pPr>
    </w:p>
    <w:p w14:paraId="054D4C3B" w14:textId="77777777" w:rsidR="009507D5" w:rsidRDefault="009507D5" w:rsidP="000F27B1">
      <w:pPr>
        <w:rPr>
          <w:lang w:val="fr-FR"/>
        </w:rPr>
      </w:pPr>
    </w:p>
    <w:p w14:paraId="4718C981" w14:textId="751489DD" w:rsidR="006418A4" w:rsidRDefault="00625B94" w:rsidP="00280303">
      <w:pPr>
        <w:pStyle w:val="Titre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0" w:name="_Toc40376474"/>
      <w:r>
        <w:rPr>
          <w:rFonts w:asciiTheme="minorHAnsi" w:hAnsiTheme="minorHAnsi" w:cstheme="minorHAnsi"/>
          <w:b/>
          <w:bCs/>
          <w:color w:val="auto"/>
        </w:rPr>
        <w:lastRenderedPageBreak/>
        <w:t>Rajouts de fonctionnalité</w:t>
      </w:r>
      <w:r w:rsidR="0097539E">
        <w:rPr>
          <w:rFonts w:asciiTheme="minorHAnsi" w:hAnsiTheme="minorHAnsi" w:cstheme="minorHAnsi"/>
          <w:b/>
          <w:bCs/>
          <w:color w:val="auto"/>
        </w:rPr>
        <w:t>s</w:t>
      </w:r>
      <w:bookmarkStart w:id="1" w:name="_GoBack"/>
      <w:bookmarkEnd w:id="1"/>
      <w:r>
        <w:rPr>
          <w:rFonts w:asciiTheme="minorHAnsi" w:hAnsiTheme="minorHAnsi" w:cstheme="minorHAnsi"/>
          <w:b/>
          <w:bCs/>
          <w:color w:val="auto"/>
        </w:rPr>
        <w:t xml:space="preserve"> par rapport à l’énoncé</w:t>
      </w:r>
      <w:r w:rsidR="006418A4" w:rsidRPr="0010360C">
        <w:rPr>
          <w:rFonts w:asciiTheme="minorHAnsi" w:hAnsiTheme="minorHAnsi" w:cstheme="minorHAnsi"/>
          <w:b/>
          <w:bCs/>
          <w:color w:val="auto"/>
        </w:rPr>
        <w:t>:</w:t>
      </w:r>
      <w:bookmarkEnd w:id="0"/>
    </w:p>
    <w:p w14:paraId="5BA35029" w14:textId="77777777" w:rsidR="00625B94" w:rsidRPr="00625B94" w:rsidRDefault="00625B94" w:rsidP="00625B94"/>
    <w:p w14:paraId="0D59A371" w14:textId="556DE47E" w:rsidR="004B48FA" w:rsidRPr="00625B94" w:rsidRDefault="003F266E" w:rsidP="004B48FA">
      <w:pPr>
        <w:pStyle w:val="Titre2"/>
        <w:rPr>
          <w:sz w:val="32"/>
          <w:szCs w:val="32"/>
        </w:rPr>
      </w:pPr>
      <w:bookmarkStart w:id="2" w:name="_Toc40376475"/>
      <w:r w:rsidRPr="00625B94">
        <w:rPr>
          <w:sz w:val="32"/>
          <w:szCs w:val="32"/>
        </w:rPr>
        <w:t>Gestion des</w:t>
      </w:r>
      <w:r w:rsidR="004B48FA" w:rsidRPr="00625B94">
        <w:rPr>
          <w:sz w:val="32"/>
          <w:szCs w:val="32"/>
        </w:rPr>
        <w:t xml:space="preserve"> actions</w:t>
      </w:r>
      <w:r w:rsidRPr="00625B94">
        <w:rPr>
          <w:sz w:val="32"/>
          <w:szCs w:val="32"/>
        </w:rPr>
        <w:t>:</w:t>
      </w:r>
      <w:bookmarkEnd w:id="2"/>
    </w:p>
    <w:p w14:paraId="409E51F1" w14:textId="77777777" w:rsidR="004B48FA" w:rsidRPr="004B48FA" w:rsidRDefault="004B48FA" w:rsidP="004B48FA"/>
    <w:p w14:paraId="1346AC0E" w14:textId="36693918" w:rsidR="003F266E" w:rsidRDefault="003F266E" w:rsidP="003F266E">
      <w:r>
        <w:rPr>
          <w:noProof/>
        </w:rPr>
        <w:drawing>
          <wp:inline distT="0" distB="0" distL="0" distR="0" wp14:anchorId="667EEF1C" wp14:editId="377FA1A6">
            <wp:extent cx="2567354" cy="2801617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5-14 à 17.15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965" cy="28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FA">
        <w:t xml:space="preserve"> </w:t>
      </w:r>
      <w:r w:rsidR="008B0D6A">
        <w:tab/>
      </w:r>
      <w:r w:rsidR="004B48FA">
        <w:tab/>
      </w:r>
      <w:r w:rsidR="004B48FA">
        <w:rPr>
          <w:noProof/>
        </w:rPr>
        <w:drawing>
          <wp:inline distT="0" distB="0" distL="0" distR="0" wp14:anchorId="6CDC6C1B" wp14:editId="7EB83D33">
            <wp:extent cx="2473569" cy="2800670"/>
            <wp:effectExtent l="0" t="0" r="317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5-14 à 17.15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65" cy="28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317" w14:textId="19FE373C" w:rsidR="003F266E" w:rsidRDefault="003F266E" w:rsidP="003F266E"/>
    <w:p w14:paraId="1348B0CF" w14:textId="4CE8EB15" w:rsidR="004B48FA" w:rsidRDefault="003F266E" w:rsidP="003F266E">
      <w:r>
        <w:t>Les déplacements &amp; lancé</w:t>
      </w:r>
      <w:r w:rsidR="008B0D6A">
        <w:t>s</w:t>
      </w:r>
      <w:r>
        <w:t xml:space="preserve"> possible</w:t>
      </w:r>
      <w:r w:rsidR="008B0D6A">
        <w:t>s</w:t>
      </w:r>
      <w:r>
        <w:t xml:space="preserve"> sont mis en surbrillance sur le plateau de jeu</w:t>
      </w:r>
      <w:r w:rsidR="004B48FA">
        <w:t>.</w:t>
      </w:r>
    </w:p>
    <w:p w14:paraId="5F1A6DB1" w14:textId="14D94629" w:rsidR="004B48FA" w:rsidRDefault="004B48FA" w:rsidP="003F266E">
      <w:r>
        <w:t>Grâce à l’ajouts des méthodes suivante dans le modèle, qui vont donc permettre de savoir si une position dans le plateau est jouable ou pas selon le type d’action:</w:t>
      </w:r>
    </w:p>
    <w:p w14:paraId="41217C0F" w14:textId="3A0A0F1C" w:rsidR="004B48FA" w:rsidRDefault="004B48FA" w:rsidP="003F266E">
      <w:r>
        <w:rPr>
          <w:noProof/>
        </w:rPr>
        <w:drawing>
          <wp:inline distT="0" distB="0" distL="0" distR="0" wp14:anchorId="2EF266A9" wp14:editId="0CD80EC4">
            <wp:extent cx="4838700" cy="266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20-05-14 à 17.21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4B04" w14:textId="419F24E5" w:rsidR="004B48FA" w:rsidRDefault="004B48FA" w:rsidP="003F266E"/>
    <w:p w14:paraId="48EF83B2" w14:textId="67EAED56" w:rsidR="003F266E" w:rsidRPr="003F266E" w:rsidRDefault="004B48FA" w:rsidP="003F266E">
      <w:r>
        <w:rPr>
          <w:noProof/>
        </w:rPr>
        <w:drawing>
          <wp:inline distT="0" distB="0" distL="0" distR="0" wp14:anchorId="3A9FFDA5" wp14:editId="72468AA1">
            <wp:extent cx="4838700" cy="2413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20-05-14 à 17.22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8AA0" w14:textId="0490C9EC" w:rsidR="004B48FA" w:rsidRPr="0010360C" w:rsidRDefault="004B48FA" w:rsidP="00383E84">
      <w:pPr>
        <w:rPr>
          <w:rFonts w:cstheme="minorHAnsi"/>
          <w:b/>
          <w:bCs/>
        </w:rPr>
      </w:pPr>
    </w:p>
    <w:p w14:paraId="3E0D1EE6" w14:textId="77777777" w:rsidR="004B48FA" w:rsidRDefault="004B48FA" w:rsidP="00935F5B">
      <w:pPr>
        <w:pStyle w:val="Titre1"/>
        <w:jc w:val="center"/>
        <w:rPr>
          <w:rFonts w:asciiTheme="minorHAnsi" w:hAnsiTheme="minorHAnsi" w:cstheme="minorHAnsi"/>
          <w:b/>
          <w:bCs/>
          <w:color w:val="auto"/>
        </w:rPr>
      </w:pPr>
    </w:p>
    <w:p w14:paraId="4C2F1F11" w14:textId="293C2B3E" w:rsidR="004B48FA" w:rsidRPr="00625B94" w:rsidRDefault="004B48FA" w:rsidP="004B48FA">
      <w:pPr>
        <w:pStyle w:val="Titre2"/>
        <w:rPr>
          <w:sz w:val="32"/>
          <w:szCs w:val="32"/>
        </w:rPr>
      </w:pPr>
      <w:bookmarkStart w:id="3" w:name="_Toc40376476"/>
      <w:r w:rsidRPr="00625B94">
        <w:rPr>
          <w:sz w:val="32"/>
          <w:szCs w:val="32"/>
        </w:rPr>
        <w:t>Retour d’informations :</w:t>
      </w:r>
      <w:bookmarkEnd w:id="3"/>
    </w:p>
    <w:p w14:paraId="0453C1B8" w14:textId="77777777" w:rsidR="004B48FA" w:rsidRPr="004B48FA" w:rsidRDefault="004B48FA" w:rsidP="004B48FA"/>
    <w:p w14:paraId="2BA56380" w14:textId="1C3B5B4E" w:rsidR="004B48FA" w:rsidRDefault="004B48FA" w:rsidP="008B0D6A">
      <w:pPr>
        <w:jc w:val="center"/>
      </w:pPr>
      <w:r>
        <w:rPr>
          <w:noProof/>
        </w:rPr>
        <w:drawing>
          <wp:inline distT="0" distB="0" distL="0" distR="0" wp14:anchorId="637CC922" wp14:editId="1D5D4E08">
            <wp:extent cx="2086708" cy="179161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écran 2020-05-14 à 17.26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633" cy="17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804D" w14:textId="2E4808CD" w:rsidR="004B48FA" w:rsidRDefault="004B48FA" w:rsidP="004B48FA"/>
    <w:p w14:paraId="1C86749F" w14:textId="7EE93243" w:rsidR="004B48FA" w:rsidRDefault="004B48FA" w:rsidP="004B48FA">
      <w:r>
        <w:t>Le retour d’informations sur les actions des utilisateurs se fait dans la partie droit de l’écran.</w:t>
      </w:r>
    </w:p>
    <w:p w14:paraId="725D2418" w14:textId="150E6426" w:rsidR="004B48FA" w:rsidRDefault="004B48FA" w:rsidP="004B48FA">
      <w:r>
        <w:t>De ce fait les utilisateurs sont notifié de leur sélection de pièce, mauvaise sélection…</w:t>
      </w:r>
    </w:p>
    <w:p w14:paraId="18F50498" w14:textId="77777777" w:rsidR="004B48FA" w:rsidRPr="004B48FA" w:rsidRDefault="004B48FA" w:rsidP="004B48FA"/>
    <w:p w14:paraId="7D0C1DC4" w14:textId="186740D6" w:rsidR="000F27B1" w:rsidRPr="00935F5B" w:rsidRDefault="007407A4" w:rsidP="00935F5B">
      <w:pPr>
        <w:pStyle w:val="Titre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4" w:name="_Toc40376477"/>
      <w:r w:rsidRPr="00935F5B">
        <w:rPr>
          <w:rFonts w:asciiTheme="minorHAnsi" w:hAnsiTheme="minorHAnsi" w:cstheme="minorHAnsi"/>
          <w:b/>
          <w:bCs/>
          <w:color w:val="auto"/>
        </w:rPr>
        <w:lastRenderedPageBreak/>
        <w:t>Écarts/bogues par rapport à l’énoncé :</w:t>
      </w:r>
      <w:bookmarkEnd w:id="4"/>
    </w:p>
    <w:p w14:paraId="54DEE1A9" w14:textId="77777777" w:rsidR="007407A4" w:rsidRDefault="007407A4" w:rsidP="007407A4"/>
    <w:p w14:paraId="438C319A" w14:textId="0B79753B" w:rsidR="008B0D6A" w:rsidRDefault="004B48FA" w:rsidP="007407A4">
      <w:r>
        <w:t>Aucun écart par rapport à l’énoncé</w:t>
      </w:r>
      <w:r w:rsidR="008B0D6A">
        <w:t>, ni de présence de bogues à notre connaissance.</w:t>
      </w:r>
    </w:p>
    <w:p w14:paraId="261D8306" w14:textId="77777777" w:rsidR="008F0006" w:rsidRDefault="008F0006" w:rsidP="007407A4"/>
    <w:p w14:paraId="57433D46" w14:textId="77777777" w:rsidR="007407A4" w:rsidRDefault="007407A4" w:rsidP="007407A4"/>
    <w:p w14:paraId="49927C99" w14:textId="77777777" w:rsidR="007407A4" w:rsidRPr="00935F5B" w:rsidRDefault="007407A4" w:rsidP="00935F5B">
      <w:pPr>
        <w:pStyle w:val="Titre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5" w:name="_Toc40376478"/>
      <w:r w:rsidRPr="00935F5B">
        <w:rPr>
          <w:rFonts w:asciiTheme="minorHAnsi" w:hAnsiTheme="minorHAnsi" w:cstheme="minorHAnsi"/>
          <w:b/>
          <w:bCs/>
          <w:color w:val="auto"/>
        </w:rPr>
        <w:t>Problèmes rencontrés :</w:t>
      </w:r>
      <w:bookmarkEnd w:id="5"/>
    </w:p>
    <w:p w14:paraId="13C2CF14" w14:textId="77777777" w:rsidR="007407A4" w:rsidRDefault="007407A4" w:rsidP="007407A4"/>
    <w:p w14:paraId="00E190F4" w14:textId="12CE4369" w:rsidR="007407A4" w:rsidRDefault="00334E4A" w:rsidP="007407A4">
      <w:r>
        <w:tab/>
        <w:t xml:space="preserve">Aucun problème en ce qui concerne </w:t>
      </w:r>
      <w:r w:rsidR="00727185">
        <w:t>le langage C++ ou l’implémentation</w:t>
      </w:r>
      <w:r w:rsidR="008B0D6A">
        <w:t xml:space="preserve"> graphique</w:t>
      </w:r>
      <w:r w:rsidR="00727185">
        <w:t xml:space="preserve"> du jeu.</w:t>
      </w:r>
      <w:r w:rsidR="008B0D6A">
        <w:t xml:space="preserve"> Juste une petite difficulté au début de</w:t>
      </w:r>
      <w:r w:rsidR="008B0D6A" w:rsidRPr="008B0D6A">
        <w:t xml:space="preserve"> la prise en main des composants graphiques de Q</w:t>
      </w:r>
      <w:r w:rsidR="008B0D6A">
        <w:t>T.</w:t>
      </w:r>
    </w:p>
    <w:p w14:paraId="68829277" w14:textId="77777777" w:rsidR="007407A4" w:rsidRPr="007407A4" w:rsidRDefault="007407A4" w:rsidP="007407A4"/>
    <w:p w14:paraId="7439D76A" w14:textId="77777777" w:rsidR="00251427" w:rsidRPr="00935F5B" w:rsidRDefault="00251427" w:rsidP="00935F5B">
      <w:pPr>
        <w:pStyle w:val="Titre1"/>
        <w:jc w:val="center"/>
        <w:rPr>
          <w:rFonts w:asciiTheme="minorHAnsi" w:hAnsiTheme="minorHAnsi" w:cstheme="minorHAnsi"/>
          <w:b/>
          <w:bCs/>
          <w:color w:val="auto"/>
          <w:lang w:val="fr-FR"/>
        </w:rPr>
      </w:pPr>
      <w:bookmarkStart w:id="6" w:name="_Toc40376479"/>
      <w:r w:rsidRPr="00935F5B">
        <w:rPr>
          <w:rFonts w:asciiTheme="minorHAnsi" w:hAnsiTheme="minorHAnsi" w:cstheme="minorHAnsi"/>
          <w:b/>
          <w:bCs/>
          <w:color w:val="auto"/>
          <w:lang w:val="fr-FR"/>
        </w:rPr>
        <w:t>Estimation du temps passé sur cette partie de l’énoncé :</w:t>
      </w:r>
      <w:bookmarkEnd w:id="6"/>
    </w:p>
    <w:p w14:paraId="6A09F04C" w14:textId="77777777" w:rsidR="00251427" w:rsidRDefault="00251427" w:rsidP="00251427">
      <w:pPr>
        <w:rPr>
          <w:lang w:val="fr-FR"/>
        </w:rPr>
      </w:pPr>
    </w:p>
    <w:p w14:paraId="345BFC42" w14:textId="476B970F" w:rsidR="002D4749" w:rsidRDefault="00251427" w:rsidP="002D4749">
      <w:pPr>
        <w:rPr>
          <w:lang w:val="fr-FR"/>
        </w:rPr>
      </w:pPr>
      <w:r>
        <w:rPr>
          <w:lang w:val="fr-FR"/>
        </w:rPr>
        <w:t xml:space="preserve">Le temps passé sur la partie </w:t>
      </w:r>
      <w:r w:rsidR="00625B94">
        <w:rPr>
          <w:lang w:val="fr-FR"/>
        </w:rPr>
        <w:t>graphique</w:t>
      </w:r>
      <w:r>
        <w:rPr>
          <w:lang w:val="fr-FR"/>
        </w:rPr>
        <w:t xml:space="preserve"> du projet </w:t>
      </w:r>
      <w:proofErr w:type="spellStart"/>
      <w:r>
        <w:rPr>
          <w:lang w:val="fr-FR"/>
        </w:rPr>
        <w:t>Diaballik</w:t>
      </w:r>
      <w:proofErr w:type="spellEnd"/>
      <w:r>
        <w:rPr>
          <w:lang w:val="fr-FR"/>
        </w:rPr>
        <w:t xml:space="preserve"> </w:t>
      </w:r>
      <w:r w:rsidR="007407A4">
        <w:rPr>
          <w:lang w:val="fr-FR"/>
        </w:rPr>
        <w:t>est</w:t>
      </w:r>
      <w:r>
        <w:rPr>
          <w:lang w:val="fr-FR"/>
        </w:rPr>
        <w:t xml:space="preserve"> d’environ </w:t>
      </w:r>
      <w:r w:rsidR="008B0D6A">
        <w:rPr>
          <w:lang w:val="fr-FR"/>
        </w:rPr>
        <w:t>3</w:t>
      </w:r>
      <w:r>
        <w:rPr>
          <w:lang w:val="fr-FR"/>
        </w:rPr>
        <w:t xml:space="preserve"> semaines</w:t>
      </w:r>
      <w:r w:rsidR="008B0D6A">
        <w:rPr>
          <w:lang w:val="fr-FR"/>
        </w:rPr>
        <w:t>, avec une moyenne d’environ 15h par personne.</w:t>
      </w:r>
    </w:p>
    <w:p w14:paraId="10831986" w14:textId="77777777" w:rsidR="002D4749" w:rsidRPr="00245D64" w:rsidRDefault="002D4749" w:rsidP="002D4749">
      <w:pPr>
        <w:rPr>
          <w:lang w:val="fr-FR"/>
        </w:rPr>
      </w:pPr>
    </w:p>
    <w:sectPr w:rsidR="002D4749" w:rsidRPr="00245D64" w:rsidSect="007818FA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30D2D" w14:textId="77777777" w:rsidR="007F7760" w:rsidRDefault="007F7760" w:rsidP="00ED3FED">
      <w:r>
        <w:separator/>
      </w:r>
    </w:p>
  </w:endnote>
  <w:endnote w:type="continuationSeparator" w:id="0">
    <w:p w14:paraId="47038C0B" w14:textId="77777777" w:rsidR="007F7760" w:rsidRDefault="007F7760" w:rsidP="00ED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94DC3" w14:textId="77777777" w:rsidR="00ED3FED" w:rsidRPr="00ED3FED" w:rsidRDefault="00ED3FED">
    <w:pPr>
      <w:pStyle w:val="Pieddepage"/>
      <w:jc w:val="center"/>
      <w:rPr>
        <w:caps/>
        <w:color w:val="44546A" w:themeColor="text2"/>
      </w:rPr>
    </w:pPr>
    <w:r w:rsidRPr="00ED3FED">
      <w:rPr>
        <w:caps/>
        <w:color w:val="44546A" w:themeColor="text2"/>
      </w:rPr>
      <w:fldChar w:fldCharType="begin"/>
    </w:r>
    <w:r w:rsidRPr="00ED3FED">
      <w:rPr>
        <w:caps/>
        <w:color w:val="44546A" w:themeColor="text2"/>
      </w:rPr>
      <w:instrText>PAGE   \* MERGEFORMAT</w:instrText>
    </w:r>
    <w:r w:rsidRPr="00ED3FED">
      <w:rPr>
        <w:caps/>
        <w:color w:val="44546A" w:themeColor="text2"/>
      </w:rPr>
      <w:fldChar w:fldCharType="separate"/>
    </w:r>
    <w:r w:rsidRPr="00ED3FED">
      <w:rPr>
        <w:caps/>
        <w:color w:val="44546A" w:themeColor="text2"/>
      </w:rPr>
      <w:t>2</w:t>
    </w:r>
    <w:r w:rsidRPr="00ED3FED">
      <w:rPr>
        <w:caps/>
        <w:color w:val="44546A" w:themeColor="text2"/>
      </w:rPr>
      <w:fldChar w:fldCharType="end"/>
    </w:r>
  </w:p>
  <w:p w14:paraId="0DE8EA90" w14:textId="77777777" w:rsidR="00ED3FED" w:rsidRDefault="00ED3F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55BEF" w14:textId="77777777" w:rsidR="007F7760" w:rsidRDefault="007F7760" w:rsidP="00ED3FED">
      <w:r>
        <w:separator/>
      </w:r>
    </w:p>
  </w:footnote>
  <w:footnote w:type="continuationSeparator" w:id="0">
    <w:p w14:paraId="5C0AEB38" w14:textId="77777777" w:rsidR="007F7760" w:rsidRDefault="007F7760" w:rsidP="00ED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0B63E" w14:textId="77777777" w:rsidR="00ED3FED" w:rsidRDefault="00ED3FE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C155D" wp14:editId="076C49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6482D52" w14:textId="19060FF3" w:rsidR="00ED3FED" w:rsidRDefault="00ED3FED" w:rsidP="00ED1149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RAPPORT DIABALLIK</w:t>
                              </w:r>
                              <w:r w:rsidR="0069419B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remise </w:t>
                              </w:r>
                              <w:r w:rsidR="00EE2899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GUI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C155D" id="Rectangle 17" o:spid="_x0000_s1026" alt="Titre 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6482D52" w14:textId="19060FF3" w:rsidR="00ED3FED" w:rsidRDefault="00ED3FED" w:rsidP="00ED1149">
                        <w:pPr>
                          <w:pStyle w:val="Sansinterlign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RAPPORT DIABALLIK</w:t>
                        </w:r>
                        <w:r w:rsidR="0069419B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remise </w:t>
                        </w:r>
                        <w:r w:rsidR="00EE2899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GUI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9FF4A47" w14:textId="77777777" w:rsidR="00ED3FED" w:rsidRDefault="00ED3F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A0A46"/>
    <w:multiLevelType w:val="hybridMultilevel"/>
    <w:tmpl w:val="495600BE"/>
    <w:lvl w:ilvl="0" w:tplc="A642A794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6B4E4DB6"/>
    <w:multiLevelType w:val="hybridMultilevel"/>
    <w:tmpl w:val="41D276A2"/>
    <w:lvl w:ilvl="0" w:tplc="B964C348"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9309D4"/>
    <w:multiLevelType w:val="hybridMultilevel"/>
    <w:tmpl w:val="72F2201C"/>
    <w:lvl w:ilvl="0" w:tplc="944EF89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  <w:color w:val="808000"/>
      </w:rPr>
    </w:lvl>
    <w:lvl w:ilvl="1" w:tplc="200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ED"/>
    <w:rsid w:val="0000073B"/>
    <w:rsid w:val="00013EB6"/>
    <w:rsid w:val="0002447D"/>
    <w:rsid w:val="00043968"/>
    <w:rsid w:val="00054B1E"/>
    <w:rsid w:val="00056634"/>
    <w:rsid w:val="00067C3D"/>
    <w:rsid w:val="000710F5"/>
    <w:rsid w:val="00086072"/>
    <w:rsid w:val="00093E7F"/>
    <w:rsid w:val="000952CE"/>
    <w:rsid w:val="000A2D1F"/>
    <w:rsid w:val="000B414E"/>
    <w:rsid w:val="000B45B7"/>
    <w:rsid w:val="000F27B1"/>
    <w:rsid w:val="000F6522"/>
    <w:rsid w:val="001024F4"/>
    <w:rsid w:val="0010360C"/>
    <w:rsid w:val="00113F52"/>
    <w:rsid w:val="0011785F"/>
    <w:rsid w:val="0014022F"/>
    <w:rsid w:val="00155263"/>
    <w:rsid w:val="00173610"/>
    <w:rsid w:val="001869E3"/>
    <w:rsid w:val="001E6C1A"/>
    <w:rsid w:val="001F43DF"/>
    <w:rsid w:val="00242CAF"/>
    <w:rsid w:val="00245D64"/>
    <w:rsid w:val="00251427"/>
    <w:rsid w:val="00252D54"/>
    <w:rsid w:val="00276C6F"/>
    <w:rsid w:val="00280303"/>
    <w:rsid w:val="002A40C9"/>
    <w:rsid w:val="002B01C9"/>
    <w:rsid w:val="002C63C9"/>
    <w:rsid w:val="002D289F"/>
    <w:rsid w:val="002D4749"/>
    <w:rsid w:val="002D78BD"/>
    <w:rsid w:val="002E09CC"/>
    <w:rsid w:val="002E5F58"/>
    <w:rsid w:val="002E7828"/>
    <w:rsid w:val="002F141A"/>
    <w:rsid w:val="002F155B"/>
    <w:rsid w:val="00300DF5"/>
    <w:rsid w:val="00315DDF"/>
    <w:rsid w:val="00323BC8"/>
    <w:rsid w:val="00334E4A"/>
    <w:rsid w:val="003561B1"/>
    <w:rsid w:val="003659F6"/>
    <w:rsid w:val="00383E84"/>
    <w:rsid w:val="00395F46"/>
    <w:rsid w:val="00396DDF"/>
    <w:rsid w:val="003C16B0"/>
    <w:rsid w:val="003C588F"/>
    <w:rsid w:val="003E211D"/>
    <w:rsid w:val="003F266E"/>
    <w:rsid w:val="003F5F22"/>
    <w:rsid w:val="00435071"/>
    <w:rsid w:val="004B48FA"/>
    <w:rsid w:val="004D1B0C"/>
    <w:rsid w:val="00506C2B"/>
    <w:rsid w:val="0053034A"/>
    <w:rsid w:val="00547EE4"/>
    <w:rsid w:val="00595A6B"/>
    <w:rsid w:val="005E11A9"/>
    <w:rsid w:val="005E7DDF"/>
    <w:rsid w:val="00603F28"/>
    <w:rsid w:val="00604A42"/>
    <w:rsid w:val="00625B94"/>
    <w:rsid w:val="00631F82"/>
    <w:rsid w:val="006326FC"/>
    <w:rsid w:val="006418A4"/>
    <w:rsid w:val="0069419B"/>
    <w:rsid w:val="006C307B"/>
    <w:rsid w:val="006C772D"/>
    <w:rsid w:val="006F5A5A"/>
    <w:rsid w:val="0071755B"/>
    <w:rsid w:val="00724EA7"/>
    <w:rsid w:val="00727185"/>
    <w:rsid w:val="00737202"/>
    <w:rsid w:val="007407A4"/>
    <w:rsid w:val="007416BC"/>
    <w:rsid w:val="007516B8"/>
    <w:rsid w:val="00762695"/>
    <w:rsid w:val="007818FA"/>
    <w:rsid w:val="007972E8"/>
    <w:rsid w:val="007A6B43"/>
    <w:rsid w:val="007E7F4F"/>
    <w:rsid w:val="007F7760"/>
    <w:rsid w:val="0080117B"/>
    <w:rsid w:val="008172CA"/>
    <w:rsid w:val="00856CB0"/>
    <w:rsid w:val="00882B19"/>
    <w:rsid w:val="00896817"/>
    <w:rsid w:val="008B0D6A"/>
    <w:rsid w:val="008B5798"/>
    <w:rsid w:val="008E6915"/>
    <w:rsid w:val="008F0006"/>
    <w:rsid w:val="008F6863"/>
    <w:rsid w:val="00924746"/>
    <w:rsid w:val="00935E02"/>
    <w:rsid w:val="00935F5B"/>
    <w:rsid w:val="009444AE"/>
    <w:rsid w:val="00944577"/>
    <w:rsid w:val="009507D5"/>
    <w:rsid w:val="00954F9A"/>
    <w:rsid w:val="00964D28"/>
    <w:rsid w:val="009669A5"/>
    <w:rsid w:val="0097539E"/>
    <w:rsid w:val="009A289D"/>
    <w:rsid w:val="009A3D3E"/>
    <w:rsid w:val="009E3515"/>
    <w:rsid w:val="009F6A82"/>
    <w:rsid w:val="00A06551"/>
    <w:rsid w:val="00A13D9A"/>
    <w:rsid w:val="00A14E27"/>
    <w:rsid w:val="00A25D26"/>
    <w:rsid w:val="00A35009"/>
    <w:rsid w:val="00A56912"/>
    <w:rsid w:val="00A61F57"/>
    <w:rsid w:val="00A64359"/>
    <w:rsid w:val="00A648BB"/>
    <w:rsid w:val="00A91D5E"/>
    <w:rsid w:val="00AC7EB0"/>
    <w:rsid w:val="00AD77D3"/>
    <w:rsid w:val="00AF3C0C"/>
    <w:rsid w:val="00B06176"/>
    <w:rsid w:val="00B248B7"/>
    <w:rsid w:val="00B25C3F"/>
    <w:rsid w:val="00B4057B"/>
    <w:rsid w:val="00B417A8"/>
    <w:rsid w:val="00B51A55"/>
    <w:rsid w:val="00B5790D"/>
    <w:rsid w:val="00BA45FE"/>
    <w:rsid w:val="00BC506A"/>
    <w:rsid w:val="00BC6F18"/>
    <w:rsid w:val="00BE3859"/>
    <w:rsid w:val="00C256AF"/>
    <w:rsid w:val="00C522F8"/>
    <w:rsid w:val="00C72322"/>
    <w:rsid w:val="00C87492"/>
    <w:rsid w:val="00CB10C8"/>
    <w:rsid w:val="00CB138D"/>
    <w:rsid w:val="00CB3399"/>
    <w:rsid w:val="00CB6438"/>
    <w:rsid w:val="00CE3830"/>
    <w:rsid w:val="00CE6721"/>
    <w:rsid w:val="00CF774C"/>
    <w:rsid w:val="00D062CB"/>
    <w:rsid w:val="00D13B3C"/>
    <w:rsid w:val="00D341CB"/>
    <w:rsid w:val="00D90DF7"/>
    <w:rsid w:val="00DC355D"/>
    <w:rsid w:val="00E46508"/>
    <w:rsid w:val="00E76D36"/>
    <w:rsid w:val="00ED3FED"/>
    <w:rsid w:val="00EE2899"/>
    <w:rsid w:val="00EF3CCB"/>
    <w:rsid w:val="00F23D3A"/>
    <w:rsid w:val="00F44DC7"/>
    <w:rsid w:val="00F60046"/>
    <w:rsid w:val="00F67ECD"/>
    <w:rsid w:val="00FD273D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54C55"/>
  <w15:chartTrackingRefBased/>
  <w15:docId w15:val="{9D13A929-EB45-D147-82CF-AD6960B8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3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18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3F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FED"/>
  </w:style>
  <w:style w:type="paragraph" w:styleId="Pieddepage">
    <w:name w:val="footer"/>
    <w:basedOn w:val="Normal"/>
    <w:link w:val="PieddepageCar"/>
    <w:uiPriority w:val="99"/>
    <w:unhideWhenUsed/>
    <w:rsid w:val="00ED3F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FED"/>
  </w:style>
  <w:style w:type="paragraph" w:styleId="Sansinterligne">
    <w:name w:val="No Spacing"/>
    <w:link w:val="SansinterligneCar"/>
    <w:uiPriority w:val="1"/>
    <w:qFormat/>
    <w:rsid w:val="00ED3FED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D3FED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ED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3FED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3FED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ED3FED"/>
    <w:pPr>
      <w:spacing w:before="120"/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D3FED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D3FED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3FED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3FED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3FED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3FED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3FED"/>
    <w:pPr>
      <w:ind w:left="192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F27B1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42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427"/>
    <w:rPr>
      <w:rFonts w:ascii="Times New Roman" w:hAnsi="Times New Roman" w:cs="Times New Roman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641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F7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3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3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AA135E-51EC-4343-B8C2-5962A53C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DIABALLIK remise GUI</vt:lpstr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DIABALLIK remise GUI</dc:title>
  <dc:subject/>
  <dc:creator>Anas  Touda lachiri</dc:creator>
  <cp:keywords/>
  <dc:description/>
  <cp:lastModifiedBy>Anas  Touda lachiri</cp:lastModifiedBy>
  <cp:revision>146</cp:revision>
  <cp:lastPrinted>2020-03-30T12:05:00Z</cp:lastPrinted>
  <dcterms:created xsi:type="dcterms:W3CDTF">2020-03-21T17:43:00Z</dcterms:created>
  <dcterms:modified xsi:type="dcterms:W3CDTF">2020-05-14T17:21:00Z</dcterms:modified>
</cp:coreProperties>
</file>